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3816"/>
        <w:gridCol w:w="2790"/>
        <w:gridCol w:w="1530"/>
        <w:gridCol w:w="1800"/>
        <w:gridCol w:w="1597"/>
        <w:gridCol w:w="1440"/>
        <w:gridCol w:w="90"/>
        <w:gridCol w:w="810"/>
        <w:gridCol w:w="2948"/>
      </w:tblGrid>
      <w:tr w:rsidR="00EE0F23" w:rsidRPr="006A2C32" w14:paraId="4EA4A269" w14:textId="77777777" w:rsidTr="000E59A8">
        <w:trPr>
          <w:trHeight w:val="1012"/>
        </w:trPr>
        <w:tc>
          <w:tcPr>
            <w:tcW w:w="8208" w:type="dxa"/>
            <w:gridSpan w:val="3"/>
          </w:tcPr>
          <w:p w14:paraId="655B3A0B" w14:textId="77777777" w:rsidR="00EE0F23" w:rsidRPr="006A2C32" w:rsidRDefault="00EE0F23" w:rsidP="00EE0F23">
            <w:pPr>
              <w:rPr>
                <w:rFonts w:ascii="Arial" w:hAnsi="Arial" w:cs="Arial"/>
                <w:b/>
                <w:sz w:val="16"/>
                <w:szCs w:val="16"/>
              </w:rPr>
            </w:pPr>
          </w:p>
          <w:p w14:paraId="07020312" w14:textId="77CEAB02" w:rsidR="00EE0F23" w:rsidRPr="006A2C32" w:rsidRDefault="00EE0F23" w:rsidP="00EE0F23">
            <w:pPr>
              <w:rPr>
                <w:rFonts w:ascii="Arial" w:hAnsi="Arial" w:cs="Arial"/>
                <w:sz w:val="16"/>
                <w:szCs w:val="16"/>
              </w:rPr>
            </w:pPr>
            <w:r w:rsidRPr="006A2C32">
              <w:rPr>
                <w:rFonts w:ascii="Arial" w:hAnsi="Arial" w:cs="Arial"/>
                <w:b/>
                <w:sz w:val="16"/>
                <w:szCs w:val="16"/>
              </w:rPr>
              <w:t>BLS Records Categories and Series</w:t>
            </w:r>
          </w:p>
        </w:tc>
        <w:tc>
          <w:tcPr>
            <w:tcW w:w="10215" w:type="dxa"/>
            <w:gridSpan w:val="7"/>
          </w:tcPr>
          <w:p w14:paraId="4E8364F6" w14:textId="77777777" w:rsidR="00EE0F23" w:rsidRPr="006A2C32" w:rsidRDefault="00EE0F23" w:rsidP="00EE0F23">
            <w:pPr>
              <w:jc w:val="center"/>
              <w:rPr>
                <w:rFonts w:ascii="Arial" w:hAnsi="Arial" w:cs="Arial"/>
                <w:b/>
                <w:bCs/>
                <w:sz w:val="16"/>
                <w:szCs w:val="16"/>
              </w:rPr>
            </w:pPr>
          </w:p>
          <w:p w14:paraId="21C50750" w14:textId="77777777" w:rsidR="00EE0F23" w:rsidRPr="006A2C32" w:rsidRDefault="00EE0F23" w:rsidP="00EE0F23">
            <w:pPr>
              <w:rPr>
                <w:rFonts w:ascii="Arial" w:hAnsi="Arial" w:cs="Arial"/>
                <w:b/>
                <w:bCs/>
                <w:sz w:val="16"/>
                <w:szCs w:val="16"/>
              </w:rPr>
            </w:pPr>
            <w:r w:rsidRPr="006A2C32">
              <w:rPr>
                <w:rFonts w:ascii="Arial" w:hAnsi="Arial" w:cs="Arial"/>
                <w:b/>
                <w:bCs/>
                <w:sz w:val="16"/>
                <w:szCs w:val="16"/>
              </w:rPr>
              <w:t>Program/Office Information</w:t>
            </w:r>
          </w:p>
          <w:p w14:paraId="2F2236FF" w14:textId="77777777" w:rsidR="00EE0F23" w:rsidRDefault="00EE0F23" w:rsidP="00EE0F23">
            <w:pPr>
              <w:rPr>
                <w:rFonts w:ascii="Arial" w:hAnsi="Arial" w:cs="Arial"/>
                <w:b/>
                <w:sz w:val="16"/>
                <w:szCs w:val="16"/>
              </w:rPr>
            </w:pPr>
          </w:p>
        </w:tc>
      </w:tr>
      <w:tr w:rsidR="00EE0F23" w:rsidRPr="006A2C32" w14:paraId="13003CCC" w14:textId="77777777" w:rsidTr="000E59A8">
        <w:trPr>
          <w:trHeight w:val="557"/>
        </w:trPr>
        <w:tc>
          <w:tcPr>
            <w:tcW w:w="1602" w:type="dxa"/>
            <w:vAlign w:val="center"/>
          </w:tcPr>
          <w:p w14:paraId="61A41817" w14:textId="77777777" w:rsidR="00EE0F23" w:rsidRPr="006A2C32" w:rsidRDefault="00EE0F23" w:rsidP="00EE0F23">
            <w:pPr>
              <w:jc w:val="center"/>
              <w:rPr>
                <w:rFonts w:ascii="Arial" w:hAnsi="Arial" w:cs="Arial"/>
                <w:b/>
                <w:sz w:val="16"/>
                <w:szCs w:val="16"/>
              </w:rPr>
            </w:pPr>
          </w:p>
          <w:p w14:paraId="6F3D0E62" w14:textId="77777777" w:rsidR="00EE0F23" w:rsidRPr="006A2C32" w:rsidRDefault="00EE0F23" w:rsidP="00EE0F23">
            <w:pPr>
              <w:jc w:val="center"/>
              <w:rPr>
                <w:rFonts w:ascii="Arial" w:hAnsi="Arial" w:cs="Arial"/>
                <w:b/>
                <w:sz w:val="16"/>
                <w:szCs w:val="16"/>
              </w:rPr>
            </w:pPr>
            <w:r w:rsidRPr="006A2C32">
              <w:rPr>
                <w:rFonts w:ascii="Arial" w:hAnsi="Arial" w:cs="Arial"/>
                <w:b/>
                <w:sz w:val="16"/>
                <w:szCs w:val="16"/>
              </w:rPr>
              <w:t>Record Category</w:t>
            </w:r>
          </w:p>
          <w:p w14:paraId="610E2267" w14:textId="77777777" w:rsidR="00EE0F23" w:rsidRPr="006A2C32" w:rsidRDefault="00EE0F23" w:rsidP="00EE0F23">
            <w:pPr>
              <w:jc w:val="center"/>
              <w:rPr>
                <w:rFonts w:ascii="Arial" w:hAnsi="Arial" w:cs="Arial"/>
                <w:b/>
                <w:sz w:val="16"/>
                <w:szCs w:val="16"/>
              </w:rPr>
            </w:pPr>
          </w:p>
        </w:tc>
        <w:tc>
          <w:tcPr>
            <w:tcW w:w="3816" w:type="dxa"/>
            <w:vAlign w:val="center"/>
          </w:tcPr>
          <w:p w14:paraId="145DB240" w14:textId="77777777" w:rsidR="00EE0F23" w:rsidRPr="006A2C32" w:rsidRDefault="00EE0F23" w:rsidP="00EE0F23">
            <w:pPr>
              <w:jc w:val="center"/>
              <w:rPr>
                <w:rFonts w:ascii="Arial" w:hAnsi="Arial" w:cs="Arial"/>
                <w:b/>
                <w:sz w:val="16"/>
                <w:szCs w:val="16"/>
              </w:rPr>
            </w:pPr>
          </w:p>
          <w:p w14:paraId="698C0369" w14:textId="77777777" w:rsidR="00EE0F23" w:rsidRPr="006A2C32" w:rsidRDefault="00EE0F23" w:rsidP="00EE0F23">
            <w:pPr>
              <w:jc w:val="center"/>
              <w:rPr>
                <w:rFonts w:ascii="Arial" w:hAnsi="Arial" w:cs="Arial"/>
                <w:b/>
                <w:sz w:val="16"/>
                <w:szCs w:val="16"/>
              </w:rPr>
            </w:pPr>
            <w:r w:rsidRPr="006A2C32">
              <w:rPr>
                <w:rFonts w:ascii="Arial" w:hAnsi="Arial" w:cs="Arial"/>
                <w:b/>
                <w:sz w:val="16"/>
                <w:szCs w:val="16"/>
              </w:rPr>
              <w:t>Description / Title</w:t>
            </w:r>
          </w:p>
          <w:p w14:paraId="764AB9BC" w14:textId="3B6BBBE5" w:rsidR="00EE0F23" w:rsidRPr="006A2C32" w:rsidRDefault="00EE0F23" w:rsidP="00EE0F23">
            <w:pPr>
              <w:jc w:val="center"/>
              <w:rPr>
                <w:rFonts w:ascii="Arial" w:hAnsi="Arial" w:cs="Arial"/>
                <w:sz w:val="16"/>
                <w:szCs w:val="16"/>
              </w:rPr>
            </w:pPr>
            <w:r w:rsidRPr="006A2C32">
              <w:rPr>
                <w:rFonts w:ascii="Arial" w:hAnsi="Arial" w:cs="Arial"/>
                <w:b/>
                <w:sz w:val="16"/>
                <w:szCs w:val="16"/>
              </w:rPr>
              <w:t>(Record Schedule Item)</w:t>
            </w:r>
          </w:p>
        </w:tc>
        <w:tc>
          <w:tcPr>
            <w:tcW w:w="2790" w:type="dxa"/>
            <w:vAlign w:val="center"/>
          </w:tcPr>
          <w:p w14:paraId="2F14177C" w14:textId="77777777" w:rsidR="00EE0F23" w:rsidRPr="006A2C32" w:rsidRDefault="00EE0F23" w:rsidP="00EE0F23">
            <w:pPr>
              <w:jc w:val="center"/>
              <w:rPr>
                <w:rFonts w:ascii="Arial" w:hAnsi="Arial" w:cs="Arial"/>
                <w:b/>
                <w:sz w:val="16"/>
                <w:szCs w:val="16"/>
              </w:rPr>
            </w:pPr>
          </w:p>
          <w:p w14:paraId="2BC445DA" w14:textId="30D5BAFA" w:rsidR="00EE0F23" w:rsidRPr="006A2C32" w:rsidRDefault="00EE0F23" w:rsidP="00EE0F23">
            <w:pPr>
              <w:jc w:val="center"/>
              <w:rPr>
                <w:rFonts w:ascii="Arial" w:hAnsi="Arial" w:cs="Arial"/>
                <w:sz w:val="16"/>
                <w:szCs w:val="16"/>
              </w:rPr>
            </w:pPr>
            <w:r w:rsidRPr="006A2C32">
              <w:rPr>
                <w:rFonts w:ascii="Arial" w:hAnsi="Arial" w:cs="Arial"/>
                <w:b/>
                <w:sz w:val="16"/>
                <w:szCs w:val="16"/>
              </w:rPr>
              <w:t>Disposition Instructions</w:t>
            </w:r>
          </w:p>
        </w:tc>
        <w:tc>
          <w:tcPr>
            <w:tcW w:w="1530" w:type="dxa"/>
            <w:vAlign w:val="center"/>
          </w:tcPr>
          <w:p w14:paraId="1272D4E0" w14:textId="77777777" w:rsidR="00EE0F23" w:rsidRPr="006A2C32" w:rsidRDefault="00EE0F23" w:rsidP="00EE0F23">
            <w:pPr>
              <w:jc w:val="center"/>
              <w:rPr>
                <w:rFonts w:ascii="Arial" w:hAnsi="Arial" w:cs="Arial"/>
                <w:b/>
                <w:sz w:val="16"/>
                <w:szCs w:val="16"/>
              </w:rPr>
            </w:pPr>
          </w:p>
          <w:p w14:paraId="23B88D0C" w14:textId="5A5D56DC" w:rsidR="00EE0F23" w:rsidRDefault="00EE0F23" w:rsidP="00EE0F23">
            <w:pPr>
              <w:jc w:val="center"/>
              <w:rPr>
                <w:rFonts w:ascii="Arial" w:hAnsi="Arial" w:cs="Arial"/>
                <w:sz w:val="16"/>
                <w:szCs w:val="16"/>
              </w:rPr>
            </w:pPr>
            <w:r w:rsidRPr="006A2C32">
              <w:rPr>
                <w:rFonts w:ascii="Arial" w:hAnsi="Arial" w:cs="Arial"/>
                <w:b/>
                <w:sz w:val="16"/>
                <w:szCs w:val="16"/>
              </w:rPr>
              <w:t>Point of Contact</w:t>
            </w:r>
          </w:p>
        </w:tc>
        <w:tc>
          <w:tcPr>
            <w:tcW w:w="1800" w:type="dxa"/>
            <w:vAlign w:val="center"/>
          </w:tcPr>
          <w:p w14:paraId="132CD23B" w14:textId="77777777" w:rsidR="00EE0F23" w:rsidRPr="006A2C32" w:rsidRDefault="00EE0F23" w:rsidP="00EE0F23">
            <w:pPr>
              <w:jc w:val="center"/>
              <w:rPr>
                <w:rFonts w:ascii="Arial" w:hAnsi="Arial" w:cs="Arial"/>
                <w:b/>
                <w:sz w:val="16"/>
                <w:szCs w:val="16"/>
              </w:rPr>
            </w:pPr>
            <w:r w:rsidRPr="006A2C32">
              <w:rPr>
                <w:rFonts w:ascii="Arial" w:hAnsi="Arial" w:cs="Arial"/>
                <w:b/>
                <w:sz w:val="16"/>
                <w:szCs w:val="16"/>
              </w:rPr>
              <w:t>Storage Location</w:t>
            </w:r>
          </w:p>
          <w:p w14:paraId="7A07B875" w14:textId="3989E000" w:rsidR="00EE0F23" w:rsidRDefault="00EE0F23" w:rsidP="00EE0F23">
            <w:pPr>
              <w:jc w:val="center"/>
              <w:rPr>
                <w:rFonts w:ascii="Arial" w:hAnsi="Arial" w:cs="Arial"/>
                <w:sz w:val="16"/>
                <w:szCs w:val="16"/>
              </w:rPr>
            </w:pPr>
            <w:r w:rsidRPr="006A2C32">
              <w:rPr>
                <w:rFonts w:ascii="Arial" w:hAnsi="Arial" w:cs="Arial"/>
                <w:b/>
                <w:sz w:val="16"/>
                <w:szCs w:val="16"/>
              </w:rPr>
              <w:t>(Electronic Path or Physical Site)</w:t>
            </w:r>
          </w:p>
        </w:tc>
        <w:tc>
          <w:tcPr>
            <w:tcW w:w="1597" w:type="dxa"/>
            <w:vAlign w:val="center"/>
          </w:tcPr>
          <w:p w14:paraId="27568DC7" w14:textId="77777777" w:rsidR="00EE0F23" w:rsidRPr="006A2C32" w:rsidRDefault="00EE0F23" w:rsidP="00EE0F23">
            <w:pPr>
              <w:jc w:val="center"/>
              <w:rPr>
                <w:rFonts w:ascii="Arial" w:hAnsi="Arial" w:cs="Arial"/>
                <w:b/>
                <w:bCs/>
                <w:sz w:val="16"/>
                <w:szCs w:val="16"/>
              </w:rPr>
            </w:pPr>
          </w:p>
          <w:p w14:paraId="153C5C10" w14:textId="3191CE76" w:rsidR="00EE0F23" w:rsidRDefault="00EE0F23" w:rsidP="00EE0F23">
            <w:pPr>
              <w:jc w:val="center"/>
              <w:rPr>
                <w:rFonts w:ascii="Arial" w:hAnsi="Arial" w:cs="Arial"/>
                <w:sz w:val="16"/>
                <w:szCs w:val="16"/>
              </w:rPr>
            </w:pPr>
            <w:r w:rsidRPr="006A2C32">
              <w:rPr>
                <w:rFonts w:ascii="Arial" w:hAnsi="Arial" w:cs="Arial"/>
                <w:b/>
                <w:sz w:val="16"/>
                <w:szCs w:val="16"/>
              </w:rPr>
              <w:t>Date Range</w:t>
            </w:r>
          </w:p>
        </w:tc>
        <w:tc>
          <w:tcPr>
            <w:tcW w:w="1530" w:type="dxa"/>
            <w:gridSpan w:val="2"/>
            <w:vAlign w:val="center"/>
          </w:tcPr>
          <w:p w14:paraId="033498E3" w14:textId="1F96705D" w:rsidR="00EE0F23" w:rsidRPr="006A2C32" w:rsidRDefault="00EE0F23" w:rsidP="00EE0F23">
            <w:pPr>
              <w:jc w:val="center"/>
              <w:rPr>
                <w:rFonts w:ascii="Arial" w:hAnsi="Arial" w:cs="Arial"/>
                <w:b/>
                <w:sz w:val="16"/>
                <w:szCs w:val="16"/>
              </w:rPr>
            </w:pPr>
            <w:r w:rsidRPr="006A2C32">
              <w:rPr>
                <w:rFonts w:ascii="Arial" w:hAnsi="Arial" w:cs="Arial"/>
                <w:b/>
                <w:sz w:val="16"/>
                <w:szCs w:val="16"/>
              </w:rPr>
              <w:t>Type</w:t>
            </w:r>
          </w:p>
          <w:p w14:paraId="47A49985" w14:textId="13D9E168" w:rsidR="00EE0F23" w:rsidRDefault="00EE0F23" w:rsidP="00EE0F23">
            <w:pPr>
              <w:jc w:val="center"/>
              <w:rPr>
                <w:rFonts w:ascii="Arial" w:hAnsi="Arial" w:cs="Arial"/>
                <w:sz w:val="16"/>
                <w:szCs w:val="16"/>
              </w:rPr>
            </w:pPr>
            <w:r w:rsidRPr="006A2C32">
              <w:rPr>
                <w:rFonts w:ascii="Arial" w:hAnsi="Arial" w:cs="Arial"/>
                <w:b/>
                <w:sz w:val="16"/>
                <w:szCs w:val="16"/>
              </w:rPr>
              <w:t>(Paper / Electronic)</w:t>
            </w:r>
          </w:p>
        </w:tc>
        <w:tc>
          <w:tcPr>
            <w:tcW w:w="810" w:type="dxa"/>
            <w:vAlign w:val="center"/>
          </w:tcPr>
          <w:p w14:paraId="4CEE63AC" w14:textId="77777777" w:rsidR="00EE0F23" w:rsidRPr="006A2C32" w:rsidRDefault="00EE0F23" w:rsidP="00EE0F23">
            <w:pPr>
              <w:jc w:val="center"/>
              <w:rPr>
                <w:rFonts w:ascii="Arial" w:hAnsi="Arial" w:cs="Arial"/>
                <w:b/>
                <w:bCs/>
                <w:sz w:val="16"/>
                <w:szCs w:val="16"/>
              </w:rPr>
            </w:pPr>
          </w:p>
          <w:p w14:paraId="70729286" w14:textId="77777777" w:rsidR="00EE0F23" w:rsidRPr="006A2C32" w:rsidRDefault="00EE0F23" w:rsidP="00EE0F23">
            <w:pPr>
              <w:jc w:val="center"/>
              <w:rPr>
                <w:rFonts w:ascii="Arial" w:hAnsi="Arial" w:cs="Arial"/>
                <w:b/>
                <w:bCs/>
                <w:sz w:val="16"/>
                <w:szCs w:val="16"/>
              </w:rPr>
            </w:pPr>
            <w:r w:rsidRPr="006A2C32">
              <w:rPr>
                <w:rFonts w:ascii="Arial" w:hAnsi="Arial" w:cs="Arial"/>
                <w:b/>
                <w:bCs/>
                <w:sz w:val="16"/>
                <w:szCs w:val="16"/>
              </w:rPr>
              <w:t>Vital</w:t>
            </w:r>
          </w:p>
          <w:p w14:paraId="10A256A4" w14:textId="766C2519" w:rsidR="00EE0F23" w:rsidRDefault="00EE0F23" w:rsidP="00EE0F23">
            <w:pPr>
              <w:jc w:val="center"/>
              <w:rPr>
                <w:rFonts w:ascii="Arial" w:hAnsi="Arial" w:cs="Arial"/>
                <w:b/>
                <w:sz w:val="16"/>
                <w:szCs w:val="16"/>
              </w:rPr>
            </w:pPr>
            <w:r w:rsidRPr="006A2C32">
              <w:rPr>
                <w:rFonts w:ascii="Arial" w:hAnsi="Arial" w:cs="Arial"/>
                <w:b/>
                <w:bCs/>
                <w:sz w:val="16"/>
                <w:szCs w:val="16"/>
              </w:rPr>
              <w:t>(Yes /No)</w:t>
            </w:r>
          </w:p>
        </w:tc>
        <w:tc>
          <w:tcPr>
            <w:tcW w:w="2947" w:type="dxa"/>
            <w:vAlign w:val="center"/>
          </w:tcPr>
          <w:p w14:paraId="561FE9E4" w14:textId="77777777" w:rsidR="00EE0F23" w:rsidRPr="006A2C32" w:rsidRDefault="00EE0F23" w:rsidP="00EE0F23">
            <w:pPr>
              <w:jc w:val="center"/>
              <w:rPr>
                <w:rFonts w:ascii="Arial" w:hAnsi="Arial" w:cs="Arial"/>
                <w:b/>
                <w:bCs/>
                <w:sz w:val="16"/>
                <w:szCs w:val="16"/>
              </w:rPr>
            </w:pPr>
          </w:p>
          <w:p w14:paraId="3EE28474" w14:textId="6D556D36" w:rsidR="00EE0F23" w:rsidRDefault="00EE0F23" w:rsidP="00EE0F23">
            <w:pPr>
              <w:jc w:val="center"/>
              <w:rPr>
                <w:rFonts w:ascii="Arial" w:hAnsi="Arial" w:cs="Arial"/>
                <w:b/>
                <w:sz w:val="16"/>
                <w:szCs w:val="16"/>
              </w:rPr>
            </w:pPr>
            <w:r>
              <w:rPr>
                <w:rFonts w:ascii="Arial" w:hAnsi="Arial" w:cs="Arial"/>
                <w:b/>
                <w:bCs/>
                <w:sz w:val="16"/>
                <w:szCs w:val="16"/>
              </w:rPr>
              <w:t>Comment</w:t>
            </w:r>
          </w:p>
        </w:tc>
      </w:tr>
      <w:tr w:rsidR="00EE0F23" w:rsidRPr="006A2C32" w14:paraId="5FCAE081" w14:textId="77777777" w:rsidTr="000E59A8">
        <w:trPr>
          <w:trHeight w:val="1012"/>
        </w:trPr>
        <w:tc>
          <w:tcPr>
            <w:tcW w:w="18423" w:type="dxa"/>
            <w:gridSpan w:val="10"/>
          </w:tcPr>
          <w:p w14:paraId="2D5539FF" w14:textId="77777777" w:rsidR="00EE0F23" w:rsidRPr="006A2C32" w:rsidRDefault="00EE0F23" w:rsidP="00EE0F23">
            <w:pPr>
              <w:rPr>
                <w:rFonts w:ascii="Arial" w:hAnsi="Arial" w:cs="Arial"/>
                <w:b/>
                <w:sz w:val="16"/>
                <w:szCs w:val="16"/>
              </w:rPr>
            </w:pPr>
            <w:r w:rsidRPr="006A2C32">
              <w:rPr>
                <w:rFonts w:ascii="Arial" w:hAnsi="Arial" w:cs="Arial"/>
                <w:b/>
                <w:sz w:val="16"/>
                <w:szCs w:val="16"/>
              </w:rPr>
              <w:t>Storage Location  (Electronic Path or Physical Site):</w:t>
            </w:r>
          </w:p>
          <w:p w14:paraId="399EBD89" w14:textId="77777777" w:rsidR="00EE0F23" w:rsidRPr="006A2C32" w:rsidRDefault="00EE0F23" w:rsidP="00EE0F23">
            <w:pPr>
              <w:rPr>
                <w:rFonts w:ascii="Arial" w:hAnsi="Arial" w:cs="Arial"/>
                <w:color w:val="FF0000"/>
                <w:sz w:val="16"/>
                <w:szCs w:val="16"/>
              </w:rPr>
            </w:pPr>
          </w:p>
          <w:p w14:paraId="19D9F8B4" w14:textId="77777777" w:rsidR="00EE0F23" w:rsidRPr="006A2C32" w:rsidRDefault="00EE0F23" w:rsidP="00EE0F23">
            <w:pPr>
              <w:rPr>
                <w:rFonts w:ascii="Arial" w:hAnsi="Arial" w:cs="Arial"/>
                <w:sz w:val="16"/>
                <w:szCs w:val="16"/>
              </w:rPr>
            </w:pPr>
            <w:r w:rsidRPr="006A2C32">
              <w:rPr>
                <w:rFonts w:ascii="Arial" w:hAnsi="Arial" w:cs="Arial"/>
                <w:sz w:val="16"/>
                <w:szCs w:val="16"/>
              </w:rPr>
              <w:t>The following are OPLC Associate Commissioner Front Office shared information, website information and electronic file locations:    Only the system administrator and authorized personnel can access these locations.</w:t>
            </w:r>
          </w:p>
          <w:p w14:paraId="5A26D340" w14:textId="77777777" w:rsidR="00EE0F23" w:rsidRPr="00C00355" w:rsidRDefault="00EE0F23" w:rsidP="00EE0F23">
            <w:pPr>
              <w:pStyle w:val="ListParagraph"/>
              <w:numPr>
                <w:ilvl w:val="0"/>
                <w:numId w:val="3"/>
              </w:numPr>
              <w:rPr>
                <w:rFonts w:ascii="Arial" w:hAnsi="Arial" w:cs="Arial"/>
                <w:sz w:val="16"/>
                <w:szCs w:val="16"/>
                <w:highlight w:val="yellow"/>
              </w:rPr>
            </w:pPr>
            <w:r w:rsidRPr="00C00355">
              <w:rPr>
                <w:rFonts w:ascii="Arial" w:hAnsi="Arial" w:cs="Arial"/>
                <w:sz w:val="16"/>
                <w:szCs w:val="16"/>
                <w:highlight w:val="yellow"/>
              </w:rPr>
              <w:t xml:space="preserve">OPLC Portion of BLS Central:  </w:t>
            </w:r>
          </w:p>
          <w:p w14:paraId="1E83317E" w14:textId="77777777" w:rsidR="00EE0F23" w:rsidRPr="006A2C32" w:rsidRDefault="00EE0F23" w:rsidP="00EE0F23">
            <w:pPr>
              <w:pStyle w:val="ListParagraph"/>
              <w:numPr>
                <w:ilvl w:val="0"/>
                <w:numId w:val="3"/>
              </w:numPr>
              <w:rPr>
                <w:rFonts w:ascii="Arial" w:hAnsi="Arial" w:cs="Arial"/>
                <w:sz w:val="16"/>
                <w:szCs w:val="16"/>
              </w:rPr>
            </w:pPr>
            <w:r w:rsidRPr="006A2C32">
              <w:rPr>
                <w:rFonts w:ascii="Arial" w:hAnsi="Arial" w:cs="Arial"/>
                <w:sz w:val="16"/>
                <w:szCs w:val="16"/>
              </w:rPr>
              <w:t xml:space="preserve">Shared Drive:  </w:t>
            </w:r>
            <w:r w:rsidRPr="00C15BA4">
              <w:rPr>
                <w:rFonts w:ascii="Arial" w:hAnsi="Arial" w:cs="Arial"/>
                <w:sz w:val="16"/>
                <w:szCs w:val="16"/>
              </w:rPr>
              <w:t>Olcsrv2 (</w:t>
            </w:r>
            <w:hyperlink r:id="rId8" w:history="1">
              <w:r w:rsidRPr="00C15BA4">
                <w:rPr>
                  <w:rStyle w:val="Hyperlink"/>
                  <w:rFonts w:ascii="Arial" w:hAnsi="Arial" w:cs="Arial"/>
                  <w:color w:val="auto"/>
                  <w:sz w:val="16"/>
                  <w:szCs w:val="16"/>
                  <w:u w:val="none"/>
                </w:rPr>
                <w:t>\\FILER6</w:t>
              </w:r>
            </w:hyperlink>
            <w:proofErr w:type="gramStart"/>
            <w:r w:rsidRPr="00C15BA4">
              <w:rPr>
                <w:rFonts w:ascii="Arial" w:hAnsi="Arial" w:cs="Arial"/>
                <w:sz w:val="16"/>
                <w:szCs w:val="16"/>
              </w:rPr>
              <w:t>)(</w:t>
            </w:r>
            <w:proofErr w:type="gramEnd"/>
            <w:r w:rsidRPr="00C15BA4">
              <w:rPr>
                <w:rFonts w:ascii="Arial" w:hAnsi="Arial" w:cs="Arial"/>
                <w:sz w:val="16"/>
                <w:szCs w:val="16"/>
              </w:rPr>
              <w:t>Y:)  Used</w:t>
            </w:r>
            <w:r w:rsidRPr="006A2C32">
              <w:rPr>
                <w:rFonts w:ascii="Arial" w:hAnsi="Arial" w:cs="Arial"/>
                <w:sz w:val="16"/>
                <w:szCs w:val="16"/>
              </w:rPr>
              <w:t xml:space="preserve"> Space:  1.42TB / Free Space:  192GB</w:t>
            </w:r>
          </w:p>
          <w:p w14:paraId="2A0E7030" w14:textId="77777777" w:rsidR="00EE0F23" w:rsidRPr="00C15BA4" w:rsidRDefault="00EE0F23" w:rsidP="00EE0F23">
            <w:pPr>
              <w:pStyle w:val="ListParagraph"/>
              <w:numPr>
                <w:ilvl w:val="0"/>
                <w:numId w:val="3"/>
              </w:numPr>
              <w:rPr>
                <w:rFonts w:ascii="Arial" w:hAnsi="Arial" w:cs="Arial"/>
                <w:sz w:val="16"/>
                <w:szCs w:val="16"/>
              </w:rPr>
            </w:pPr>
            <w:r w:rsidRPr="006A2C32">
              <w:rPr>
                <w:rFonts w:ascii="Arial" w:hAnsi="Arial" w:cs="Arial"/>
                <w:sz w:val="16"/>
                <w:szCs w:val="16"/>
              </w:rPr>
              <w:t>SharePoint Site</w:t>
            </w:r>
            <w:r w:rsidRPr="00C15BA4">
              <w:rPr>
                <w:rFonts w:ascii="Arial" w:hAnsi="Arial" w:cs="Arial"/>
                <w:sz w:val="16"/>
                <w:szCs w:val="16"/>
              </w:rPr>
              <w:t xml:space="preserve">:  </w:t>
            </w:r>
            <w:hyperlink r:id="rId9" w:history="1">
              <w:r w:rsidRPr="00C15BA4">
                <w:rPr>
                  <w:rStyle w:val="Hyperlink"/>
                  <w:rFonts w:ascii="Arial" w:hAnsi="Arial" w:cs="Arial"/>
                  <w:color w:val="auto"/>
                  <w:sz w:val="16"/>
                  <w:szCs w:val="16"/>
                  <w:u w:val="none"/>
                </w:rPr>
                <w:t>http://oplc.sp.bls.gov/default.aspx</w:t>
              </w:r>
            </w:hyperlink>
            <w:r w:rsidRPr="00C15BA4">
              <w:rPr>
                <w:rFonts w:ascii="Arial" w:hAnsi="Arial" w:cs="Arial"/>
                <w:sz w:val="16"/>
                <w:szCs w:val="16"/>
              </w:rPr>
              <w:t xml:space="preserve">  OPLC Senior </w:t>
            </w:r>
            <w:proofErr w:type="spellStart"/>
            <w:r w:rsidRPr="00C15BA4">
              <w:rPr>
                <w:rFonts w:ascii="Arial" w:hAnsi="Arial" w:cs="Arial"/>
                <w:sz w:val="16"/>
                <w:szCs w:val="16"/>
              </w:rPr>
              <w:t>Mgmt</w:t>
            </w:r>
            <w:proofErr w:type="spellEnd"/>
            <w:r w:rsidRPr="00C15BA4">
              <w:rPr>
                <w:rFonts w:ascii="Arial" w:hAnsi="Arial" w:cs="Arial"/>
                <w:sz w:val="16"/>
                <w:szCs w:val="16"/>
              </w:rPr>
              <w:t xml:space="preserve"> considers the Share Point as the official repository for all final documentation</w:t>
            </w:r>
          </w:p>
          <w:p w14:paraId="06F2AADF" w14:textId="77777777" w:rsidR="00EE0F23" w:rsidRPr="00C15BA4" w:rsidRDefault="00EE0F23" w:rsidP="00EE0F23">
            <w:pPr>
              <w:rPr>
                <w:rFonts w:ascii="Arial" w:hAnsi="Arial" w:cs="Arial"/>
                <w:sz w:val="16"/>
                <w:szCs w:val="16"/>
              </w:rPr>
            </w:pPr>
          </w:p>
          <w:p w14:paraId="655A99CB" w14:textId="2691E0CA" w:rsidR="00EE0F23" w:rsidRDefault="00EE0F23" w:rsidP="00EE0F23">
            <w:pPr>
              <w:rPr>
                <w:rFonts w:ascii="Arial" w:hAnsi="Arial" w:cs="Arial"/>
                <w:b/>
                <w:sz w:val="16"/>
                <w:szCs w:val="16"/>
              </w:rPr>
            </w:pPr>
            <w:r w:rsidRPr="006A2C32">
              <w:rPr>
                <w:rFonts w:ascii="Arial" w:hAnsi="Arial" w:cs="Arial"/>
                <w:b/>
                <w:sz w:val="16"/>
                <w:szCs w:val="16"/>
              </w:rPr>
              <w:t>Note:  Records stored on personal hard drive (the C: / drive) should be moved to the shared network drive.   The C: / drive is unsupported and not backed up.</w:t>
            </w:r>
            <w:r w:rsidRPr="006A2C32">
              <w:rPr>
                <w:rFonts w:ascii="Arial" w:hAnsi="Arial" w:cs="Arial"/>
                <w:b/>
                <w:color w:val="FF0000"/>
                <w:sz w:val="16"/>
                <w:szCs w:val="16"/>
              </w:rPr>
              <w:t xml:space="preserve"> </w:t>
            </w:r>
          </w:p>
        </w:tc>
      </w:tr>
      <w:tr w:rsidR="000E59A8" w:rsidRPr="006A2C32" w14:paraId="5708A239" w14:textId="77777777" w:rsidTr="000E59A8">
        <w:trPr>
          <w:trHeight w:val="368"/>
        </w:trPr>
        <w:tc>
          <w:tcPr>
            <w:tcW w:w="18423" w:type="dxa"/>
            <w:gridSpan w:val="10"/>
            <w:vAlign w:val="center"/>
          </w:tcPr>
          <w:p w14:paraId="5BB20221" w14:textId="7CB3B57E" w:rsidR="000E59A8" w:rsidRPr="006A2C32" w:rsidRDefault="000E59A8" w:rsidP="000E59A8">
            <w:pPr>
              <w:rPr>
                <w:rFonts w:ascii="Arial" w:hAnsi="Arial" w:cs="Arial"/>
                <w:b/>
                <w:sz w:val="16"/>
                <w:szCs w:val="16"/>
              </w:rPr>
            </w:pPr>
            <w:r w:rsidRPr="006A2C32">
              <w:rPr>
                <w:rFonts w:ascii="Arial" w:hAnsi="Arial" w:cs="Arial"/>
                <w:b/>
                <w:sz w:val="16"/>
                <w:szCs w:val="16"/>
              </w:rPr>
              <w:t xml:space="preserve">Statistical Program Records:   </w:t>
            </w:r>
            <w:r w:rsidRPr="006A2C32">
              <w:rPr>
                <w:rFonts w:ascii="Arial" w:hAnsi="Arial" w:cs="Arial"/>
                <w:i/>
                <w:sz w:val="16"/>
                <w:szCs w:val="16"/>
              </w:rPr>
              <w:t>The Statistical Program Records category is to be used by all BLS Statistical Programs for the records that deal with the unique concerns of their survey programs.</w:t>
            </w:r>
          </w:p>
        </w:tc>
      </w:tr>
      <w:tr w:rsidR="00EE0F23" w:rsidRPr="006A2C32" w14:paraId="0227F2B9" w14:textId="77777777" w:rsidTr="00026254">
        <w:trPr>
          <w:trHeight w:val="1070"/>
        </w:trPr>
        <w:tc>
          <w:tcPr>
            <w:tcW w:w="1602" w:type="dxa"/>
            <w:vMerge w:val="restart"/>
          </w:tcPr>
          <w:p w14:paraId="7E8882CE" w14:textId="77777777" w:rsidR="00EE0F23" w:rsidRPr="006A2C32" w:rsidRDefault="00EE0F23" w:rsidP="00EE0F23">
            <w:pPr>
              <w:rPr>
                <w:rFonts w:ascii="Arial" w:hAnsi="Arial" w:cs="Arial"/>
                <w:b/>
                <w:sz w:val="16"/>
                <w:szCs w:val="16"/>
              </w:rPr>
            </w:pPr>
          </w:p>
          <w:p w14:paraId="560F069B" w14:textId="77777777" w:rsidR="00EE0F23" w:rsidRPr="006A2C32" w:rsidRDefault="00EE0F23" w:rsidP="00EE0F23">
            <w:pPr>
              <w:rPr>
                <w:rFonts w:ascii="Arial" w:hAnsi="Arial" w:cs="Arial"/>
                <w:b/>
                <w:sz w:val="16"/>
                <w:szCs w:val="16"/>
              </w:rPr>
            </w:pPr>
            <w:r w:rsidRPr="006A2C32">
              <w:rPr>
                <w:rFonts w:ascii="Arial" w:hAnsi="Arial" w:cs="Arial"/>
                <w:b/>
                <w:sz w:val="16"/>
                <w:szCs w:val="16"/>
              </w:rPr>
              <w:t xml:space="preserve">A. Planning </w:t>
            </w:r>
          </w:p>
          <w:p w14:paraId="197D4632" w14:textId="77777777" w:rsidR="00EE0F23" w:rsidRPr="006A2C32" w:rsidRDefault="00EE0F23" w:rsidP="00EE0F23">
            <w:pPr>
              <w:rPr>
                <w:rFonts w:ascii="Arial" w:hAnsi="Arial" w:cs="Arial"/>
                <w:b/>
                <w:sz w:val="16"/>
                <w:szCs w:val="16"/>
              </w:rPr>
            </w:pPr>
          </w:p>
          <w:p w14:paraId="75FAB67D" w14:textId="77777777" w:rsidR="00EE0F23" w:rsidRPr="006A2C32" w:rsidRDefault="00EE0F23" w:rsidP="00EE0F23">
            <w:pPr>
              <w:rPr>
                <w:rFonts w:ascii="Arial" w:hAnsi="Arial" w:cs="Arial"/>
                <w:sz w:val="16"/>
                <w:szCs w:val="16"/>
              </w:rPr>
            </w:pPr>
          </w:p>
        </w:tc>
        <w:tc>
          <w:tcPr>
            <w:tcW w:w="3816" w:type="dxa"/>
            <w:vMerge w:val="restart"/>
          </w:tcPr>
          <w:p w14:paraId="2E37E0CF" w14:textId="77777777" w:rsidR="00EE0F23" w:rsidRPr="006A2C32" w:rsidRDefault="00EE0F23" w:rsidP="00EE0F23">
            <w:pPr>
              <w:rPr>
                <w:rFonts w:ascii="Arial" w:hAnsi="Arial" w:cs="Arial"/>
                <w:sz w:val="16"/>
                <w:szCs w:val="16"/>
              </w:rPr>
            </w:pPr>
          </w:p>
          <w:p w14:paraId="30B8215E" w14:textId="77777777" w:rsidR="00EE0F23" w:rsidRPr="006A2C32" w:rsidRDefault="00EE0F23" w:rsidP="00EE0F23">
            <w:pPr>
              <w:pStyle w:val="ListParagraph"/>
              <w:numPr>
                <w:ilvl w:val="0"/>
                <w:numId w:val="5"/>
              </w:numPr>
              <w:rPr>
                <w:rFonts w:ascii="Arial" w:hAnsi="Arial" w:cs="Arial"/>
                <w:b/>
                <w:sz w:val="16"/>
                <w:szCs w:val="16"/>
              </w:rPr>
            </w:pPr>
            <w:r w:rsidRPr="006A2C32">
              <w:rPr>
                <w:rFonts w:ascii="Arial" w:hAnsi="Arial" w:cs="Arial"/>
                <w:b/>
                <w:sz w:val="16"/>
                <w:szCs w:val="16"/>
              </w:rPr>
              <w:t>Program Subject Files</w:t>
            </w:r>
          </w:p>
          <w:p w14:paraId="22E4E785" w14:textId="77777777" w:rsidR="00EE0F23" w:rsidRPr="006A2C32" w:rsidRDefault="00EE0F23" w:rsidP="00EE0F23">
            <w:pPr>
              <w:pStyle w:val="Style6"/>
              <w:ind w:left="0"/>
              <w:rPr>
                <w:rFonts w:ascii="Arial" w:hAnsi="Arial" w:cs="Arial"/>
                <w:sz w:val="16"/>
                <w:szCs w:val="16"/>
              </w:rPr>
            </w:pPr>
            <w:r w:rsidRPr="006A2C32">
              <w:rPr>
                <w:rFonts w:ascii="Arial" w:hAnsi="Arial" w:cs="Arial"/>
                <w:sz w:val="16"/>
                <w:szCs w:val="16"/>
              </w:rPr>
              <w:t xml:space="preserve">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 </w:t>
            </w:r>
          </w:p>
          <w:p w14:paraId="4292A106" w14:textId="77777777" w:rsidR="00EE0F23" w:rsidRPr="006A2C32" w:rsidRDefault="00EE0F23" w:rsidP="00EE0F23">
            <w:pPr>
              <w:rPr>
                <w:rFonts w:ascii="Arial" w:hAnsi="Arial" w:cs="Arial"/>
                <w:sz w:val="16"/>
                <w:szCs w:val="16"/>
              </w:rPr>
            </w:pPr>
          </w:p>
          <w:p w14:paraId="0E383681" w14:textId="77777777" w:rsidR="00EE0F23" w:rsidRPr="006A2C32" w:rsidRDefault="00EE0F23" w:rsidP="00EE0F23">
            <w:pPr>
              <w:pStyle w:val="ListParagraph"/>
              <w:numPr>
                <w:ilvl w:val="0"/>
                <w:numId w:val="6"/>
              </w:numPr>
              <w:rPr>
                <w:rFonts w:ascii="Arial" w:hAnsi="Arial" w:cs="Arial"/>
                <w:b/>
                <w:sz w:val="16"/>
                <w:szCs w:val="16"/>
              </w:rPr>
            </w:pPr>
            <w:r w:rsidRPr="006A2C32">
              <w:rPr>
                <w:rFonts w:ascii="Arial" w:hAnsi="Arial" w:cs="Arial"/>
                <w:b/>
                <w:sz w:val="16"/>
                <w:szCs w:val="16"/>
              </w:rPr>
              <w:t xml:space="preserve">Associate and Assistant </w:t>
            </w:r>
          </w:p>
          <w:p w14:paraId="1D8FA5BE" w14:textId="77777777" w:rsidR="00EE0F23" w:rsidRPr="006A2C32" w:rsidRDefault="00EE0F23" w:rsidP="00EE0F23">
            <w:pPr>
              <w:rPr>
                <w:rFonts w:ascii="Arial" w:hAnsi="Arial" w:cs="Arial"/>
                <w:b/>
                <w:sz w:val="16"/>
                <w:szCs w:val="16"/>
              </w:rPr>
            </w:pPr>
            <w:r w:rsidRPr="006A2C32">
              <w:rPr>
                <w:rFonts w:ascii="Arial" w:hAnsi="Arial" w:cs="Arial"/>
                <w:b/>
                <w:sz w:val="16"/>
                <w:szCs w:val="16"/>
              </w:rPr>
              <w:t>Commiss</w:t>
            </w:r>
            <w:bookmarkStart w:id="0" w:name="_GoBack"/>
            <w:r w:rsidRPr="006A2C32">
              <w:rPr>
                <w:rFonts w:ascii="Arial" w:hAnsi="Arial" w:cs="Arial"/>
                <w:b/>
                <w:sz w:val="16"/>
                <w:szCs w:val="16"/>
              </w:rPr>
              <w:t>i</w:t>
            </w:r>
            <w:bookmarkEnd w:id="0"/>
            <w:r w:rsidRPr="006A2C32">
              <w:rPr>
                <w:rFonts w:ascii="Arial" w:hAnsi="Arial" w:cs="Arial"/>
                <w:b/>
                <w:sz w:val="16"/>
                <w:szCs w:val="16"/>
              </w:rPr>
              <w:t>oner, Deputy Commissioner, and Special Assistant Files</w:t>
            </w:r>
          </w:p>
          <w:p w14:paraId="2AD62A50" w14:textId="77777777" w:rsidR="00EE0F23" w:rsidRDefault="00EE0F23" w:rsidP="00EE0F23">
            <w:pPr>
              <w:rPr>
                <w:rFonts w:ascii="Arial" w:hAnsi="Arial" w:cs="Arial"/>
                <w:sz w:val="16"/>
                <w:szCs w:val="16"/>
              </w:rPr>
            </w:pPr>
          </w:p>
          <w:p w14:paraId="7522130E" w14:textId="77777777" w:rsidR="00EE0F23" w:rsidRPr="006A2C32" w:rsidRDefault="00EE0F23" w:rsidP="00EE0F23">
            <w:pPr>
              <w:rPr>
                <w:rFonts w:ascii="Arial" w:hAnsi="Arial" w:cs="Arial"/>
                <w:sz w:val="16"/>
                <w:szCs w:val="16"/>
              </w:rPr>
            </w:pPr>
            <w:r>
              <w:rPr>
                <w:rFonts w:ascii="Arial" w:hAnsi="Arial" w:cs="Arial"/>
                <w:sz w:val="16"/>
                <w:szCs w:val="16"/>
              </w:rPr>
              <w:t>Note:  Calendars and Schedule of Daily Activities for this series are covered under item 6.1.2 of the Administrative Programs Records Schedule.</w:t>
            </w:r>
          </w:p>
        </w:tc>
        <w:tc>
          <w:tcPr>
            <w:tcW w:w="2790" w:type="dxa"/>
            <w:vMerge w:val="restart"/>
          </w:tcPr>
          <w:p w14:paraId="3741F1AE" w14:textId="77777777" w:rsidR="00EE0F23" w:rsidRPr="006A2C32" w:rsidRDefault="00EE0F23" w:rsidP="00EE0F23">
            <w:pPr>
              <w:rPr>
                <w:rFonts w:ascii="Arial" w:hAnsi="Arial" w:cs="Arial"/>
                <w:sz w:val="16"/>
                <w:szCs w:val="16"/>
              </w:rPr>
            </w:pPr>
          </w:p>
          <w:p w14:paraId="77E161C5" w14:textId="77777777" w:rsidR="00EE0F23" w:rsidRPr="006A2C32" w:rsidRDefault="00EE0F23" w:rsidP="00EE0F23">
            <w:pPr>
              <w:rPr>
                <w:rFonts w:ascii="Arial" w:hAnsi="Arial" w:cs="Arial"/>
                <w:sz w:val="16"/>
                <w:szCs w:val="16"/>
              </w:rPr>
            </w:pPr>
            <w:r w:rsidRPr="006A2C32">
              <w:rPr>
                <w:rFonts w:ascii="Arial" w:hAnsi="Arial" w:cs="Arial"/>
                <w:sz w:val="16"/>
                <w:szCs w:val="16"/>
              </w:rPr>
              <w:t>A1a.  Permanent.  Cut off files annually and screen for non-record materials.  Transfer paper records to the Washington National Records Center (WNRC) or appropriate regional records center 5 years after cutoff or when an individual leaves the agency, whichever is sooner.  Pre-accession electronic records to the National Archives and Records Administration (NARA) with associated files 5 years after cutoff.  Transfer legal custody of all records to NARA 15 years after cutoff in accordance with</w:t>
            </w:r>
            <w:r w:rsidRPr="006A2C32">
              <w:rPr>
                <w:rFonts w:ascii="Arial" w:hAnsi="Arial" w:cs="Arial"/>
                <w:color w:val="FF0000"/>
                <w:sz w:val="16"/>
                <w:szCs w:val="16"/>
              </w:rPr>
              <w:t xml:space="preserve"> </w:t>
            </w:r>
            <w:hyperlink r:id="rId10" w:history="1">
              <w:r w:rsidRPr="006A2C32">
                <w:rPr>
                  <w:rStyle w:val="Hyperlink"/>
                  <w:rFonts w:ascii="Arial" w:hAnsi="Arial" w:cs="Arial"/>
                  <w:sz w:val="16"/>
                  <w:szCs w:val="16"/>
                </w:rPr>
                <w:t>36 CFR 1235</w:t>
              </w:r>
            </w:hyperlink>
            <w:r w:rsidRPr="006A2C32">
              <w:rPr>
                <w:rFonts w:ascii="Arial" w:hAnsi="Arial" w:cs="Arial"/>
                <w:sz w:val="16"/>
                <w:szCs w:val="16"/>
              </w:rPr>
              <w:t xml:space="preserve"> as applicable.</w:t>
            </w:r>
          </w:p>
        </w:tc>
        <w:tc>
          <w:tcPr>
            <w:tcW w:w="1530" w:type="dxa"/>
          </w:tcPr>
          <w:p w14:paraId="1C70C04C" w14:textId="55ECC6F7" w:rsidR="00EE0F23" w:rsidRPr="006A2C32" w:rsidRDefault="00EE0F23" w:rsidP="00EE0F23">
            <w:pPr>
              <w:rPr>
                <w:rFonts w:ascii="Arial" w:hAnsi="Arial" w:cs="Arial"/>
                <w:sz w:val="16"/>
                <w:szCs w:val="16"/>
              </w:rPr>
            </w:pPr>
          </w:p>
          <w:p w14:paraId="2C8DF5A8" w14:textId="77777777" w:rsidR="00EE0F23" w:rsidRDefault="00EE0F23" w:rsidP="00EE0F23">
            <w:pPr>
              <w:rPr>
                <w:rFonts w:ascii="Arial" w:hAnsi="Arial" w:cs="Arial"/>
                <w:sz w:val="16"/>
                <w:szCs w:val="16"/>
              </w:rPr>
            </w:pPr>
            <w:r w:rsidRPr="006A2C32">
              <w:rPr>
                <w:rFonts w:ascii="Arial" w:hAnsi="Arial" w:cs="Arial"/>
                <w:sz w:val="16"/>
                <w:szCs w:val="16"/>
              </w:rPr>
              <w:t>Tiffany Johnson</w:t>
            </w:r>
          </w:p>
          <w:p w14:paraId="5D1603E6" w14:textId="77777777" w:rsidR="00EE0F23" w:rsidRDefault="00EE0F23" w:rsidP="00EE0F23">
            <w:pPr>
              <w:rPr>
                <w:rFonts w:ascii="Arial" w:hAnsi="Arial" w:cs="Arial"/>
                <w:sz w:val="16"/>
                <w:szCs w:val="16"/>
              </w:rPr>
            </w:pPr>
            <w:r>
              <w:rPr>
                <w:rFonts w:ascii="Arial" w:hAnsi="Arial" w:cs="Arial"/>
                <w:sz w:val="16"/>
                <w:szCs w:val="16"/>
              </w:rPr>
              <w:t>(Assoc. Comm.</w:t>
            </w:r>
          </w:p>
          <w:p w14:paraId="708EDE32" w14:textId="26B1C828" w:rsidR="00EE0F23" w:rsidRPr="006A2C32" w:rsidRDefault="00EE0F23" w:rsidP="00026254">
            <w:pPr>
              <w:rPr>
                <w:rFonts w:ascii="Arial" w:hAnsi="Arial" w:cs="Arial"/>
                <w:sz w:val="16"/>
                <w:szCs w:val="16"/>
              </w:rPr>
            </w:pPr>
            <w:r>
              <w:rPr>
                <w:rFonts w:ascii="Arial" w:hAnsi="Arial" w:cs="Arial"/>
                <w:sz w:val="16"/>
                <w:szCs w:val="16"/>
              </w:rPr>
              <w:t>D. Friedman)</w:t>
            </w:r>
            <w:r w:rsidR="00026254" w:rsidRPr="006A2C32">
              <w:rPr>
                <w:rFonts w:ascii="Arial" w:hAnsi="Arial" w:cs="Arial"/>
                <w:sz w:val="16"/>
                <w:szCs w:val="16"/>
              </w:rPr>
              <w:t xml:space="preserve"> </w:t>
            </w:r>
          </w:p>
        </w:tc>
        <w:tc>
          <w:tcPr>
            <w:tcW w:w="1800" w:type="dxa"/>
          </w:tcPr>
          <w:p w14:paraId="247702BC" w14:textId="1A70EDBB" w:rsidR="00EE0F23" w:rsidRPr="006A2C32" w:rsidRDefault="00EE0F23" w:rsidP="00EE0F23">
            <w:pPr>
              <w:rPr>
                <w:rFonts w:ascii="Arial" w:hAnsi="Arial" w:cs="Arial"/>
                <w:sz w:val="16"/>
                <w:szCs w:val="16"/>
              </w:rPr>
            </w:pPr>
          </w:p>
          <w:p w14:paraId="04B0BA4C" w14:textId="77777777" w:rsidR="00EE0F23" w:rsidRDefault="00EE0F23" w:rsidP="00EE0F23">
            <w:pPr>
              <w:rPr>
                <w:rFonts w:ascii="Arial" w:hAnsi="Arial" w:cs="Arial"/>
                <w:sz w:val="16"/>
                <w:szCs w:val="16"/>
              </w:rPr>
            </w:pPr>
            <w:r>
              <w:rPr>
                <w:rFonts w:ascii="Arial" w:hAnsi="Arial" w:cs="Arial"/>
                <w:sz w:val="16"/>
                <w:szCs w:val="16"/>
              </w:rPr>
              <w:t>Works on “C”</w:t>
            </w:r>
          </w:p>
          <w:p w14:paraId="0AE79A7A" w14:textId="77777777" w:rsidR="00EE0F23" w:rsidRDefault="00EE0F23" w:rsidP="00EE0F23">
            <w:pPr>
              <w:rPr>
                <w:rFonts w:ascii="Arial" w:hAnsi="Arial" w:cs="Arial"/>
                <w:sz w:val="16"/>
                <w:szCs w:val="16"/>
              </w:rPr>
            </w:pPr>
            <w:r>
              <w:rPr>
                <w:rFonts w:ascii="Arial" w:hAnsi="Arial" w:cs="Arial"/>
                <w:sz w:val="16"/>
                <w:szCs w:val="16"/>
              </w:rPr>
              <w:t>Backups to “X”</w:t>
            </w:r>
          </w:p>
          <w:p w14:paraId="721DFBE1" w14:textId="77777777" w:rsidR="00EE0F23" w:rsidRDefault="00EE0F23" w:rsidP="00EE0F23">
            <w:pPr>
              <w:rPr>
                <w:rFonts w:ascii="Arial" w:hAnsi="Arial" w:cs="Arial"/>
                <w:sz w:val="16"/>
                <w:szCs w:val="16"/>
              </w:rPr>
            </w:pPr>
            <w:r>
              <w:rPr>
                <w:rFonts w:ascii="Arial" w:hAnsi="Arial" w:cs="Arial"/>
                <w:sz w:val="16"/>
                <w:szCs w:val="16"/>
              </w:rPr>
              <w:t xml:space="preserve">SharePoint </w:t>
            </w:r>
          </w:p>
          <w:p w14:paraId="5A2A1323" w14:textId="7625DEC5" w:rsidR="00EE0F23" w:rsidRPr="006A2C32" w:rsidRDefault="00EE0F23" w:rsidP="00026254">
            <w:pPr>
              <w:rPr>
                <w:rFonts w:ascii="Arial" w:hAnsi="Arial" w:cs="Arial"/>
                <w:sz w:val="16"/>
                <w:szCs w:val="16"/>
              </w:rPr>
            </w:pPr>
            <w:r>
              <w:rPr>
                <w:rFonts w:ascii="Arial" w:hAnsi="Arial" w:cs="Arial"/>
                <w:sz w:val="16"/>
                <w:szCs w:val="16"/>
              </w:rPr>
              <w:t xml:space="preserve">    EMT Folder</w:t>
            </w:r>
          </w:p>
        </w:tc>
        <w:tc>
          <w:tcPr>
            <w:tcW w:w="1597" w:type="dxa"/>
          </w:tcPr>
          <w:p w14:paraId="26F4B829" w14:textId="011B516C" w:rsidR="00EE0F23" w:rsidRPr="006A2C32" w:rsidRDefault="00EE0F23" w:rsidP="00EE0F23">
            <w:pPr>
              <w:rPr>
                <w:rFonts w:ascii="Arial" w:hAnsi="Arial" w:cs="Arial"/>
                <w:sz w:val="16"/>
                <w:szCs w:val="16"/>
              </w:rPr>
            </w:pPr>
          </w:p>
          <w:p w14:paraId="1549B698" w14:textId="77777777" w:rsidR="00EE0F23" w:rsidRDefault="00EE0F23" w:rsidP="00EE0F23">
            <w:pPr>
              <w:rPr>
                <w:rFonts w:ascii="Arial" w:hAnsi="Arial" w:cs="Arial"/>
                <w:sz w:val="16"/>
                <w:szCs w:val="16"/>
              </w:rPr>
            </w:pPr>
            <w:r>
              <w:rPr>
                <w:rFonts w:ascii="Arial" w:hAnsi="Arial" w:cs="Arial"/>
                <w:sz w:val="16"/>
                <w:szCs w:val="16"/>
              </w:rPr>
              <w:t xml:space="preserve">7/2014 </w:t>
            </w:r>
          </w:p>
          <w:p w14:paraId="47EE9373" w14:textId="77777777" w:rsidR="00EE0F23" w:rsidRDefault="00EE0F23" w:rsidP="00EE0F23">
            <w:pPr>
              <w:rPr>
                <w:rFonts w:ascii="Arial" w:hAnsi="Arial" w:cs="Arial"/>
                <w:sz w:val="16"/>
                <w:szCs w:val="16"/>
              </w:rPr>
            </w:pPr>
            <w:r>
              <w:rPr>
                <w:rFonts w:ascii="Arial" w:hAnsi="Arial" w:cs="Arial"/>
                <w:sz w:val="16"/>
                <w:szCs w:val="16"/>
              </w:rPr>
              <w:t>(Acting AC)</w:t>
            </w:r>
          </w:p>
          <w:p w14:paraId="269B7F64" w14:textId="77777777" w:rsidR="00EE0F23" w:rsidRDefault="00EE0F23" w:rsidP="00EE0F23">
            <w:pPr>
              <w:rPr>
                <w:rFonts w:ascii="Arial" w:hAnsi="Arial" w:cs="Arial"/>
                <w:sz w:val="16"/>
                <w:szCs w:val="16"/>
              </w:rPr>
            </w:pPr>
          </w:p>
          <w:p w14:paraId="3672E649" w14:textId="77777777" w:rsidR="00EE0F23" w:rsidRDefault="00EE0F23" w:rsidP="00EE0F23">
            <w:pPr>
              <w:rPr>
                <w:rFonts w:ascii="Arial" w:hAnsi="Arial" w:cs="Arial"/>
                <w:sz w:val="16"/>
                <w:szCs w:val="16"/>
              </w:rPr>
            </w:pPr>
            <w:r>
              <w:rPr>
                <w:rFonts w:ascii="Arial" w:hAnsi="Arial" w:cs="Arial"/>
                <w:sz w:val="16"/>
                <w:szCs w:val="16"/>
              </w:rPr>
              <w:t>6/2015 (AC)</w:t>
            </w:r>
          </w:p>
          <w:p w14:paraId="6683A6E3" w14:textId="77777777" w:rsidR="00EE0F23" w:rsidRDefault="00EE0F23" w:rsidP="00EE0F23">
            <w:pPr>
              <w:rPr>
                <w:rFonts w:ascii="Arial" w:hAnsi="Arial" w:cs="Arial"/>
                <w:sz w:val="16"/>
                <w:szCs w:val="16"/>
              </w:rPr>
            </w:pPr>
          </w:p>
        </w:tc>
        <w:tc>
          <w:tcPr>
            <w:tcW w:w="1530" w:type="dxa"/>
            <w:gridSpan w:val="2"/>
          </w:tcPr>
          <w:p w14:paraId="1B2D0ED8" w14:textId="4A5A3882" w:rsidR="00EE0F23" w:rsidRPr="006A2C32" w:rsidRDefault="00EE0F23" w:rsidP="00EE0F23">
            <w:pPr>
              <w:rPr>
                <w:rFonts w:ascii="Arial" w:hAnsi="Arial" w:cs="Arial"/>
                <w:sz w:val="16"/>
                <w:szCs w:val="16"/>
              </w:rPr>
            </w:pPr>
          </w:p>
          <w:p w14:paraId="642D5C7E" w14:textId="2404D934" w:rsidR="00EE0F23" w:rsidRPr="006A2C32" w:rsidRDefault="00EE0F23" w:rsidP="00026254">
            <w:pPr>
              <w:rPr>
                <w:rFonts w:ascii="Arial" w:hAnsi="Arial" w:cs="Arial"/>
                <w:sz w:val="16"/>
                <w:szCs w:val="16"/>
              </w:rPr>
            </w:pPr>
            <w:r>
              <w:rPr>
                <w:rFonts w:ascii="Arial" w:hAnsi="Arial" w:cs="Arial"/>
                <w:sz w:val="16"/>
                <w:szCs w:val="16"/>
              </w:rPr>
              <w:t>Electronic</w:t>
            </w:r>
          </w:p>
        </w:tc>
        <w:tc>
          <w:tcPr>
            <w:tcW w:w="810" w:type="dxa"/>
            <w:vMerge w:val="restart"/>
          </w:tcPr>
          <w:p w14:paraId="3B422C42" w14:textId="751F4306" w:rsidR="00EE0F23" w:rsidRPr="006A2C32" w:rsidRDefault="00EE0F23" w:rsidP="00EE0F23">
            <w:pPr>
              <w:rPr>
                <w:rFonts w:ascii="Arial" w:hAnsi="Arial" w:cs="Arial"/>
                <w:b/>
                <w:sz w:val="16"/>
                <w:szCs w:val="16"/>
              </w:rPr>
            </w:pPr>
          </w:p>
          <w:p w14:paraId="74A8BBB0" w14:textId="77777777" w:rsidR="00EE0F23" w:rsidRPr="006A2C32" w:rsidRDefault="00EE0F23" w:rsidP="00EE0F23">
            <w:pPr>
              <w:jc w:val="center"/>
              <w:rPr>
                <w:rFonts w:ascii="Arial" w:hAnsi="Arial" w:cs="Arial"/>
                <w:sz w:val="16"/>
                <w:szCs w:val="16"/>
              </w:rPr>
            </w:pPr>
            <w:r w:rsidRPr="006A2C32">
              <w:rPr>
                <w:rFonts w:ascii="Arial" w:hAnsi="Arial" w:cs="Arial"/>
                <w:sz w:val="16"/>
                <w:szCs w:val="16"/>
              </w:rPr>
              <w:t>No</w:t>
            </w:r>
          </w:p>
          <w:p w14:paraId="0835355E" w14:textId="77777777" w:rsidR="00EE0F23" w:rsidRPr="006A2C32" w:rsidRDefault="00EE0F23" w:rsidP="00EE0F23">
            <w:pPr>
              <w:jc w:val="center"/>
              <w:rPr>
                <w:rFonts w:ascii="Arial" w:hAnsi="Arial" w:cs="Arial"/>
                <w:sz w:val="16"/>
                <w:szCs w:val="16"/>
              </w:rPr>
            </w:pPr>
          </w:p>
          <w:p w14:paraId="7C4D164F" w14:textId="77777777" w:rsidR="00EE0F23" w:rsidRPr="006A2C32" w:rsidRDefault="00EE0F23" w:rsidP="00EE0F23">
            <w:pPr>
              <w:jc w:val="center"/>
              <w:rPr>
                <w:rFonts w:ascii="Arial" w:hAnsi="Arial" w:cs="Arial"/>
                <w:sz w:val="16"/>
                <w:szCs w:val="16"/>
              </w:rPr>
            </w:pPr>
          </w:p>
          <w:p w14:paraId="0F728B98" w14:textId="77777777" w:rsidR="00EE0F23" w:rsidRPr="006A2C32" w:rsidRDefault="00EE0F23" w:rsidP="00EE0F23">
            <w:pPr>
              <w:jc w:val="center"/>
              <w:rPr>
                <w:rFonts w:ascii="Arial" w:hAnsi="Arial" w:cs="Arial"/>
                <w:sz w:val="16"/>
                <w:szCs w:val="16"/>
              </w:rPr>
            </w:pPr>
          </w:p>
        </w:tc>
        <w:tc>
          <w:tcPr>
            <w:tcW w:w="2947" w:type="dxa"/>
            <w:vMerge w:val="restart"/>
          </w:tcPr>
          <w:p w14:paraId="30BBD8CE" w14:textId="1C2D7A65" w:rsidR="00EE0F23" w:rsidRPr="006A2C32" w:rsidRDefault="00EE0F23" w:rsidP="00EE0F23">
            <w:pPr>
              <w:rPr>
                <w:rFonts w:ascii="Arial" w:hAnsi="Arial" w:cs="Arial"/>
                <w:b/>
                <w:sz w:val="16"/>
                <w:szCs w:val="16"/>
              </w:rPr>
            </w:pPr>
          </w:p>
          <w:p w14:paraId="25106CAB" w14:textId="77777777" w:rsidR="00EE0F23" w:rsidRDefault="00EE0F23" w:rsidP="00EE0F23">
            <w:pPr>
              <w:rPr>
                <w:rFonts w:ascii="Arial" w:hAnsi="Arial" w:cs="Arial"/>
                <w:sz w:val="16"/>
                <w:szCs w:val="16"/>
              </w:rPr>
            </w:pPr>
            <w:r>
              <w:rPr>
                <w:rFonts w:ascii="Arial" w:hAnsi="Arial" w:cs="Arial"/>
                <w:sz w:val="16"/>
                <w:szCs w:val="16"/>
              </w:rPr>
              <w:t>Emails can include correspondence / notes from meetings forwarded to OPLC Senior Staff for informational purposes.</w:t>
            </w:r>
          </w:p>
          <w:p w14:paraId="70442AB9" w14:textId="77777777" w:rsidR="00EE0F23" w:rsidRPr="006A2C32" w:rsidRDefault="00EE0F23" w:rsidP="00026254">
            <w:pPr>
              <w:rPr>
                <w:rFonts w:ascii="Arial" w:hAnsi="Arial" w:cs="Arial"/>
                <w:sz w:val="16"/>
                <w:szCs w:val="16"/>
              </w:rPr>
            </w:pPr>
          </w:p>
        </w:tc>
      </w:tr>
      <w:tr w:rsidR="00EE0F23" w:rsidRPr="006A2C32" w14:paraId="07AA66C7" w14:textId="77777777" w:rsidTr="00026254">
        <w:trPr>
          <w:trHeight w:val="683"/>
        </w:trPr>
        <w:tc>
          <w:tcPr>
            <w:tcW w:w="1602" w:type="dxa"/>
            <w:vMerge/>
          </w:tcPr>
          <w:p w14:paraId="4CB72F5F" w14:textId="77777777" w:rsidR="00EE0F23" w:rsidRPr="006A2C32" w:rsidRDefault="00EE0F23" w:rsidP="00EE0F23">
            <w:pPr>
              <w:rPr>
                <w:rFonts w:ascii="Arial" w:hAnsi="Arial" w:cs="Arial"/>
                <w:b/>
                <w:sz w:val="16"/>
                <w:szCs w:val="16"/>
              </w:rPr>
            </w:pPr>
          </w:p>
        </w:tc>
        <w:tc>
          <w:tcPr>
            <w:tcW w:w="3816" w:type="dxa"/>
            <w:vMerge/>
          </w:tcPr>
          <w:p w14:paraId="2AA13651" w14:textId="77777777" w:rsidR="00EE0F23" w:rsidRPr="006A2C32" w:rsidRDefault="00EE0F23" w:rsidP="00EE0F23">
            <w:pPr>
              <w:rPr>
                <w:rFonts w:ascii="Arial" w:hAnsi="Arial" w:cs="Arial"/>
                <w:sz w:val="16"/>
                <w:szCs w:val="16"/>
              </w:rPr>
            </w:pPr>
          </w:p>
        </w:tc>
        <w:tc>
          <w:tcPr>
            <w:tcW w:w="2790" w:type="dxa"/>
            <w:vMerge/>
          </w:tcPr>
          <w:p w14:paraId="05AD7CFF" w14:textId="77777777" w:rsidR="00EE0F23" w:rsidRPr="006A2C32" w:rsidRDefault="00EE0F23" w:rsidP="00EE0F23">
            <w:pPr>
              <w:rPr>
                <w:rFonts w:ascii="Arial" w:hAnsi="Arial" w:cs="Arial"/>
                <w:sz w:val="16"/>
                <w:szCs w:val="16"/>
              </w:rPr>
            </w:pPr>
          </w:p>
        </w:tc>
        <w:tc>
          <w:tcPr>
            <w:tcW w:w="1530" w:type="dxa"/>
          </w:tcPr>
          <w:p w14:paraId="09FCCB46" w14:textId="6B45F55E" w:rsidR="00EE0F23" w:rsidRDefault="00EE0F23" w:rsidP="00EE0F23">
            <w:pPr>
              <w:rPr>
                <w:rFonts w:ascii="Arial" w:hAnsi="Arial" w:cs="Arial"/>
                <w:sz w:val="16"/>
                <w:szCs w:val="16"/>
              </w:rPr>
            </w:pPr>
            <w:r w:rsidRPr="006A2C32">
              <w:rPr>
                <w:rFonts w:ascii="Arial" w:hAnsi="Arial" w:cs="Arial"/>
                <w:sz w:val="16"/>
                <w:szCs w:val="16"/>
              </w:rPr>
              <w:t>Robert Eddy</w:t>
            </w:r>
          </w:p>
          <w:p w14:paraId="420EE929" w14:textId="77777777" w:rsidR="00EE0F23" w:rsidRDefault="00EE0F23" w:rsidP="00EE0F23">
            <w:pPr>
              <w:rPr>
                <w:rFonts w:ascii="Arial" w:hAnsi="Arial" w:cs="Arial"/>
                <w:sz w:val="16"/>
                <w:szCs w:val="16"/>
              </w:rPr>
            </w:pPr>
          </w:p>
          <w:p w14:paraId="6BA1059F" w14:textId="3F5DB803" w:rsidR="00EE0F23" w:rsidRPr="006A2C32" w:rsidRDefault="00EE0F23" w:rsidP="00EE0F23">
            <w:pPr>
              <w:rPr>
                <w:rFonts w:ascii="Arial" w:hAnsi="Arial" w:cs="Arial"/>
                <w:sz w:val="16"/>
                <w:szCs w:val="16"/>
              </w:rPr>
            </w:pPr>
          </w:p>
        </w:tc>
        <w:tc>
          <w:tcPr>
            <w:tcW w:w="1800" w:type="dxa"/>
          </w:tcPr>
          <w:p w14:paraId="72943BED" w14:textId="6F989A89" w:rsidR="00EE0F23" w:rsidRDefault="00EE0F23" w:rsidP="00EE0F23">
            <w:pPr>
              <w:rPr>
                <w:rFonts w:ascii="Arial" w:hAnsi="Arial" w:cs="Arial"/>
                <w:sz w:val="16"/>
                <w:szCs w:val="16"/>
              </w:rPr>
            </w:pPr>
            <w:r>
              <w:rPr>
                <w:rFonts w:ascii="Arial" w:hAnsi="Arial" w:cs="Arial"/>
                <w:sz w:val="16"/>
                <w:szCs w:val="16"/>
              </w:rPr>
              <w:t>SharePoint</w:t>
            </w:r>
          </w:p>
          <w:p w14:paraId="11376C03" w14:textId="2AC686AD" w:rsidR="00EE0F23" w:rsidRPr="006A2C32" w:rsidRDefault="00EE0F23" w:rsidP="000E59A8">
            <w:pPr>
              <w:rPr>
                <w:rFonts w:ascii="Arial" w:hAnsi="Arial" w:cs="Arial"/>
                <w:sz w:val="16"/>
                <w:szCs w:val="16"/>
              </w:rPr>
            </w:pPr>
            <w:r>
              <w:rPr>
                <w:rFonts w:ascii="Arial" w:hAnsi="Arial" w:cs="Arial"/>
                <w:sz w:val="16"/>
                <w:szCs w:val="16"/>
              </w:rPr>
              <w:t xml:space="preserve">    EMT Folder</w:t>
            </w:r>
            <w:r w:rsidRPr="006A2C32">
              <w:rPr>
                <w:rFonts w:ascii="Arial" w:hAnsi="Arial" w:cs="Arial"/>
                <w:sz w:val="16"/>
                <w:szCs w:val="16"/>
              </w:rPr>
              <w:t xml:space="preserve"> </w:t>
            </w:r>
          </w:p>
        </w:tc>
        <w:tc>
          <w:tcPr>
            <w:tcW w:w="1597" w:type="dxa"/>
          </w:tcPr>
          <w:p w14:paraId="249EC348" w14:textId="47EB7057" w:rsidR="00EE0F23" w:rsidRDefault="00EE0F23" w:rsidP="00EE0F23">
            <w:pPr>
              <w:spacing w:line="276" w:lineRule="auto"/>
              <w:contextualSpacing/>
              <w:rPr>
                <w:rFonts w:ascii="Arial" w:hAnsi="Arial" w:cs="Arial"/>
                <w:sz w:val="16"/>
                <w:szCs w:val="16"/>
              </w:rPr>
            </w:pPr>
            <w:r>
              <w:rPr>
                <w:rFonts w:ascii="Arial" w:hAnsi="Arial" w:cs="Arial"/>
                <w:sz w:val="16"/>
                <w:szCs w:val="16"/>
              </w:rPr>
              <w:t xml:space="preserve">2007 – </w:t>
            </w:r>
            <w:proofErr w:type="spellStart"/>
            <w:r>
              <w:rPr>
                <w:rFonts w:ascii="Arial" w:hAnsi="Arial" w:cs="Arial"/>
                <w:sz w:val="16"/>
                <w:szCs w:val="16"/>
              </w:rPr>
              <w:t>Prst</w:t>
            </w:r>
            <w:proofErr w:type="spellEnd"/>
          </w:p>
          <w:p w14:paraId="79323BAD" w14:textId="77777777" w:rsidR="00EE0F23" w:rsidRDefault="00EE0F23" w:rsidP="00EE0F23">
            <w:pPr>
              <w:rPr>
                <w:rFonts w:ascii="Arial" w:hAnsi="Arial" w:cs="Arial"/>
                <w:sz w:val="16"/>
                <w:szCs w:val="16"/>
              </w:rPr>
            </w:pPr>
          </w:p>
        </w:tc>
        <w:tc>
          <w:tcPr>
            <w:tcW w:w="1530" w:type="dxa"/>
            <w:gridSpan w:val="2"/>
          </w:tcPr>
          <w:p w14:paraId="163776A6" w14:textId="0F745078" w:rsidR="00EE0F23" w:rsidRPr="006A2C32" w:rsidRDefault="00EE0F23" w:rsidP="000E59A8">
            <w:pPr>
              <w:rPr>
                <w:rFonts w:ascii="Arial" w:hAnsi="Arial" w:cs="Arial"/>
                <w:sz w:val="16"/>
                <w:szCs w:val="16"/>
              </w:rPr>
            </w:pPr>
            <w:r>
              <w:rPr>
                <w:rFonts w:ascii="Arial" w:hAnsi="Arial" w:cs="Arial"/>
                <w:sz w:val="16"/>
                <w:szCs w:val="16"/>
              </w:rPr>
              <w:t>Paper/Elec.</w:t>
            </w:r>
            <w:r w:rsidRPr="006A2C32">
              <w:rPr>
                <w:rFonts w:ascii="Arial" w:hAnsi="Arial" w:cs="Arial"/>
                <w:sz w:val="16"/>
                <w:szCs w:val="16"/>
              </w:rPr>
              <w:t xml:space="preserve"> </w:t>
            </w:r>
          </w:p>
        </w:tc>
        <w:tc>
          <w:tcPr>
            <w:tcW w:w="810" w:type="dxa"/>
            <w:vMerge/>
          </w:tcPr>
          <w:p w14:paraId="68CF83B0" w14:textId="77777777" w:rsidR="00EE0F23" w:rsidRPr="006A2C32" w:rsidRDefault="00EE0F23" w:rsidP="00EE0F23">
            <w:pPr>
              <w:jc w:val="center"/>
              <w:rPr>
                <w:rFonts w:ascii="Arial" w:hAnsi="Arial" w:cs="Arial"/>
                <w:b/>
                <w:sz w:val="16"/>
                <w:szCs w:val="16"/>
              </w:rPr>
            </w:pPr>
          </w:p>
        </w:tc>
        <w:tc>
          <w:tcPr>
            <w:tcW w:w="2947" w:type="dxa"/>
            <w:vMerge/>
          </w:tcPr>
          <w:p w14:paraId="7BFBD86A" w14:textId="77777777" w:rsidR="00EE0F23" w:rsidRPr="006A2C32" w:rsidRDefault="00EE0F23" w:rsidP="00EE0F23">
            <w:pPr>
              <w:rPr>
                <w:rFonts w:ascii="Arial" w:hAnsi="Arial" w:cs="Arial"/>
                <w:b/>
                <w:sz w:val="16"/>
                <w:szCs w:val="16"/>
              </w:rPr>
            </w:pPr>
          </w:p>
        </w:tc>
      </w:tr>
      <w:tr w:rsidR="00EE0F23" w:rsidRPr="006A2C32" w14:paraId="3FFC4964" w14:textId="77777777" w:rsidTr="000E59A8">
        <w:trPr>
          <w:trHeight w:val="686"/>
        </w:trPr>
        <w:tc>
          <w:tcPr>
            <w:tcW w:w="1602" w:type="dxa"/>
            <w:vMerge/>
          </w:tcPr>
          <w:p w14:paraId="15615617" w14:textId="77777777" w:rsidR="00EE0F23" w:rsidRPr="006A2C32" w:rsidRDefault="00EE0F23" w:rsidP="00EE0F23">
            <w:pPr>
              <w:rPr>
                <w:rFonts w:ascii="Arial" w:hAnsi="Arial" w:cs="Arial"/>
                <w:b/>
                <w:sz w:val="16"/>
                <w:szCs w:val="16"/>
              </w:rPr>
            </w:pPr>
          </w:p>
        </w:tc>
        <w:tc>
          <w:tcPr>
            <w:tcW w:w="3816" w:type="dxa"/>
            <w:vMerge/>
          </w:tcPr>
          <w:p w14:paraId="523075D0" w14:textId="77777777" w:rsidR="00EE0F23" w:rsidRPr="006A2C32" w:rsidRDefault="00EE0F23" w:rsidP="00EE0F23">
            <w:pPr>
              <w:rPr>
                <w:rFonts w:ascii="Arial" w:hAnsi="Arial" w:cs="Arial"/>
                <w:sz w:val="16"/>
                <w:szCs w:val="16"/>
              </w:rPr>
            </w:pPr>
          </w:p>
        </w:tc>
        <w:tc>
          <w:tcPr>
            <w:tcW w:w="2790" w:type="dxa"/>
            <w:vMerge/>
          </w:tcPr>
          <w:p w14:paraId="28249504" w14:textId="77777777" w:rsidR="00EE0F23" w:rsidRPr="006A2C32" w:rsidRDefault="00EE0F23" w:rsidP="00EE0F23">
            <w:pPr>
              <w:rPr>
                <w:rFonts w:ascii="Arial" w:hAnsi="Arial" w:cs="Arial"/>
                <w:sz w:val="16"/>
                <w:szCs w:val="16"/>
              </w:rPr>
            </w:pPr>
          </w:p>
        </w:tc>
        <w:tc>
          <w:tcPr>
            <w:tcW w:w="1530" w:type="dxa"/>
          </w:tcPr>
          <w:p w14:paraId="43436F00" w14:textId="498B4D84" w:rsidR="00EE0F23" w:rsidRDefault="00EE0F23" w:rsidP="00EE0F23">
            <w:pPr>
              <w:rPr>
                <w:rFonts w:ascii="Arial" w:hAnsi="Arial" w:cs="Arial"/>
                <w:sz w:val="16"/>
                <w:szCs w:val="16"/>
              </w:rPr>
            </w:pPr>
            <w:r>
              <w:rPr>
                <w:rFonts w:ascii="Arial" w:hAnsi="Arial" w:cs="Arial"/>
                <w:sz w:val="16"/>
                <w:szCs w:val="16"/>
              </w:rPr>
              <w:t>Ken Dalton</w:t>
            </w:r>
          </w:p>
          <w:p w14:paraId="1FAC6802" w14:textId="77777777" w:rsidR="00EE0F23" w:rsidRDefault="00EE0F23" w:rsidP="00EE0F23">
            <w:pPr>
              <w:rPr>
                <w:rFonts w:ascii="Arial" w:hAnsi="Arial" w:cs="Arial"/>
                <w:sz w:val="16"/>
                <w:szCs w:val="16"/>
              </w:rPr>
            </w:pPr>
            <w:r>
              <w:rPr>
                <w:rFonts w:ascii="Arial" w:hAnsi="Arial" w:cs="Arial"/>
                <w:sz w:val="16"/>
                <w:szCs w:val="16"/>
              </w:rPr>
              <w:t>(Previous AC)</w:t>
            </w:r>
          </w:p>
          <w:p w14:paraId="341EDA69" w14:textId="77777777" w:rsidR="00EE0F23" w:rsidRDefault="00EE0F23" w:rsidP="00EE0F23">
            <w:pPr>
              <w:rPr>
                <w:rFonts w:ascii="Arial" w:hAnsi="Arial" w:cs="Arial"/>
                <w:sz w:val="16"/>
                <w:szCs w:val="16"/>
              </w:rPr>
            </w:pPr>
          </w:p>
          <w:p w14:paraId="1E7575E0" w14:textId="0D16BEA3" w:rsidR="00EE0F23" w:rsidRPr="006A2C32" w:rsidRDefault="00EE0F23" w:rsidP="00EE0F23">
            <w:pPr>
              <w:rPr>
                <w:rFonts w:ascii="Arial" w:hAnsi="Arial" w:cs="Arial"/>
                <w:sz w:val="16"/>
                <w:szCs w:val="16"/>
              </w:rPr>
            </w:pPr>
          </w:p>
        </w:tc>
        <w:tc>
          <w:tcPr>
            <w:tcW w:w="1800" w:type="dxa"/>
          </w:tcPr>
          <w:p w14:paraId="2B4D45B8" w14:textId="0FCDD7FD" w:rsidR="00EE0F23" w:rsidRDefault="00EE0F23" w:rsidP="00EE0F23">
            <w:pPr>
              <w:rPr>
                <w:rFonts w:ascii="Arial" w:hAnsi="Arial" w:cs="Arial"/>
                <w:sz w:val="16"/>
                <w:szCs w:val="16"/>
              </w:rPr>
            </w:pPr>
            <w:r>
              <w:rPr>
                <w:rFonts w:ascii="Arial" w:hAnsi="Arial" w:cs="Arial"/>
                <w:sz w:val="16"/>
                <w:szCs w:val="16"/>
              </w:rPr>
              <w:t>Suite 3120</w:t>
            </w:r>
          </w:p>
          <w:p w14:paraId="666EABE4" w14:textId="77777777" w:rsidR="00EE0F23" w:rsidRDefault="00EE0F23" w:rsidP="00EE0F23">
            <w:pPr>
              <w:rPr>
                <w:rFonts w:ascii="Arial" w:hAnsi="Arial" w:cs="Arial"/>
                <w:sz w:val="16"/>
                <w:szCs w:val="16"/>
              </w:rPr>
            </w:pPr>
            <w:r>
              <w:rPr>
                <w:rFonts w:ascii="Arial" w:hAnsi="Arial" w:cs="Arial"/>
                <w:sz w:val="16"/>
                <w:szCs w:val="16"/>
              </w:rPr>
              <w:t>FC #6 / Drs. 2-5</w:t>
            </w:r>
          </w:p>
          <w:p w14:paraId="3EC54A1B" w14:textId="77777777" w:rsidR="00EE0F23" w:rsidRDefault="00EE0F23" w:rsidP="00EE0F23">
            <w:pPr>
              <w:rPr>
                <w:rFonts w:ascii="Arial" w:hAnsi="Arial" w:cs="Arial"/>
                <w:sz w:val="16"/>
                <w:szCs w:val="16"/>
              </w:rPr>
            </w:pPr>
          </w:p>
          <w:p w14:paraId="4D1D86BE" w14:textId="26CFD525" w:rsidR="00EE0F23" w:rsidRDefault="00EE0F23" w:rsidP="00EE0F23">
            <w:pPr>
              <w:rPr>
                <w:rFonts w:ascii="Arial" w:hAnsi="Arial" w:cs="Arial"/>
                <w:sz w:val="16"/>
                <w:szCs w:val="16"/>
              </w:rPr>
            </w:pPr>
          </w:p>
        </w:tc>
        <w:tc>
          <w:tcPr>
            <w:tcW w:w="1597" w:type="dxa"/>
          </w:tcPr>
          <w:p w14:paraId="79B676B9" w14:textId="5DE7CC65" w:rsidR="00EE0F23" w:rsidRDefault="00EE0F23" w:rsidP="00EE0F23">
            <w:pPr>
              <w:spacing w:line="276" w:lineRule="auto"/>
              <w:contextualSpacing/>
              <w:rPr>
                <w:rFonts w:ascii="Arial" w:hAnsi="Arial" w:cs="Arial"/>
                <w:sz w:val="16"/>
                <w:szCs w:val="16"/>
              </w:rPr>
            </w:pPr>
            <w:r>
              <w:rPr>
                <w:rFonts w:ascii="Arial" w:hAnsi="Arial" w:cs="Arial"/>
                <w:sz w:val="16"/>
                <w:szCs w:val="16"/>
              </w:rPr>
              <w:t>1980 – 1989</w:t>
            </w:r>
          </w:p>
          <w:p w14:paraId="67F581AE" w14:textId="77777777" w:rsidR="00EE0F23" w:rsidRDefault="00EE0F23" w:rsidP="00EE0F23">
            <w:pPr>
              <w:spacing w:line="276" w:lineRule="auto"/>
              <w:contextualSpacing/>
              <w:rPr>
                <w:rFonts w:ascii="Arial" w:hAnsi="Arial" w:cs="Arial"/>
                <w:sz w:val="16"/>
                <w:szCs w:val="16"/>
              </w:rPr>
            </w:pPr>
            <w:r>
              <w:rPr>
                <w:rFonts w:ascii="Arial" w:hAnsi="Arial" w:cs="Arial"/>
                <w:sz w:val="16"/>
                <w:szCs w:val="16"/>
              </w:rPr>
              <w:t>(Eligible to be retired)</w:t>
            </w:r>
          </w:p>
          <w:p w14:paraId="02B0ACDA" w14:textId="77777777" w:rsidR="00EE0F23" w:rsidRDefault="00EE0F23" w:rsidP="00EE0F23">
            <w:pPr>
              <w:rPr>
                <w:rFonts w:ascii="Arial" w:hAnsi="Arial" w:cs="Arial"/>
                <w:sz w:val="16"/>
                <w:szCs w:val="16"/>
              </w:rPr>
            </w:pPr>
          </w:p>
        </w:tc>
        <w:tc>
          <w:tcPr>
            <w:tcW w:w="1530" w:type="dxa"/>
            <w:gridSpan w:val="2"/>
          </w:tcPr>
          <w:p w14:paraId="00C6FD1F" w14:textId="0247CF63" w:rsidR="00EE0F23" w:rsidRDefault="00EE0F23" w:rsidP="00EE0F23">
            <w:pPr>
              <w:rPr>
                <w:rFonts w:ascii="Arial" w:hAnsi="Arial" w:cs="Arial"/>
                <w:sz w:val="16"/>
                <w:szCs w:val="16"/>
              </w:rPr>
            </w:pPr>
            <w:r>
              <w:rPr>
                <w:rFonts w:ascii="Arial" w:hAnsi="Arial" w:cs="Arial"/>
                <w:sz w:val="16"/>
                <w:szCs w:val="16"/>
              </w:rPr>
              <w:t>Paper</w:t>
            </w:r>
          </w:p>
        </w:tc>
        <w:tc>
          <w:tcPr>
            <w:tcW w:w="810" w:type="dxa"/>
            <w:vMerge/>
          </w:tcPr>
          <w:p w14:paraId="6CE9366C" w14:textId="77777777" w:rsidR="00EE0F23" w:rsidRPr="006A2C32" w:rsidRDefault="00EE0F23" w:rsidP="00EE0F23">
            <w:pPr>
              <w:jc w:val="center"/>
              <w:rPr>
                <w:rFonts w:ascii="Arial" w:hAnsi="Arial" w:cs="Arial"/>
                <w:b/>
                <w:sz w:val="16"/>
                <w:szCs w:val="16"/>
              </w:rPr>
            </w:pPr>
          </w:p>
        </w:tc>
        <w:tc>
          <w:tcPr>
            <w:tcW w:w="2947" w:type="dxa"/>
            <w:vMerge/>
          </w:tcPr>
          <w:p w14:paraId="49D9B4DC" w14:textId="77777777" w:rsidR="00EE0F23" w:rsidRPr="006A2C32" w:rsidRDefault="00EE0F23" w:rsidP="00EE0F23">
            <w:pPr>
              <w:rPr>
                <w:rFonts w:ascii="Arial" w:hAnsi="Arial" w:cs="Arial"/>
                <w:b/>
                <w:sz w:val="16"/>
                <w:szCs w:val="16"/>
              </w:rPr>
            </w:pPr>
          </w:p>
        </w:tc>
      </w:tr>
      <w:tr w:rsidR="00EE0F23" w:rsidRPr="006A2C32" w14:paraId="2BE591D7" w14:textId="77777777" w:rsidTr="000E59A8">
        <w:trPr>
          <w:trHeight w:val="2040"/>
        </w:trPr>
        <w:tc>
          <w:tcPr>
            <w:tcW w:w="1602" w:type="dxa"/>
            <w:vMerge/>
          </w:tcPr>
          <w:p w14:paraId="3CC08952" w14:textId="77777777" w:rsidR="00EE0F23" w:rsidRPr="006A2C32" w:rsidRDefault="00EE0F23" w:rsidP="00EE0F23">
            <w:pPr>
              <w:rPr>
                <w:rFonts w:ascii="Arial" w:hAnsi="Arial" w:cs="Arial"/>
                <w:b/>
                <w:sz w:val="16"/>
                <w:szCs w:val="16"/>
              </w:rPr>
            </w:pPr>
          </w:p>
        </w:tc>
        <w:tc>
          <w:tcPr>
            <w:tcW w:w="3816" w:type="dxa"/>
            <w:vMerge/>
          </w:tcPr>
          <w:p w14:paraId="4160DBE4" w14:textId="77777777" w:rsidR="00EE0F23" w:rsidRPr="006A2C32" w:rsidRDefault="00EE0F23" w:rsidP="00EE0F23">
            <w:pPr>
              <w:rPr>
                <w:rFonts w:ascii="Arial" w:hAnsi="Arial" w:cs="Arial"/>
                <w:sz w:val="16"/>
                <w:szCs w:val="16"/>
              </w:rPr>
            </w:pPr>
          </w:p>
        </w:tc>
        <w:tc>
          <w:tcPr>
            <w:tcW w:w="2790" w:type="dxa"/>
            <w:vMerge/>
          </w:tcPr>
          <w:p w14:paraId="3BE09025" w14:textId="77777777" w:rsidR="00EE0F23" w:rsidRPr="006A2C32" w:rsidRDefault="00EE0F23" w:rsidP="00EE0F23">
            <w:pPr>
              <w:rPr>
                <w:rFonts w:ascii="Arial" w:hAnsi="Arial" w:cs="Arial"/>
                <w:sz w:val="16"/>
                <w:szCs w:val="16"/>
              </w:rPr>
            </w:pPr>
          </w:p>
        </w:tc>
        <w:tc>
          <w:tcPr>
            <w:tcW w:w="1530" w:type="dxa"/>
          </w:tcPr>
          <w:p w14:paraId="3930C4CC" w14:textId="77777777" w:rsidR="00EE0F23" w:rsidRDefault="00EE0F23" w:rsidP="00EE0F23">
            <w:pPr>
              <w:rPr>
                <w:rFonts w:ascii="Arial" w:hAnsi="Arial" w:cs="Arial"/>
                <w:sz w:val="16"/>
                <w:szCs w:val="16"/>
              </w:rPr>
            </w:pPr>
            <w:r>
              <w:rPr>
                <w:rFonts w:ascii="Arial" w:hAnsi="Arial" w:cs="Arial"/>
                <w:sz w:val="16"/>
                <w:szCs w:val="16"/>
              </w:rPr>
              <w:t xml:space="preserve">Michael </w:t>
            </w:r>
            <w:proofErr w:type="spellStart"/>
            <w:r>
              <w:rPr>
                <w:rFonts w:ascii="Arial" w:hAnsi="Arial" w:cs="Arial"/>
                <w:sz w:val="16"/>
                <w:szCs w:val="16"/>
              </w:rPr>
              <w:t>Horrigan</w:t>
            </w:r>
            <w:proofErr w:type="spellEnd"/>
          </w:p>
          <w:p w14:paraId="3106BEDF" w14:textId="1EFA8D98" w:rsidR="00EE0F23" w:rsidRDefault="00EE0F23" w:rsidP="00EE0F23">
            <w:pPr>
              <w:rPr>
                <w:rFonts w:ascii="Arial" w:hAnsi="Arial" w:cs="Arial"/>
                <w:sz w:val="16"/>
                <w:szCs w:val="16"/>
              </w:rPr>
            </w:pPr>
            <w:r>
              <w:rPr>
                <w:rFonts w:ascii="Arial" w:hAnsi="Arial" w:cs="Arial"/>
                <w:sz w:val="16"/>
                <w:szCs w:val="16"/>
              </w:rPr>
              <w:t>(Previous AC)</w:t>
            </w:r>
          </w:p>
        </w:tc>
        <w:tc>
          <w:tcPr>
            <w:tcW w:w="1800" w:type="dxa"/>
          </w:tcPr>
          <w:p w14:paraId="4743F7D4" w14:textId="77777777" w:rsidR="00EE0F23" w:rsidRDefault="00EE0F23" w:rsidP="00EE0F23">
            <w:pPr>
              <w:rPr>
                <w:rFonts w:ascii="Arial" w:hAnsi="Arial" w:cs="Arial"/>
                <w:sz w:val="16"/>
                <w:szCs w:val="16"/>
              </w:rPr>
            </w:pPr>
            <w:r>
              <w:rPr>
                <w:rFonts w:ascii="Arial" w:hAnsi="Arial" w:cs="Arial"/>
                <w:sz w:val="16"/>
                <w:szCs w:val="16"/>
              </w:rPr>
              <w:t>Suite 3120</w:t>
            </w:r>
          </w:p>
          <w:p w14:paraId="15874FBE" w14:textId="77777777" w:rsidR="00EE0F23" w:rsidRPr="006A2C32" w:rsidRDefault="00EE0F23" w:rsidP="00EE0F23">
            <w:pPr>
              <w:rPr>
                <w:rFonts w:ascii="Arial" w:hAnsi="Arial" w:cs="Arial"/>
                <w:sz w:val="16"/>
                <w:szCs w:val="16"/>
              </w:rPr>
            </w:pPr>
            <w:r w:rsidRPr="006A2C32">
              <w:rPr>
                <w:rFonts w:ascii="Arial" w:hAnsi="Arial" w:cs="Arial"/>
                <w:sz w:val="16"/>
                <w:szCs w:val="16"/>
              </w:rPr>
              <w:t>FC #1 / Drs. 1-5</w:t>
            </w:r>
          </w:p>
          <w:p w14:paraId="030AE9B2" w14:textId="77777777" w:rsidR="00EE0F23" w:rsidRPr="006A2C32" w:rsidRDefault="00EE0F23" w:rsidP="00EE0F23">
            <w:pPr>
              <w:rPr>
                <w:rFonts w:ascii="Arial" w:hAnsi="Arial" w:cs="Arial"/>
                <w:sz w:val="16"/>
                <w:szCs w:val="16"/>
              </w:rPr>
            </w:pPr>
            <w:r w:rsidRPr="006A2C32">
              <w:rPr>
                <w:rFonts w:ascii="Arial" w:hAnsi="Arial" w:cs="Arial"/>
                <w:sz w:val="16"/>
                <w:szCs w:val="16"/>
              </w:rPr>
              <w:t>FC #2 / Dr. 2</w:t>
            </w:r>
          </w:p>
          <w:p w14:paraId="54B3F195" w14:textId="77777777" w:rsidR="00EE0F23" w:rsidRPr="006A2C32" w:rsidRDefault="00EE0F23" w:rsidP="00EE0F23">
            <w:pPr>
              <w:rPr>
                <w:rFonts w:ascii="Arial" w:hAnsi="Arial" w:cs="Arial"/>
                <w:sz w:val="16"/>
                <w:szCs w:val="16"/>
              </w:rPr>
            </w:pPr>
            <w:r w:rsidRPr="006A2C32">
              <w:rPr>
                <w:rFonts w:ascii="Arial" w:hAnsi="Arial" w:cs="Arial"/>
                <w:sz w:val="16"/>
                <w:szCs w:val="16"/>
              </w:rPr>
              <w:t>FC #3 / Dr. 5</w:t>
            </w:r>
          </w:p>
          <w:p w14:paraId="1647C982" w14:textId="77777777" w:rsidR="00EE0F23" w:rsidRPr="006A2C32" w:rsidRDefault="00EE0F23" w:rsidP="00EE0F23">
            <w:pPr>
              <w:rPr>
                <w:rFonts w:ascii="Arial" w:hAnsi="Arial" w:cs="Arial"/>
                <w:sz w:val="16"/>
                <w:szCs w:val="16"/>
              </w:rPr>
            </w:pPr>
            <w:r w:rsidRPr="006A2C32">
              <w:rPr>
                <w:rFonts w:ascii="Arial" w:hAnsi="Arial" w:cs="Arial"/>
                <w:sz w:val="16"/>
                <w:szCs w:val="16"/>
              </w:rPr>
              <w:t>FC #4 / Drs. 2-4</w:t>
            </w:r>
          </w:p>
          <w:p w14:paraId="5B0A4BAE" w14:textId="77777777" w:rsidR="00EE0F23" w:rsidRPr="006A2C32" w:rsidRDefault="00EE0F23" w:rsidP="00EE0F23">
            <w:pPr>
              <w:rPr>
                <w:rFonts w:ascii="Arial" w:hAnsi="Arial" w:cs="Arial"/>
                <w:sz w:val="16"/>
                <w:szCs w:val="16"/>
              </w:rPr>
            </w:pPr>
            <w:r w:rsidRPr="006A2C32">
              <w:rPr>
                <w:rFonts w:ascii="Arial" w:hAnsi="Arial" w:cs="Arial"/>
                <w:sz w:val="16"/>
                <w:szCs w:val="16"/>
              </w:rPr>
              <w:t>FC #5 / Drs. 2-4</w:t>
            </w:r>
          </w:p>
          <w:p w14:paraId="796F2008" w14:textId="7A620CB0" w:rsidR="00EE0F23" w:rsidRDefault="00EE0F23" w:rsidP="000E59A8">
            <w:pPr>
              <w:rPr>
                <w:rFonts w:ascii="Arial" w:hAnsi="Arial" w:cs="Arial"/>
                <w:sz w:val="16"/>
                <w:szCs w:val="16"/>
              </w:rPr>
            </w:pPr>
            <w:r w:rsidRPr="006A2C32">
              <w:rPr>
                <w:rFonts w:ascii="Arial" w:hAnsi="Arial" w:cs="Arial"/>
                <w:sz w:val="16"/>
                <w:szCs w:val="16"/>
              </w:rPr>
              <w:t>FC #7 / Dr. 2</w:t>
            </w:r>
          </w:p>
        </w:tc>
        <w:tc>
          <w:tcPr>
            <w:tcW w:w="1597" w:type="dxa"/>
          </w:tcPr>
          <w:p w14:paraId="507CCE65" w14:textId="77777777" w:rsidR="00EE0F23" w:rsidRDefault="00EE0F23" w:rsidP="00EE0F23">
            <w:pPr>
              <w:spacing w:line="276" w:lineRule="auto"/>
              <w:contextualSpacing/>
              <w:rPr>
                <w:rFonts w:ascii="Arial" w:hAnsi="Arial" w:cs="Arial"/>
                <w:sz w:val="16"/>
                <w:szCs w:val="16"/>
              </w:rPr>
            </w:pPr>
            <w:r>
              <w:rPr>
                <w:rFonts w:ascii="Arial" w:hAnsi="Arial" w:cs="Arial"/>
                <w:sz w:val="16"/>
                <w:szCs w:val="16"/>
              </w:rPr>
              <w:t>2007 – 2014</w:t>
            </w:r>
          </w:p>
          <w:p w14:paraId="17375F6D" w14:textId="5F06DEE4" w:rsidR="00EE0F23" w:rsidRDefault="00EE0F23" w:rsidP="00EE0F23">
            <w:pPr>
              <w:rPr>
                <w:rFonts w:ascii="Arial" w:hAnsi="Arial" w:cs="Arial"/>
                <w:sz w:val="16"/>
                <w:szCs w:val="16"/>
              </w:rPr>
            </w:pPr>
            <w:r>
              <w:rPr>
                <w:rFonts w:ascii="Arial" w:hAnsi="Arial" w:cs="Arial"/>
                <w:sz w:val="16"/>
                <w:szCs w:val="16"/>
              </w:rPr>
              <w:t>(Eligible to be retired)</w:t>
            </w:r>
          </w:p>
        </w:tc>
        <w:tc>
          <w:tcPr>
            <w:tcW w:w="1530" w:type="dxa"/>
            <w:gridSpan w:val="2"/>
          </w:tcPr>
          <w:p w14:paraId="372CD595" w14:textId="22574558" w:rsidR="00EE0F23" w:rsidRDefault="00EE0F23" w:rsidP="00EE0F23">
            <w:pPr>
              <w:rPr>
                <w:rFonts w:ascii="Arial" w:hAnsi="Arial" w:cs="Arial"/>
                <w:sz w:val="16"/>
                <w:szCs w:val="16"/>
              </w:rPr>
            </w:pPr>
            <w:r>
              <w:rPr>
                <w:rFonts w:ascii="Arial" w:hAnsi="Arial" w:cs="Arial"/>
                <w:sz w:val="16"/>
                <w:szCs w:val="16"/>
              </w:rPr>
              <w:t>Paper</w:t>
            </w:r>
          </w:p>
        </w:tc>
        <w:tc>
          <w:tcPr>
            <w:tcW w:w="810" w:type="dxa"/>
            <w:vMerge/>
          </w:tcPr>
          <w:p w14:paraId="4E0A8693" w14:textId="77777777" w:rsidR="00EE0F23" w:rsidRPr="006A2C32" w:rsidRDefault="00EE0F23" w:rsidP="00EE0F23">
            <w:pPr>
              <w:jc w:val="center"/>
              <w:rPr>
                <w:rFonts w:ascii="Arial" w:hAnsi="Arial" w:cs="Arial"/>
                <w:b/>
                <w:sz w:val="16"/>
                <w:szCs w:val="16"/>
              </w:rPr>
            </w:pPr>
          </w:p>
        </w:tc>
        <w:tc>
          <w:tcPr>
            <w:tcW w:w="2947" w:type="dxa"/>
            <w:vMerge/>
          </w:tcPr>
          <w:p w14:paraId="04D9A041" w14:textId="77777777" w:rsidR="00EE0F23" w:rsidRPr="006A2C32" w:rsidRDefault="00EE0F23" w:rsidP="00EE0F23">
            <w:pPr>
              <w:rPr>
                <w:rFonts w:ascii="Arial" w:hAnsi="Arial" w:cs="Arial"/>
                <w:b/>
                <w:sz w:val="16"/>
                <w:szCs w:val="16"/>
              </w:rPr>
            </w:pPr>
          </w:p>
        </w:tc>
      </w:tr>
      <w:tr w:rsidR="000E59A8" w:rsidRPr="006A2C32" w14:paraId="1AA9CD12" w14:textId="77777777" w:rsidTr="00B70FD8">
        <w:trPr>
          <w:trHeight w:val="773"/>
        </w:trPr>
        <w:tc>
          <w:tcPr>
            <w:tcW w:w="18423" w:type="dxa"/>
            <w:gridSpan w:val="10"/>
            <w:vAlign w:val="center"/>
          </w:tcPr>
          <w:p w14:paraId="66F330F3" w14:textId="6F7D86E4" w:rsidR="000E59A8" w:rsidRDefault="000E59A8" w:rsidP="000E59A8">
            <w:pPr>
              <w:rPr>
                <w:rFonts w:ascii="Arial" w:hAnsi="Arial" w:cs="Arial"/>
                <w:sz w:val="16"/>
                <w:szCs w:val="16"/>
              </w:rPr>
            </w:pPr>
            <w:r w:rsidRPr="006A2C32">
              <w:rPr>
                <w:rFonts w:ascii="Arial" w:hAnsi="Arial" w:cs="Arial"/>
                <w:b/>
                <w:sz w:val="16"/>
                <w:szCs w:val="16"/>
              </w:rPr>
              <w:t xml:space="preserve">Records Common to all BLS Offices:  </w:t>
            </w:r>
            <w:r w:rsidRPr="006A2C32">
              <w:rPr>
                <w:rFonts w:ascii="Arial" w:hAnsi="Arial" w:cs="Arial"/>
                <w:bCs/>
                <w:i/>
                <w:sz w:val="16"/>
                <w:szCs w:val="16"/>
              </w:rPr>
              <w:t xml:space="preserve">The Records Common Category </w:t>
            </w:r>
            <w:r w:rsidRPr="006A2C32">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0E59A8" w:rsidRPr="006A2C32" w14:paraId="3BBFCFC6" w14:textId="77777777" w:rsidTr="000E59A8">
        <w:trPr>
          <w:trHeight w:val="683"/>
        </w:trPr>
        <w:tc>
          <w:tcPr>
            <w:tcW w:w="1602" w:type="dxa"/>
          </w:tcPr>
          <w:p w14:paraId="309C5606" w14:textId="77777777" w:rsidR="000E59A8" w:rsidRPr="006A2C32" w:rsidRDefault="000E59A8" w:rsidP="000E59A8">
            <w:pPr>
              <w:rPr>
                <w:rFonts w:ascii="Arial" w:hAnsi="Arial" w:cs="Arial"/>
                <w:b/>
                <w:sz w:val="16"/>
                <w:szCs w:val="16"/>
              </w:rPr>
            </w:pPr>
          </w:p>
          <w:p w14:paraId="789D001D" w14:textId="77777777" w:rsidR="000E59A8" w:rsidRPr="006A2C32" w:rsidRDefault="000E59A8" w:rsidP="000E59A8">
            <w:pPr>
              <w:rPr>
                <w:rFonts w:ascii="Arial" w:hAnsi="Arial" w:cs="Arial"/>
                <w:b/>
                <w:sz w:val="16"/>
                <w:szCs w:val="16"/>
              </w:rPr>
            </w:pPr>
            <w:r w:rsidRPr="006A2C32">
              <w:rPr>
                <w:rFonts w:ascii="Arial" w:hAnsi="Arial" w:cs="Arial"/>
                <w:b/>
                <w:sz w:val="16"/>
                <w:szCs w:val="16"/>
              </w:rPr>
              <w:t>1.0</w:t>
            </w:r>
          </w:p>
          <w:p w14:paraId="3A1A53DE" w14:textId="77777777" w:rsidR="000E59A8" w:rsidRPr="006A2C32" w:rsidRDefault="000E59A8" w:rsidP="000E59A8">
            <w:pPr>
              <w:rPr>
                <w:rFonts w:ascii="Arial" w:hAnsi="Arial" w:cs="Arial"/>
                <w:b/>
                <w:sz w:val="16"/>
                <w:szCs w:val="16"/>
              </w:rPr>
            </w:pPr>
            <w:r w:rsidRPr="006A2C32">
              <w:rPr>
                <w:rFonts w:ascii="Arial" w:hAnsi="Arial" w:cs="Arial"/>
                <w:b/>
                <w:sz w:val="16"/>
                <w:szCs w:val="16"/>
              </w:rPr>
              <w:t>Financial Management</w:t>
            </w:r>
          </w:p>
        </w:tc>
        <w:tc>
          <w:tcPr>
            <w:tcW w:w="3816" w:type="dxa"/>
          </w:tcPr>
          <w:p w14:paraId="1F1044E4" w14:textId="77777777" w:rsidR="000E59A8" w:rsidRPr="006A2C32" w:rsidRDefault="000E59A8" w:rsidP="000E59A8">
            <w:pPr>
              <w:rPr>
                <w:rFonts w:ascii="Arial" w:hAnsi="Arial" w:cs="Arial"/>
                <w:b/>
                <w:bCs/>
                <w:sz w:val="16"/>
                <w:szCs w:val="16"/>
              </w:rPr>
            </w:pPr>
          </w:p>
          <w:p w14:paraId="4E2F9F1E" w14:textId="77777777" w:rsidR="000E59A8" w:rsidRPr="006A2C32" w:rsidRDefault="000E59A8" w:rsidP="000E59A8">
            <w:pPr>
              <w:rPr>
                <w:rFonts w:ascii="Arial" w:hAnsi="Arial" w:cs="Arial"/>
                <w:b/>
                <w:bCs/>
                <w:sz w:val="16"/>
                <w:szCs w:val="16"/>
              </w:rPr>
            </w:pPr>
            <w:r w:rsidRPr="006A2C32">
              <w:rPr>
                <w:rFonts w:ascii="Arial" w:hAnsi="Arial" w:cs="Arial"/>
                <w:b/>
                <w:bCs/>
                <w:sz w:val="16"/>
                <w:szCs w:val="16"/>
              </w:rPr>
              <w:t>1.2</w:t>
            </w:r>
            <w:r w:rsidRPr="006A2C32">
              <w:rPr>
                <w:rFonts w:ascii="Arial" w:hAnsi="Arial" w:cs="Arial"/>
                <w:sz w:val="16"/>
                <w:szCs w:val="16"/>
              </w:rPr>
              <w:t xml:space="preserve"> </w:t>
            </w:r>
            <w:r w:rsidRPr="006A2C32">
              <w:rPr>
                <w:rFonts w:ascii="Arial" w:hAnsi="Arial" w:cs="Arial"/>
                <w:b/>
                <w:bCs/>
                <w:sz w:val="16"/>
                <w:szCs w:val="16"/>
                <w:u w:val="single"/>
              </w:rPr>
              <w:t>Goods and Services Acquisition</w:t>
            </w:r>
          </w:p>
          <w:p w14:paraId="13F815E5" w14:textId="77777777" w:rsidR="000E59A8" w:rsidRPr="006A2C32" w:rsidRDefault="000E59A8" w:rsidP="000E59A8">
            <w:pPr>
              <w:rPr>
                <w:rFonts w:ascii="Arial" w:hAnsi="Arial" w:cs="Arial"/>
                <w:b/>
                <w:bCs/>
                <w:sz w:val="16"/>
                <w:szCs w:val="16"/>
              </w:rPr>
            </w:pPr>
            <w:r w:rsidRPr="006A2C32">
              <w:rPr>
                <w:rFonts w:ascii="Arial" w:hAnsi="Arial" w:cs="Arial"/>
                <w:b/>
                <w:bCs/>
                <w:sz w:val="16"/>
                <w:szCs w:val="16"/>
              </w:rPr>
              <w:t>Purchase Card Files</w:t>
            </w:r>
          </w:p>
          <w:p w14:paraId="2F6CBD6C" w14:textId="77777777" w:rsidR="000E59A8" w:rsidRPr="006A2C32" w:rsidRDefault="000E59A8" w:rsidP="000E59A8">
            <w:pPr>
              <w:rPr>
                <w:rFonts w:ascii="Arial" w:hAnsi="Arial" w:cs="Arial"/>
                <w:bCs/>
                <w:sz w:val="16"/>
                <w:szCs w:val="16"/>
              </w:rPr>
            </w:pPr>
            <w:r w:rsidRPr="006A2C32">
              <w:rPr>
                <w:rFonts w:ascii="Arial" w:hAnsi="Arial" w:cs="Arial"/>
                <w:bCs/>
                <w:sz w:val="16"/>
                <w:szCs w:val="16"/>
              </w:rPr>
              <w:t xml:space="preserve">Contract, requisition, purchase order, including correspondence and related papers pertaining to purchase card transactions. Examples include:     </w:t>
            </w:r>
          </w:p>
          <w:p w14:paraId="79AB99CB" w14:textId="77777777" w:rsidR="000E59A8" w:rsidRPr="006A2C32" w:rsidRDefault="000E59A8" w:rsidP="000E59A8">
            <w:pPr>
              <w:pStyle w:val="ListParagraph"/>
              <w:widowControl w:val="0"/>
              <w:numPr>
                <w:ilvl w:val="0"/>
                <w:numId w:val="2"/>
              </w:numPr>
              <w:adjustRightInd w:val="0"/>
              <w:textAlignment w:val="baseline"/>
              <w:rPr>
                <w:rFonts w:ascii="Arial" w:hAnsi="Arial" w:cs="Arial"/>
                <w:bCs/>
                <w:sz w:val="16"/>
                <w:szCs w:val="16"/>
              </w:rPr>
            </w:pPr>
            <w:r w:rsidRPr="006A2C32">
              <w:rPr>
                <w:rFonts w:ascii="Arial" w:hAnsi="Arial" w:cs="Arial"/>
                <w:bCs/>
                <w:sz w:val="16"/>
                <w:szCs w:val="16"/>
              </w:rPr>
              <w:t>Purchase Cards</w:t>
            </w:r>
          </w:p>
          <w:p w14:paraId="4737FE7A" w14:textId="77777777" w:rsidR="000E59A8" w:rsidRPr="006A2C32" w:rsidRDefault="000E59A8" w:rsidP="000E59A8">
            <w:pPr>
              <w:pStyle w:val="ListParagraph"/>
              <w:widowControl w:val="0"/>
              <w:numPr>
                <w:ilvl w:val="0"/>
                <w:numId w:val="2"/>
              </w:numPr>
              <w:adjustRightInd w:val="0"/>
              <w:textAlignment w:val="baseline"/>
              <w:rPr>
                <w:rFonts w:ascii="Arial" w:hAnsi="Arial" w:cs="Arial"/>
                <w:bCs/>
                <w:sz w:val="16"/>
                <w:szCs w:val="16"/>
              </w:rPr>
            </w:pPr>
            <w:r w:rsidRPr="006A2C32">
              <w:rPr>
                <w:rFonts w:ascii="Arial" w:hAnsi="Arial" w:cs="Arial"/>
                <w:bCs/>
                <w:sz w:val="16"/>
                <w:szCs w:val="16"/>
              </w:rPr>
              <w:t>Statements</w:t>
            </w:r>
          </w:p>
          <w:p w14:paraId="4A2A605E" w14:textId="77777777" w:rsidR="000E59A8" w:rsidRPr="006A2C32" w:rsidRDefault="000E59A8" w:rsidP="000E59A8">
            <w:pPr>
              <w:pStyle w:val="ListParagraph"/>
              <w:widowControl w:val="0"/>
              <w:numPr>
                <w:ilvl w:val="0"/>
                <w:numId w:val="2"/>
              </w:numPr>
              <w:adjustRightInd w:val="0"/>
              <w:textAlignment w:val="baseline"/>
              <w:rPr>
                <w:rFonts w:ascii="Arial" w:hAnsi="Arial" w:cs="Arial"/>
                <w:bCs/>
                <w:sz w:val="16"/>
                <w:szCs w:val="16"/>
              </w:rPr>
            </w:pPr>
            <w:r w:rsidRPr="006A2C32">
              <w:rPr>
                <w:rFonts w:ascii="Arial" w:hAnsi="Arial" w:cs="Arial"/>
                <w:bCs/>
                <w:sz w:val="16"/>
                <w:szCs w:val="16"/>
              </w:rPr>
              <w:t>Vendor Invoices</w:t>
            </w:r>
          </w:p>
          <w:p w14:paraId="56BFCC04" w14:textId="77777777" w:rsidR="000E59A8" w:rsidRPr="006A2C32" w:rsidRDefault="000E59A8" w:rsidP="000E59A8">
            <w:pPr>
              <w:pStyle w:val="ListParagraph"/>
              <w:widowControl w:val="0"/>
              <w:numPr>
                <w:ilvl w:val="0"/>
                <w:numId w:val="2"/>
              </w:numPr>
              <w:adjustRightInd w:val="0"/>
              <w:textAlignment w:val="baseline"/>
              <w:rPr>
                <w:rFonts w:ascii="Arial" w:hAnsi="Arial" w:cs="Arial"/>
                <w:bCs/>
                <w:sz w:val="16"/>
                <w:szCs w:val="16"/>
              </w:rPr>
            </w:pPr>
            <w:r w:rsidRPr="006A2C32">
              <w:rPr>
                <w:rFonts w:ascii="Arial" w:hAnsi="Arial" w:cs="Arial"/>
                <w:bCs/>
                <w:sz w:val="16"/>
                <w:szCs w:val="16"/>
              </w:rPr>
              <w:t>Invoice Reconciliation Reports</w:t>
            </w:r>
          </w:p>
          <w:p w14:paraId="17029570" w14:textId="77777777" w:rsidR="000E59A8" w:rsidRPr="006A2C32" w:rsidRDefault="000E59A8" w:rsidP="000E59A8">
            <w:pPr>
              <w:pStyle w:val="Default"/>
              <w:numPr>
                <w:ilvl w:val="0"/>
                <w:numId w:val="2"/>
              </w:numPr>
              <w:rPr>
                <w:rFonts w:ascii="Arial" w:hAnsi="Arial" w:cs="Arial"/>
                <w:color w:val="auto"/>
                <w:sz w:val="16"/>
                <w:szCs w:val="16"/>
              </w:rPr>
            </w:pPr>
            <w:r w:rsidRPr="006A2C32">
              <w:rPr>
                <w:rFonts w:ascii="Arial" w:hAnsi="Arial" w:cs="Arial"/>
                <w:bCs/>
                <w:sz w:val="16"/>
                <w:szCs w:val="16"/>
              </w:rPr>
              <w:t>EPS Shopping Cart</w:t>
            </w:r>
          </w:p>
          <w:p w14:paraId="592BB750" w14:textId="77777777" w:rsidR="000E59A8" w:rsidRPr="006A2C32" w:rsidRDefault="000E59A8" w:rsidP="000E59A8">
            <w:pPr>
              <w:pStyle w:val="Default"/>
              <w:rPr>
                <w:rFonts w:ascii="Arial" w:hAnsi="Arial" w:cs="Arial"/>
                <w:color w:val="auto"/>
                <w:sz w:val="16"/>
                <w:szCs w:val="16"/>
              </w:rPr>
            </w:pPr>
          </w:p>
        </w:tc>
        <w:tc>
          <w:tcPr>
            <w:tcW w:w="2790" w:type="dxa"/>
          </w:tcPr>
          <w:p w14:paraId="7D2458CB" w14:textId="77777777" w:rsidR="000E59A8" w:rsidRPr="006A2C32" w:rsidRDefault="000E59A8" w:rsidP="000E59A8">
            <w:pPr>
              <w:rPr>
                <w:rFonts w:ascii="Arial" w:hAnsi="Arial" w:cs="Arial"/>
                <w:bCs/>
                <w:sz w:val="16"/>
                <w:szCs w:val="16"/>
              </w:rPr>
            </w:pPr>
          </w:p>
          <w:p w14:paraId="766F50B0" w14:textId="77777777" w:rsidR="000E59A8" w:rsidRPr="006A2C32" w:rsidRDefault="000E59A8" w:rsidP="000E59A8">
            <w:pPr>
              <w:rPr>
                <w:rFonts w:ascii="Arial" w:hAnsi="Arial" w:cs="Arial"/>
                <w:bCs/>
                <w:sz w:val="16"/>
                <w:szCs w:val="16"/>
              </w:rPr>
            </w:pPr>
            <w:r w:rsidRPr="006A2C32">
              <w:rPr>
                <w:rFonts w:ascii="Arial" w:hAnsi="Arial" w:cs="Arial"/>
                <w:b/>
                <w:bCs/>
                <w:sz w:val="16"/>
                <w:szCs w:val="16"/>
              </w:rPr>
              <w:t>Temporary.</w:t>
            </w:r>
            <w:r w:rsidRPr="006A2C32">
              <w:rPr>
                <w:rFonts w:ascii="Arial" w:hAnsi="Arial" w:cs="Arial"/>
                <w:bCs/>
                <w:sz w:val="16"/>
                <w:szCs w:val="16"/>
              </w:rPr>
              <w:t xml:space="preserve">  </w:t>
            </w:r>
          </w:p>
          <w:p w14:paraId="27777456" w14:textId="77777777" w:rsidR="000E59A8" w:rsidRPr="006A2C32" w:rsidRDefault="000E59A8" w:rsidP="000E59A8">
            <w:pPr>
              <w:rPr>
                <w:rFonts w:ascii="Arial" w:hAnsi="Arial" w:cs="Arial"/>
                <w:bCs/>
                <w:sz w:val="16"/>
                <w:szCs w:val="16"/>
              </w:rPr>
            </w:pPr>
            <w:r w:rsidRPr="006A2C32">
              <w:rPr>
                <w:rFonts w:ascii="Arial" w:hAnsi="Arial" w:cs="Arial"/>
                <w:bCs/>
                <w:sz w:val="16"/>
                <w:szCs w:val="16"/>
              </w:rPr>
              <w:t xml:space="preserve">Cut off files annually. Destroy 6 years after final payment or cancellation, whichever is appropriate for the type of record.  </w:t>
            </w:r>
          </w:p>
          <w:p w14:paraId="2CB6DF96" w14:textId="77777777" w:rsidR="000E59A8" w:rsidRPr="006A2C32" w:rsidRDefault="000E59A8" w:rsidP="000E59A8">
            <w:pPr>
              <w:rPr>
                <w:rFonts w:ascii="Arial" w:hAnsi="Arial" w:cs="Arial"/>
                <w:bCs/>
                <w:sz w:val="16"/>
                <w:szCs w:val="16"/>
              </w:rPr>
            </w:pPr>
            <w:r w:rsidRPr="006A2C32">
              <w:rPr>
                <w:rFonts w:ascii="Arial" w:hAnsi="Arial" w:cs="Arial"/>
                <w:bCs/>
                <w:sz w:val="16"/>
                <w:szCs w:val="16"/>
              </w:rPr>
              <w:t>(</w:t>
            </w:r>
            <w:hyperlink r:id="rId11" w:history="1">
              <w:r w:rsidRPr="006A2C32">
                <w:rPr>
                  <w:rStyle w:val="Hyperlink"/>
                  <w:rFonts w:ascii="Arial" w:hAnsi="Arial" w:cs="Arial"/>
                  <w:bCs/>
                  <w:color w:val="auto"/>
                  <w:sz w:val="16"/>
                  <w:szCs w:val="16"/>
                  <w:u w:val="none"/>
                </w:rPr>
                <w:t>GRS 1.1, item 010</w:t>
              </w:r>
            </w:hyperlink>
            <w:r w:rsidRPr="006A2C32">
              <w:rPr>
                <w:rFonts w:ascii="Arial" w:hAnsi="Arial" w:cs="Arial"/>
                <w:bCs/>
                <w:sz w:val="16"/>
                <w:szCs w:val="16"/>
              </w:rPr>
              <w:t>)</w:t>
            </w:r>
          </w:p>
        </w:tc>
        <w:tc>
          <w:tcPr>
            <w:tcW w:w="1530" w:type="dxa"/>
          </w:tcPr>
          <w:p w14:paraId="7EAC36E2" w14:textId="77777777" w:rsidR="000E59A8" w:rsidRDefault="000E59A8" w:rsidP="000E59A8">
            <w:pPr>
              <w:rPr>
                <w:rFonts w:ascii="Arial" w:hAnsi="Arial" w:cs="Arial"/>
                <w:sz w:val="16"/>
                <w:szCs w:val="16"/>
              </w:rPr>
            </w:pPr>
          </w:p>
          <w:p w14:paraId="2FC2818D" w14:textId="77777777" w:rsidR="000E59A8" w:rsidRPr="006A2C32" w:rsidRDefault="000E59A8" w:rsidP="000E59A8">
            <w:pPr>
              <w:rPr>
                <w:rFonts w:ascii="Arial" w:hAnsi="Arial" w:cs="Arial"/>
                <w:sz w:val="16"/>
                <w:szCs w:val="16"/>
              </w:rPr>
            </w:pPr>
            <w:r>
              <w:rPr>
                <w:rFonts w:ascii="Arial" w:hAnsi="Arial" w:cs="Arial"/>
                <w:sz w:val="16"/>
                <w:szCs w:val="16"/>
              </w:rPr>
              <w:t>Tiffany Johnson</w:t>
            </w:r>
          </w:p>
        </w:tc>
        <w:tc>
          <w:tcPr>
            <w:tcW w:w="1800" w:type="dxa"/>
          </w:tcPr>
          <w:p w14:paraId="054D740A" w14:textId="77777777" w:rsidR="000E59A8" w:rsidRDefault="000E59A8" w:rsidP="000E59A8">
            <w:pPr>
              <w:rPr>
                <w:rFonts w:ascii="Arial" w:hAnsi="Arial" w:cs="Arial"/>
                <w:sz w:val="16"/>
                <w:szCs w:val="16"/>
              </w:rPr>
            </w:pPr>
          </w:p>
          <w:p w14:paraId="07695996" w14:textId="77777777" w:rsidR="000E59A8" w:rsidRPr="006A2C32" w:rsidRDefault="000E59A8" w:rsidP="000E59A8">
            <w:pPr>
              <w:rPr>
                <w:rFonts w:ascii="Arial" w:hAnsi="Arial" w:cs="Arial"/>
                <w:sz w:val="16"/>
                <w:szCs w:val="16"/>
              </w:rPr>
            </w:pPr>
            <w:r>
              <w:rPr>
                <w:rFonts w:ascii="Arial" w:hAnsi="Arial" w:cs="Arial"/>
                <w:sz w:val="16"/>
                <w:szCs w:val="16"/>
              </w:rPr>
              <w:t>FC #3 / Dr. 2</w:t>
            </w:r>
          </w:p>
        </w:tc>
        <w:tc>
          <w:tcPr>
            <w:tcW w:w="1597" w:type="dxa"/>
          </w:tcPr>
          <w:p w14:paraId="25A1C7BE" w14:textId="77777777" w:rsidR="000E59A8" w:rsidRDefault="000E59A8" w:rsidP="000E59A8">
            <w:pPr>
              <w:rPr>
                <w:rFonts w:ascii="Arial" w:hAnsi="Arial" w:cs="Arial"/>
                <w:sz w:val="16"/>
                <w:szCs w:val="16"/>
              </w:rPr>
            </w:pPr>
          </w:p>
          <w:p w14:paraId="446B5A16" w14:textId="4A78819D" w:rsidR="000E59A8" w:rsidRDefault="000E59A8" w:rsidP="000E59A8">
            <w:pPr>
              <w:rPr>
                <w:rFonts w:ascii="Arial" w:hAnsi="Arial" w:cs="Arial"/>
                <w:sz w:val="16"/>
                <w:szCs w:val="16"/>
              </w:rPr>
            </w:pPr>
            <w:r>
              <w:rPr>
                <w:rFonts w:ascii="Arial" w:hAnsi="Arial" w:cs="Arial"/>
                <w:sz w:val="16"/>
                <w:szCs w:val="16"/>
              </w:rPr>
              <w:t>2012-2015</w:t>
            </w:r>
          </w:p>
        </w:tc>
        <w:tc>
          <w:tcPr>
            <w:tcW w:w="1440" w:type="dxa"/>
          </w:tcPr>
          <w:p w14:paraId="6F9E7A93" w14:textId="2C8D957D" w:rsidR="000E59A8" w:rsidRDefault="000E59A8" w:rsidP="000E59A8">
            <w:pPr>
              <w:rPr>
                <w:rFonts w:ascii="Arial" w:hAnsi="Arial" w:cs="Arial"/>
                <w:sz w:val="16"/>
                <w:szCs w:val="16"/>
              </w:rPr>
            </w:pPr>
          </w:p>
          <w:p w14:paraId="2DD14440" w14:textId="77777777" w:rsidR="000E59A8" w:rsidRPr="006A2C32" w:rsidRDefault="000E59A8" w:rsidP="000E59A8">
            <w:pPr>
              <w:rPr>
                <w:rFonts w:ascii="Arial" w:hAnsi="Arial" w:cs="Arial"/>
                <w:sz w:val="16"/>
                <w:szCs w:val="16"/>
              </w:rPr>
            </w:pPr>
            <w:r>
              <w:rPr>
                <w:rFonts w:ascii="Arial" w:hAnsi="Arial" w:cs="Arial"/>
                <w:sz w:val="16"/>
                <w:szCs w:val="16"/>
              </w:rPr>
              <w:t>Paper</w:t>
            </w:r>
          </w:p>
        </w:tc>
        <w:tc>
          <w:tcPr>
            <w:tcW w:w="900" w:type="dxa"/>
            <w:gridSpan w:val="2"/>
          </w:tcPr>
          <w:p w14:paraId="503425FD" w14:textId="77777777" w:rsidR="000E59A8" w:rsidRDefault="000E59A8" w:rsidP="000E59A8">
            <w:pPr>
              <w:rPr>
                <w:rFonts w:ascii="Arial" w:hAnsi="Arial" w:cs="Arial"/>
                <w:sz w:val="16"/>
                <w:szCs w:val="16"/>
              </w:rPr>
            </w:pPr>
          </w:p>
          <w:p w14:paraId="7BA23379" w14:textId="77777777" w:rsidR="000E59A8" w:rsidRPr="006A2C32" w:rsidRDefault="000E59A8" w:rsidP="000E59A8">
            <w:pPr>
              <w:rPr>
                <w:rFonts w:ascii="Arial" w:hAnsi="Arial" w:cs="Arial"/>
                <w:sz w:val="16"/>
                <w:szCs w:val="16"/>
              </w:rPr>
            </w:pPr>
            <w:r>
              <w:rPr>
                <w:rFonts w:ascii="Arial" w:hAnsi="Arial" w:cs="Arial"/>
                <w:sz w:val="16"/>
                <w:szCs w:val="16"/>
              </w:rPr>
              <w:t>No</w:t>
            </w:r>
          </w:p>
        </w:tc>
        <w:tc>
          <w:tcPr>
            <w:tcW w:w="2947" w:type="dxa"/>
          </w:tcPr>
          <w:p w14:paraId="189D9DA0" w14:textId="77777777" w:rsidR="000E59A8" w:rsidRDefault="000E59A8" w:rsidP="000E59A8">
            <w:pPr>
              <w:rPr>
                <w:rFonts w:ascii="Arial" w:hAnsi="Arial" w:cs="Arial"/>
                <w:sz w:val="16"/>
                <w:szCs w:val="16"/>
              </w:rPr>
            </w:pPr>
          </w:p>
          <w:p w14:paraId="71B4AF8E" w14:textId="77777777" w:rsidR="000E59A8" w:rsidRPr="006A2C32" w:rsidRDefault="000E59A8" w:rsidP="000E59A8">
            <w:pPr>
              <w:rPr>
                <w:rFonts w:ascii="Arial" w:hAnsi="Arial" w:cs="Arial"/>
                <w:sz w:val="16"/>
                <w:szCs w:val="16"/>
              </w:rPr>
            </w:pPr>
          </w:p>
        </w:tc>
      </w:tr>
      <w:tr w:rsidR="000E59A8" w:rsidRPr="006A2C32" w14:paraId="704C1FEB" w14:textId="77777777" w:rsidTr="000E59A8">
        <w:trPr>
          <w:trHeight w:val="683"/>
        </w:trPr>
        <w:tc>
          <w:tcPr>
            <w:tcW w:w="1602" w:type="dxa"/>
          </w:tcPr>
          <w:p w14:paraId="4892BC11" w14:textId="77777777" w:rsidR="000E59A8" w:rsidRPr="006A2C32" w:rsidRDefault="000E59A8" w:rsidP="000E59A8">
            <w:pPr>
              <w:rPr>
                <w:rFonts w:ascii="Arial" w:hAnsi="Arial" w:cs="Arial"/>
                <w:b/>
                <w:sz w:val="16"/>
                <w:szCs w:val="16"/>
              </w:rPr>
            </w:pPr>
          </w:p>
          <w:p w14:paraId="4045A98C"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1.0 </w:t>
            </w:r>
          </w:p>
          <w:p w14:paraId="4B8643BD" w14:textId="77777777" w:rsidR="000E59A8" w:rsidRPr="006A2C32" w:rsidRDefault="000E59A8" w:rsidP="000E59A8">
            <w:pPr>
              <w:rPr>
                <w:rFonts w:ascii="Arial" w:hAnsi="Arial" w:cs="Arial"/>
                <w:sz w:val="16"/>
                <w:szCs w:val="16"/>
              </w:rPr>
            </w:pPr>
            <w:r w:rsidRPr="006A2C32">
              <w:rPr>
                <w:rFonts w:ascii="Arial" w:hAnsi="Arial" w:cs="Arial"/>
                <w:b/>
                <w:sz w:val="16"/>
                <w:szCs w:val="16"/>
              </w:rPr>
              <w:t>Financial Management</w:t>
            </w:r>
          </w:p>
        </w:tc>
        <w:tc>
          <w:tcPr>
            <w:tcW w:w="3816" w:type="dxa"/>
          </w:tcPr>
          <w:p w14:paraId="78E1885E" w14:textId="77777777" w:rsidR="000E59A8" w:rsidRPr="006A2C32" w:rsidRDefault="000E59A8" w:rsidP="000E59A8">
            <w:pPr>
              <w:pStyle w:val="Default"/>
              <w:rPr>
                <w:rFonts w:ascii="Arial" w:hAnsi="Arial" w:cs="Arial"/>
                <w:b/>
                <w:color w:val="auto"/>
                <w:sz w:val="16"/>
                <w:szCs w:val="16"/>
              </w:rPr>
            </w:pPr>
          </w:p>
          <w:p w14:paraId="7F396EC3" w14:textId="77777777" w:rsidR="000E59A8" w:rsidRPr="006A2C32" w:rsidRDefault="000E59A8" w:rsidP="000E59A8">
            <w:pPr>
              <w:pStyle w:val="Default"/>
              <w:rPr>
                <w:rFonts w:ascii="Arial" w:hAnsi="Arial" w:cs="Arial"/>
                <w:b/>
                <w:color w:val="auto"/>
                <w:sz w:val="16"/>
                <w:szCs w:val="16"/>
              </w:rPr>
            </w:pPr>
            <w:r w:rsidRPr="006A2C32">
              <w:rPr>
                <w:rFonts w:ascii="Arial" w:hAnsi="Arial" w:cs="Arial"/>
                <w:b/>
                <w:color w:val="auto"/>
                <w:sz w:val="16"/>
                <w:szCs w:val="16"/>
              </w:rPr>
              <w:t>1.4</w:t>
            </w:r>
            <w:r w:rsidRPr="006A2C32">
              <w:rPr>
                <w:rFonts w:ascii="Arial" w:hAnsi="Arial" w:cs="Arial"/>
                <w:sz w:val="16"/>
                <w:szCs w:val="16"/>
              </w:rPr>
              <w:t xml:space="preserve"> </w:t>
            </w:r>
            <w:r w:rsidRPr="006A2C32">
              <w:rPr>
                <w:rFonts w:ascii="Arial" w:hAnsi="Arial" w:cs="Arial"/>
                <w:b/>
                <w:color w:val="auto"/>
                <w:sz w:val="16"/>
                <w:szCs w:val="16"/>
                <w:u w:val="single"/>
              </w:rPr>
              <w:t>Budget Files</w:t>
            </w:r>
          </w:p>
          <w:p w14:paraId="595B2F57" w14:textId="77777777" w:rsidR="000E59A8" w:rsidRPr="006A2C32" w:rsidRDefault="000E59A8" w:rsidP="000E59A8">
            <w:pPr>
              <w:pStyle w:val="Default"/>
              <w:rPr>
                <w:rFonts w:ascii="Arial" w:hAnsi="Arial" w:cs="Arial"/>
                <w:b/>
                <w:color w:val="auto"/>
                <w:sz w:val="16"/>
                <w:szCs w:val="16"/>
              </w:rPr>
            </w:pPr>
            <w:r w:rsidRPr="006A2C32">
              <w:rPr>
                <w:rFonts w:ascii="Arial" w:hAnsi="Arial" w:cs="Arial"/>
                <w:b/>
                <w:color w:val="auto"/>
                <w:sz w:val="16"/>
                <w:szCs w:val="16"/>
              </w:rPr>
              <w:t>Budget Background Records</w:t>
            </w:r>
          </w:p>
          <w:p w14:paraId="1A340A3A" w14:textId="77777777" w:rsidR="000E59A8" w:rsidRPr="006A2C32" w:rsidRDefault="000E59A8" w:rsidP="000E59A8">
            <w:pPr>
              <w:rPr>
                <w:rFonts w:ascii="Arial" w:hAnsi="Arial" w:cs="Arial"/>
                <w:sz w:val="16"/>
                <w:szCs w:val="16"/>
              </w:rPr>
            </w:pPr>
            <w:r w:rsidRPr="006A2C32">
              <w:rPr>
                <w:rFonts w:ascii="Arial" w:hAnsi="Arial" w:cs="Arial"/>
                <w:sz w:val="16"/>
                <w:szCs w:val="16"/>
              </w:rPr>
              <w:t>Cost statements, rough data and similar materials accumulated in the preparation of annual budget estimates, including duplicates of budget estimates and justifications and related appropriation language sheets, narrative statements, and related schedules; and originating offices' copies of reports submitted to budget offices.</w:t>
            </w:r>
          </w:p>
          <w:p w14:paraId="597922F1" w14:textId="77777777" w:rsidR="000E59A8" w:rsidRPr="006A2C32" w:rsidRDefault="000E59A8" w:rsidP="000E59A8">
            <w:pPr>
              <w:rPr>
                <w:rFonts w:ascii="Arial" w:hAnsi="Arial" w:cs="Arial"/>
                <w:sz w:val="16"/>
                <w:szCs w:val="16"/>
              </w:rPr>
            </w:pPr>
          </w:p>
        </w:tc>
        <w:tc>
          <w:tcPr>
            <w:tcW w:w="2790" w:type="dxa"/>
          </w:tcPr>
          <w:p w14:paraId="173E6985" w14:textId="77777777" w:rsidR="000E59A8" w:rsidRPr="006A2C32" w:rsidRDefault="000E59A8" w:rsidP="000E59A8">
            <w:pPr>
              <w:rPr>
                <w:rFonts w:ascii="Arial" w:hAnsi="Arial" w:cs="Arial"/>
                <w:sz w:val="16"/>
                <w:szCs w:val="16"/>
              </w:rPr>
            </w:pPr>
          </w:p>
          <w:p w14:paraId="5062D15B" w14:textId="77777777" w:rsidR="000E59A8" w:rsidRPr="006A2C32" w:rsidRDefault="000E59A8" w:rsidP="000E59A8">
            <w:pPr>
              <w:rPr>
                <w:rFonts w:ascii="Arial" w:hAnsi="Arial" w:cs="Arial"/>
                <w:sz w:val="16"/>
                <w:szCs w:val="16"/>
              </w:rPr>
            </w:pPr>
            <w:r w:rsidRPr="006A2C32">
              <w:rPr>
                <w:rFonts w:ascii="Arial" w:hAnsi="Arial" w:cs="Arial"/>
                <w:b/>
                <w:sz w:val="16"/>
                <w:szCs w:val="16"/>
              </w:rPr>
              <w:t>Temporary.</w:t>
            </w:r>
            <w:r w:rsidRPr="006A2C32">
              <w:rPr>
                <w:rFonts w:ascii="Arial" w:hAnsi="Arial" w:cs="Arial"/>
                <w:sz w:val="16"/>
                <w:szCs w:val="16"/>
              </w:rPr>
              <w:t xml:space="preserve"> </w:t>
            </w:r>
          </w:p>
          <w:p w14:paraId="7A06792E" w14:textId="77777777" w:rsidR="000E59A8" w:rsidRPr="006A2C32" w:rsidRDefault="000E59A8" w:rsidP="000E59A8">
            <w:pPr>
              <w:rPr>
                <w:rFonts w:ascii="Arial" w:hAnsi="Arial" w:cs="Arial"/>
                <w:sz w:val="16"/>
                <w:szCs w:val="16"/>
              </w:rPr>
            </w:pPr>
            <w:r w:rsidRPr="006A2C32">
              <w:rPr>
                <w:rFonts w:ascii="Arial" w:hAnsi="Arial" w:cs="Arial"/>
                <w:sz w:val="16"/>
                <w:szCs w:val="16"/>
              </w:rPr>
              <w:t xml:space="preserve">Cut off files annually. Destroy 5 years after the close of the fiscal year covered by the budget.  </w:t>
            </w:r>
          </w:p>
          <w:p w14:paraId="6563D3D8" w14:textId="77777777" w:rsidR="000E59A8" w:rsidRPr="006A2C32" w:rsidRDefault="000E59A8" w:rsidP="000E59A8">
            <w:pPr>
              <w:rPr>
                <w:rFonts w:ascii="Arial" w:hAnsi="Arial" w:cs="Arial"/>
                <w:sz w:val="16"/>
                <w:szCs w:val="16"/>
              </w:rPr>
            </w:pPr>
            <w:r w:rsidRPr="006A2C32">
              <w:rPr>
                <w:rFonts w:ascii="Arial" w:hAnsi="Arial" w:cs="Arial"/>
                <w:sz w:val="16"/>
                <w:szCs w:val="16"/>
              </w:rPr>
              <w:t>(GRS 5, Item 2)</w:t>
            </w:r>
          </w:p>
        </w:tc>
        <w:tc>
          <w:tcPr>
            <w:tcW w:w="1530" w:type="dxa"/>
          </w:tcPr>
          <w:p w14:paraId="41C2E24E" w14:textId="77777777" w:rsidR="000E59A8" w:rsidRDefault="000E59A8" w:rsidP="000E59A8">
            <w:pPr>
              <w:rPr>
                <w:rFonts w:ascii="Arial" w:hAnsi="Arial" w:cs="Arial"/>
                <w:sz w:val="16"/>
                <w:szCs w:val="16"/>
              </w:rPr>
            </w:pPr>
          </w:p>
          <w:p w14:paraId="6C70A632" w14:textId="77777777" w:rsidR="000E59A8" w:rsidRPr="006A2C32" w:rsidRDefault="000E59A8" w:rsidP="000E59A8">
            <w:pPr>
              <w:rPr>
                <w:rFonts w:ascii="Arial" w:hAnsi="Arial" w:cs="Arial"/>
                <w:sz w:val="16"/>
                <w:szCs w:val="16"/>
              </w:rPr>
            </w:pPr>
            <w:r>
              <w:rPr>
                <w:rFonts w:ascii="Arial" w:hAnsi="Arial" w:cs="Arial"/>
                <w:sz w:val="16"/>
                <w:szCs w:val="16"/>
              </w:rPr>
              <w:t>Laverne Thomas</w:t>
            </w:r>
          </w:p>
        </w:tc>
        <w:tc>
          <w:tcPr>
            <w:tcW w:w="1800" w:type="dxa"/>
          </w:tcPr>
          <w:p w14:paraId="4CFD4E50" w14:textId="77777777" w:rsidR="000E59A8" w:rsidRDefault="000E59A8" w:rsidP="000E59A8">
            <w:pPr>
              <w:rPr>
                <w:rFonts w:ascii="Arial" w:hAnsi="Arial" w:cs="Arial"/>
                <w:sz w:val="16"/>
                <w:szCs w:val="16"/>
              </w:rPr>
            </w:pPr>
          </w:p>
          <w:p w14:paraId="2CB23A17" w14:textId="77777777" w:rsidR="000E59A8" w:rsidRDefault="000E59A8" w:rsidP="000E59A8">
            <w:pPr>
              <w:rPr>
                <w:rFonts w:ascii="Arial" w:hAnsi="Arial" w:cs="Arial"/>
                <w:sz w:val="16"/>
                <w:szCs w:val="16"/>
              </w:rPr>
            </w:pPr>
            <w:r>
              <w:rPr>
                <w:rFonts w:ascii="Arial" w:hAnsi="Arial" w:cs="Arial"/>
                <w:sz w:val="16"/>
                <w:szCs w:val="16"/>
              </w:rPr>
              <w:t>FC #2 / Dr. 3</w:t>
            </w:r>
          </w:p>
          <w:p w14:paraId="4C6B54D4" w14:textId="77777777" w:rsidR="000E59A8" w:rsidRDefault="000E59A8" w:rsidP="000E59A8">
            <w:pPr>
              <w:rPr>
                <w:rFonts w:ascii="Arial" w:hAnsi="Arial" w:cs="Arial"/>
                <w:sz w:val="16"/>
                <w:szCs w:val="16"/>
              </w:rPr>
            </w:pPr>
          </w:p>
          <w:p w14:paraId="4CA22600" w14:textId="77777777" w:rsidR="000E59A8" w:rsidRDefault="000E59A8" w:rsidP="000E59A8">
            <w:pPr>
              <w:rPr>
                <w:rFonts w:ascii="Arial" w:hAnsi="Arial" w:cs="Arial"/>
                <w:sz w:val="16"/>
                <w:szCs w:val="16"/>
              </w:rPr>
            </w:pPr>
          </w:p>
          <w:p w14:paraId="0398B7CE" w14:textId="77777777" w:rsidR="000E59A8" w:rsidRDefault="000E59A8" w:rsidP="000E59A8">
            <w:pPr>
              <w:rPr>
                <w:rFonts w:ascii="Arial" w:hAnsi="Arial" w:cs="Arial"/>
                <w:sz w:val="16"/>
                <w:szCs w:val="16"/>
              </w:rPr>
            </w:pPr>
            <w:r>
              <w:rPr>
                <w:rFonts w:ascii="Arial" w:hAnsi="Arial" w:cs="Arial"/>
                <w:sz w:val="16"/>
                <w:szCs w:val="16"/>
              </w:rPr>
              <w:t>FC #3 / Dr. 5</w:t>
            </w:r>
          </w:p>
          <w:p w14:paraId="14CFF93C" w14:textId="77777777" w:rsidR="000E59A8" w:rsidRDefault="000E59A8" w:rsidP="000E59A8">
            <w:pPr>
              <w:rPr>
                <w:rFonts w:ascii="Arial" w:hAnsi="Arial" w:cs="Arial"/>
                <w:sz w:val="16"/>
                <w:szCs w:val="16"/>
              </w:rPr>
            </w:pPr>
          </w:p>
          <w:p w14:paraId="09992A66" w14:textId="77777777" w:rsidR="000E59A8" w:rsidRDefault="000E59A8" w:rsidP="000E59A8">
            <w:pPr>
              <w:rPr>
                <w:rFonts w:ascii="Arial" w:hAnsi="Arial" w:cs="Arial"/>
                <w:sz w:val="16"/>
                <w:szCs w:val="16"/>
              </w:rPr>
            </w:pPr>
            <w:r>
              <w:rPr>
                <w:rFonts w:ascii="Arial" w:hAnsi="Arial" w:cs="Arial"/>
                <w:sz w:val="16"/>
                <w:szCs w:val="16"/>
              </w:rPr>
              <w:t>Office File Cabinets</w:t>
            </w:r>
          </w:p>
          <w:p w14:paraId="53FC35FD" w14:textId="77777777" w:rsidR="000E59A8" w:rsidRDefault="000E59A8" w:rsidP="000E59A8">
            <w:pPr>
              <w:rPr>
                <w:rFonts w:ascii="Arial" w:hAnsi="Arial" w:cs="Arial"/>
                <w:sz w:val="16"/>
                <w:szCs w:val="16"/>
              </w:rPr>
            </w:pPr>
          </w:p>
          <w:p w14:paraId="0DB007D3" w14:textId="77777777" w:rsidR="000E59A8" w:rsidRDefault="000E59A8" w:rsidP="000E59A8">
            <w:pPr>
              <w:rPr>
                <w:rFonts w:ascii="Arial" w:hAnsi="Arial" w:cs="Arial"/>
                <w:sz w:val="16"/>
                <w:szCs w:val="16"/>
              </w:rPr>
            </w:pPr>
            <w:r>
              <w:rPr>
                <w:rFonts w:ascii="Arial" w:hAnsi="Arial" w:cs="Arial"/>
                <w:sz w:val="16"/>
                <w:szCs w:val="16"/>
              </w:rPr>
              <w:t xml:space="preserve">Shared Drive </w:t>
            </w:r>
          </w:p>
          <w:p w14:paraId="3528E61F" w14:textId="77777777" w:rsidR="000E59A8" w:rsidRDefault="000E59A8" w:rsidP="000E59A8">
            <w:pPr>
              <w:rPr>
                <w:rFonts w:ascii="Arial" w:hAnsi="Arial" w:cs="Arial"/>
                <w:sz w:val="16"/>
                <w:szCs w:val="16"/>
              </w:rPr>
            </w:pPr>
            <w:r>
              <w:rPr>
                <w:rFonts w:ascii="Arial" w:hAnsi="Arial" w:cs="Arial"/>
                <w:sz w:val="16"/>
                <w:szCs w:val="16"/>
              </w:rPr>
              <w:t xml:space="preserve">    Budget Folder</w:t>
            </w:r>
          </w:p>
          <w:p w14:paraId="7D10FD23" w14:textId="77777777" w:rsidR="000E59A8" w:rsidRPr="006A2C32" w:rsidRDefault="000E59A8" w:rsidP="000E59A8">
            <w:pPr>
              <w:rPr>
                <w:rFonts w:ascii="Arial" w:hAnsi="Arial" w:cs="Arial"/>
                <w:sz w:val="16"/>
                <w:szCs w:val="16"/>
              </w:rPr>
            </w:pPr>
            <w:r>
              <w:rPr>
                <w:rFonts w:ascii="Arial" w:hAnsi="Arial" w:cs="Arial"/>
                <w:sz w:val="16"/>
                <w:szCs w:val="16"/>
              </w:rPr>
              <w:t xml:space="preserve">    TAPS Folder</w:t>
            </w:r>
          </w:p>
        </w:tc>
        <w:tc>
          <w:tcPr>
            <w:tcW w:w="1597" w:type="dxa"/>
          </w:tcPr>
          <w:p w14:paraId="0C1149B7" w14:textId="77777777" w:rsidR="000E59A8" w:rsidRDefault="000E59A8" w:rsidP="000E59A8">
            <w:pPr>
              <w:rPr>
                <w:rFonts w:ascii="Arial" w:hAnsi="Arial" w:cs="Arial"/>
                <w:sz w:val="16"/>
                <w:szCs w:val="16"/>
              </w:rPr>
            </w:pPr>
          </w:p>
          <w:p w14:paraId="0E45B79E" w14:textId="77777777" w:rsidR="000E59A8" w:rsidRDefault="000E59A8" w:rsidP="000E59A8">
            <w:pPr>
              <w:rPr>
                <w:rFonts w:ascii="Arial" w:hAnsi="Arial" w:cs="Arial"/>
                <w:sz w:val="16"/>
                <w:szCs w:val="16"/>
              </w:rPr>
            </w:pPr>
            <w:r>
              <w:rPr>
                <w:rFonts w:ascii="Arial" w:hAnsi="Arial" w:cs="Arial"/>
                <w:sz w:val="16"/>
                <w:szCs w:val="16"/>
              </w:rPr>
              <w:t>FY2001 - FY 2010</w:t>
            </w:r>
          </w:p>
          <w:p w14:paraId="23A1DC7A" w14:textId="77777777" w:rsidR="000E59A8" w:rsidRDefault="000E59A8" w:rsidP="000E59A8">
            <w:pPr>
              <w:rPr>
                <w:rFonts w:ascii="Arial" w:hAnsi="Arial" w:cs="Arial"/>
                <w:sz w:val="16"/>
                <w:szCs w:val="16"/>
              </w:rPr>
            </w:pPr>
          </w:p>
          <w:p w14:paraId="1393F104" w14:textId="77777777" w:rsidR="000E59A8" w:rsidRDefault="000E59A8" w:rsidP="000E59A8">
            <w:pPr>
              <w:rPr>
                <w:rFonts w:ascii="Arial" w:hAnsi="Arial" w:cs="Arial"/>
                <w:sz w:val="16"/>
                <w:szCs w:val="16"/>
              </w:rPr>
            </w:pPr>
            <w:r>
              <w:rPr>
                <w:rFonts w:ascii="Arial" w:hAnsi="Arial" w:cs="Arial"/>
                <w:sz w:val="16"/>
                <w:szCs w:val="16"/>
              </w:rPr>
              <w:t>1995</w:t>
            </w:r>
          </w:p>
          <w:p w14:paraId="2D91DEE0" w14:textId="77777777" w:rsidR="000E59A8" w:rsidRDefault="000E59A8" w:rsidP="000E59A8">
            <w:pPr>
              <w:rPr>
                <w:rFonts w:ascii="Arial" w:hAnsi="Arial" w:cs="Arial"/>
                <w:sz w:val="16"/>
                <w:szCs w:val="16"/>
              </w:rPr>
            </w:pPr>
          </w:p>
          <w:p w14:paraId="50200899" w14:textId="77777777" w:rsidR="000E59A8" w:rsidRDefault="000E59A8" w:rsidP="000E59A8">
            <w:pPr>
              <w:rPr>
                <w:rFonts w:ascii="Arial" w:hAnsi="Arial" w:cs="Arial"/>
                <w:sz w:val="16"/>
                <w:szCs w:val="16"/>
              </w:rPr>
            </w:pPr>
            <w:r>
              <w:rPr>
                <w:rFonts w:ascii="Arial" w:hAnsi="Arial" w:cs="Arial"/>
                <w:sz w:val="16"/>
                <w:szCs w:val="16"/>
              </w:rPr>
              <w:t xml:space="preserve">2003 – </w:t>
            </w:r>
            <w:proofErr w:type="spellStart"/>
            <w:r>
              <w:rPr>
                <w:rFonts w:ascii="Arial" w:hAnsi="Arial" w:cs="Arial"/>
                <w:sz w:val="16"/>
                <w:szCs w:val="16"/>
              </w:rPr>
              <w:t>Prst</w:t>
            </w:r>
            <w:proofErr w:type="spellEnd"/>
            <w:r>
              <w:rPr>
                <w:rFonts w:ascii="Arial" w:hAnsi="Arial" w:cs="Arial"/>
                <w:sz w:val="16"/>
                <w:szCs w:val="16"/>
              </w:rPr>
              <w:t>.</w:t>
            </w:r>
          </w:p>
          <w:p w14:paraId="77F6AB86" w14:textId="77777777" w:rsidR="000E59A8" w:rsidRDefault="000E59A8" w:rsidP="000E59A8">
            <w:pPr>
              <w:rPr>
                <w:rFonts w:ascii="Arial" w:hAnsi="Arial" w:cs="Arial"/>
                <w:sz w:val="16"/>
                <w:szCs w:val="16"/>
              </w:rPr>
            </w:pPr>
          </w:p>
          <w:p w14:paraId="757795B8" w14:textId="4D1F1AA1" w:rsidR="000E59A8" w:rsidRDefault="000E59A8" w:rsidP="000E59A8">
            <w:pPr>
              <w:rPr>
                <w:rFonts w:ascii="Arial" w:hAnsi="Arial" w:cs="Arial"/>
                <w:sz w:val="16"/>
                <w:szCs w:val="16"/>
              </w:rPr>
            </w:pPr>
            <w:r>
              <w:rPr>
                <w:rFonts w:ascii="Arial" w:hAnsi="Arial" w:cs="Arial"/>
                <w:sz w:val="16"/>
                <w:szCs w:val="16"/>
              </w:rPr>
              <w:t xml:space="preserve">2005 – </w:t>
            </w:r>
            <w:proofErr w:type="spellStart"/>
            <w:r>
              <w:rPr>
                <w:rFonts w:ascii="Arial" w:hAnsi="Arial" w:cs="Arial"/>
                <w:sz w:val="16"/>
                <w:szCs w:val="16"/>
              </w:rPr>
              <w:t>Prst</w:t>
            </w:r>
            <w:proofErr w:type="spellEnd"/>
            <w:r>
              <w:rPr>
                <w:rFonts w:ascii="Arial" w:hAnsi="Arial" w:cs="Arial"/>
                <w:sz w:val="16"/>
                <w:szCs w:val="16"/>
              </w:rPr>
              <w:t>.</w:t>
            </w:r>
          </w:p>
        </w:tc>
        <w:tc>
          <w:tcPr>
            <w:tcW w:w="1440" w:type="dxa"/>
          </w:tcPr>
          <w:p w14:paraId="0FCC2BAB" w14:textId="532063B0" w:rsidR="000E59A8" w:rsidRDefault="000E59A8" w:rsidP="000E59A8">
            <w:pPr>
              <w:rPr>
                <w:rFonts w:ascii="Arial" w:hAnsi="Arial" w:cs="Arial"/>
                <w:sz w:val="16"/>
                <w:szCs w:val="16"/>
              </w:rPr>
            </w:pPr>
          </w:p>
          <w:p w14:paraId="26B3EDA7" w14:textId="77777777" w:rsidR="000E59A8" w:rsidRPr="006A2C32" w:rsidRDefault="000E59A8" w:rsidP="000E59A8">
            <w:pPr>
              <w:rPr>
                <w:rFonts w:ascii="Arial" w:hAnsi="Arial" w:cs="Arial"/>
                <w:sz w:val="16"/>
                <w:szCs w:val="16"/>
              </w:rPr>
            </w:pPr>
            <w:r>
              <w:rPr>
                <w:rFonts w:ascii="Arial" w:hAnsi="Arial" w:cs="Arial"/>
                <w:sz w:val="16"/>
                <w:szCs w:val="16"/>
              </w:rPr>
              <w:t>Paper/</w:t>
            </w:r>
            <w:proofErr w:type="spellStart"/>
            <w:r>
              <w:rPr>
                <w:rFonts w:ascii="Arial" w:hAnsi="Arial" w:cs="Arial"/>
                <w:sz w:val="16"/>
                <w:szCs w:val="16"/>
              </w:rPr>
              <w:t>Elec</w:t>
            </w:r>
            <w:proofErr w:type="spellEnd"/>
          </w:p>
        </w:tc>
        <w:tc>
          <w:tcPr>
            <w:tcW w:w="900" w:type="dxa"/>
            <w:gridSpan w:val="2"/>
          </w:tcPr>
          <w:p w14:paraId="5FB0F1CA" w14:textId="77777777" w:rsidR="000E59A8" w:rsidRDefault="000E59A8" w:rsidP="000E59A8">
            <w:pPr>
              <w:rPr>
                <w:rFonts w:ascii="Arial" w:hAnsi="Arial" w:cs="Arial"/>
                <w:sz w:val="16"/>
                <w:szCs w:val="16"/>
              </w:rPr>
            </w:pPr>
          </w:p>
          <w:p w14:paraId="2238AF39" w14:textId="77777777" w:rsidR="000E59A8" w:rsidRPr="006A2C32" w:rsidRDefault="000E59A8" w:rsidP="000E59A8">
            <w:pPr>
              <w:rPr>
                <w:rFonts w:ascii="Arial" w:hAnsi="Arial" w:cs="Arial"/>
                <w:sz w:val="16"/>
                <w:szCs w:val="16"/>
              </w:rPr>
            </w:pPr>
            <w:r>
              <w:rPr>
                <w:rFonts w:ascii="Arial" w:hAnsi="Arial" w:cs="Arial"/>
                <w:sz w:val="16"/>
                <w:szCs w:val="16"/>
              </w:rPr>
              <w:t>No</w:t>
            </w:r>
          </w:p>
        </w:tc>
        <w:tc>
          <w:tcPr>
            <w:tcW w:w="2947" w:type="dxa"/>
          </w:tcPr>
          <w:p w14:paraId="73A6D334" w14:textId="77777777" w:rsidR="000E59A8" w:rsidRDefault="000E59A8" w:rsidP="000E59A8">
            <w:pPr>
              <w:rPr>
                <w:rFonts w:ascii="Arial" w:hAnsi="Arial" w:cs="Arial"/>
                <w:sz w:val="16"/>
                <w:szCs w:val="16"/>
              </w:rPr>
            </w:pPr>
          </w:p>
          <w:p w14:paraId="62016641" w14:textId="77777777" w:rsidR="000E59A8" w:rsidRDefault="000E59A8" w:rsidP="000E59A8">
            <w:pPr>
              <w:rPr>
                <w:rFonts w:ascii="Arial" w:hAnsi="Arial" w:cs="Arial"/>
                <w:sz w:val="16"/>
                <w:szCs w:val="16"/>
              </w:rPr>
            </w:pPr>
            <w:r>
              <w:rPr>
                <w:rFonts w:ascii="Arial" w:hAnsi="Arial" w:cs="Arial"/>
                <w:sz w:val="16"/>
                <w:szCs w:val="16"/>
              </w:rPr>
              <w:t>Paper records include copies of Inter-Agency Agreements used for budgeting purposes only.</w:t>
            </w:r>
          </w:p>
          <w:p w14:paraId="6ABCA8E6" w14:textId="77777777" w:rsidR="000E59A8" w:rsidRDefault="000E59A8" w:rsidP="000E59A8">
            <w:pPr>
              <w:rPr>
                <w:rFonts w:ascii="Arial" w:hAnsi="Arial" w:cs="Arial"/>
                <w:sz w:val="16"/>
                <w:szCs w:val="16"/>
              </w:rPr>
            </w:pPr>
          </w:p>
          <w:p w14:paraId="62A85EDD" w14:textId="77777777" w:rsidR="000E59A8" w:rsidRPr="006A2C32" w:rsidRDefault="000E59A8" w:rsidP="000E59A8">
            <w:pPr>
              <w:rPr>
                <w:rFonts w:ascii="Arial" w:hAnsi="Arial" w:cs="Arial"/>
                <w:sz w:val="16"/>
                <w:szCs w:val="16"/>
              </w:rPr>
            </w:pPr>
            <w:r>
              <w:rPr>
                <w:rFonts w:ascii="Arial" w:hAnsi="Arial" w:cs="Arial"/>
                <w:sz w:val="16"/>
                <w:szCs w:val="16"/>
              </w:rPr>
              <w:t>Shared Drive TAPS folder (84.0 MB) used for budgeting purposes.</w:t>
            </w:r>
          </w:p>
        </w:tc>
      </w:tr>
      <w:tr w:rsidR="000E59A8" w:rsidRPr="006A2C32" w14:paraId="2137FBF9" w14:textId="77777777" w:rsidTr="000E59A8">
        <w:trPr>
          <w:trHeight w:val="683"/>
        </w:trPr>
        <w:tc>
          <w:tcPr>
            <w:tcW w:w="1602" w:type="dxa"/>
          </w:tcPr>
          <w:p w14:paraId="33718032" w14:textId="77777777" w:rsidR="000E59A8" w:rsidRPr="006A2C32" w:rsidRDefault="000E59A8" w:rsidP="000E59A8">
            <w:pPr>
              <w:rPr>
                <w:rFonts w:ascii="Arial" w:hAnsi="Arial" w:cs="Arial"/>
                <w:b/>
                <w:sz w:val="16"/>
                <w:szCs w:val="16"/>
              </w:rPr>
            </w:pPr>
          </w:p>
          <w:p w14:paraId="244FC187"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2.0 </w:t>
            </w:r>
          </w:p>
          <w:p w14:paraId="22C016D6" w14:textId="77777777" w:rsidR="000E59A8" w:rsidRPr="006A2C32" w:rsidRDefault="000E59A8" w:rsidP="000E59A8">
            <w:pPr>
              <w:rPr>
                <w:rFonts w:ascii="Arial" w:hAnsi="Arial" w:cs="Arial"/>
                <w:b/>
                <w:sz w:val="16"/>
                <w:szCs w:val="16"/>
              </w:rPr>
            </w:pPr>
            <w:r w:rsidRPr="006A2C32">
              <w:rPr>
                <w:rFonts w:ascii="Arial" w:hAnsi="Arial" w:cs="Arial"/>
                <w:b/>
                <w:sz w:val="16"/>
                <w:szCs w:val="16"/>
              </w:rPr>
              <w:t>Human Resources Management</w:t>
            </w:r>
          </w:p>
        </w:tc>
        <w:tc>
          <w:tcPr>
            <w:tcW w:w="3816" w:type="dxa"/>
          </w:tcPr>
          <w:p w14:paraId="3E38CB76" w14:textId="77777777" w:rsidR="000E59A8" w:rsidRPr="006A2C32" w:rsidRDefault="000E59A8" w:rsidP="000E59A8">
            <w:pPr>
              <w:rPr>
                <w:rFonts w:ascii="Arial" w:hAnsi="Arial" w:cs="Arial"/>
                <w:b/>
                <w:sz w:val="16"/>
                <w:szCs w:val="16"/>
              </w:rPr>
            </w:pPr>
          </w:p>
          <w:p w14:paraId="23E23ECB" w14:textId="77777777" w:rsidR="000E59A8" w:rsidRPr="006A2C32" w:rsidRDefault="000E59A8" w:rsidP="000E59A8">
            <w:pPr>
              <w:rPr>
                <w:rFonts w:ascii="Arial" w:hAnsi="Arial" w:cs="Arial"/>
                <w:b/>
                <w:sz w:val="16"/>
                <w:szCs w:val="16"/>
              </w:rPr>
            </w:pPr>
            <w:r w:rsidRPr="006A2C32">
              <w:rPr>
                <w:rFonts w:ascii="Arial" w:hAnsi="Arial" w:cs="Arial"/>
                <w:b/>
                <w:sz w:val="16"/>
                <w:szCs w:val="16"/>
              </w:rPr>
              <w:t>2.3</w:t>
            </w:r>
            <w:r w:rsidRPr="006A2C32">
              <w:rPr>
                <w:rFonts w:ascii="Arial" w:hAnsi="Arial" w:cs="Arial"/>
                <w:sz w:val="16"/>
                <w:szCs w:val="16"/>
              </w:rPr>
              <w:t xml:space="preserve"> </w:t>
            </w:r>
            <w:r w:rsidRPr="006A2C32">
              <w:rPr>
                <w:rFonts w:ascii="Arial" w:hAnsi="Arial" w:cs="Arial"/>
                <w:b/>
                <w:sz w:val="16"/>
                <w:szCs w:val="16"/>
                <w:u w:val="single"/>
              </w:rPr>
              <w:t>General Employee Management</w:t>
            </w:r>
          </w:p>
          <w:p w14:paraId="398FABD1" w14:textId="77777777" w:rsidR="000E59A8" w:rsidRPr="006A2C32" w:rsidRDefault="000E59A8" w:rsidP="000E59A8">
            <w:pPr>
              <w:rPr>
                <w:rFonts w:ascii="Arial" w:hAnsi="Arial" w:cs="Arial"/>
                <w:b/>
                <w:sz w:val="16"/>
                <w:szCs w:val="16"/>
              </w:rPr>
            </w:pPr>
            <w:r w:rsidRPr="006A2C32">
              <w:rPr>
                <w:rFonts w:ascii="Arial" w:hAnsi="Arial" w:cs="Arial"/>
                <w:b/>
                <w:sz w:val="16"/>
                <w:szCs w:val="16"/>
              </w:rPr>
              <w:t>Supervisors' Personnel Files</w:t>
            </w:r>
          </w:p>
          <w:p w14:paraId="5F53C201" w14:textId="43A796B8" w:rsidR="000E59A8" w:rsidRPr="006A2C32" w:rsidRDefault="000E59A8" w:rsidP="000E59A8">
            <w:pPr>
              <w:rPr>
                <w:rFonts w:ascii="Arial" w:hAnsi="Arial" w:cs="Arial"/>
                <w:sz w:val="16"/>
                <w:szCs w:val="16"/>
              </w:rPr>
            </w:pPr>
            <w:r w:rsidRPr="006A2C32">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p w14:paraId="2B468F8F" w14:textId="77777777" w:rsidR="000E59A8" w:rsidRPr="006A2C32" w:rsidRDefault="000E59A8" w:rsidP="000E59A8">
            <w:pPr>
              <w:rPr>
                <w:rFonts w:ascii="Arial" w:hAnsi="Arial" w:cs="Arial"/>
                <w:sz w:val="16"/>
                <w:szCs w:val="16"/>
              </w:rPr>
            </w:pPr>
          </w:p>
        </w:tc>
        <w:tc>
          <w:tcPr>
            <w:tcW w:w="2790" w:type="dxa"/>
          </w:tcPr>
          <w:p w14:paraId="4CFE29B4" w14:textId="77777777" w:rsidR="000E59A8" w:rsidRPr="006A2C32" w:rsidRDefault="000E59A8" w:rsidP="000E59A8">
            <w:pPr>
              <w:rPr>
                <w:rFonts w:ascii="Arial" w:hAnsi="Arial" w:cs="Arial"/>
                <w:sz w:val="16"/>
                <w:szCs w:val="16"/>
              </w:rPr>
            </w:pPr>
          </w:p>
          <w:p w14:paraId="4D92C68A" w14:textId="77777777" w:rsidR="000E59A8" w:rsidRPr="006A2C32" w:rsidRDefault="000E59A8" w:rsidP="000E59A8">
            <w:pPr>
              <w:rPr>
                <w:rFonts w:ascii="Arial" w:hAnsi="Arial" w:cs="Arial"/>
                <w:sz w:val="16"/>
                <w:szCs w:val="16"/>
              </w:rPr>
            </w:pPr>
            <w:r w:rsidRPr="006A2C32">
              <w:rPr>
                <w:rFonts w:ascii="Arial" w:hAnsi="Arial" w:cs="Arial"/>
                <w:b/>
                <w:sz w:val="16"/>
                <w:szCs w:val="16"/>
              </w:rPr>
              <w:t>Temporary.</w:t>
            </w:r>
            <w:r w:rsidRPr="006A2C32">
              <w:rPr>
                <w:rFonts w:ascii="Arial" w:hAnsi="Arial" w:cs="Arial"/>
                <w:sz w:val="16"/>
                <w:szCs w:val="16"/>
              </w:rPr>
              <w:t xml:space="preserve"> </w:t>
            </w:r>
          </w:p>
          <w:p w14:paraId="12D78868" w14:textId="77777777" w:rsidR="000E59A8" w:rsidRPr="006A2C32" w:rsidRDefault="000E59A8" w:rsidP="000E59A8">
            <w:pPr>
              <w:rPr>
                <w:rFonts w:ascii="Arial" w:hAnsi="Arial" w:cs="Arial"/>
                <w:sz w:val="16"/>
                <w:szCs w:val="16"/>
              </w:rPr>
            </w:pPr>
            <w:r w:rsidRPr="006A2C32">
              <w:rPr>
                <w:rFonts w:ascii="Arial" w:hAnsi="Arial" w:cs="Arial"/>
                <w:sz w:val="16"/>
                <w:szCs w:val="16"/>
              </w:rPr>
              <w:t xml:space="preserve">Cut off files annually. Destroy 3 years after personnel action is completed, or date of appraisal, whichever is appropriate for the type of record. </w:t>
            </w:r>
          </w:p>
          <w:p w14:paraId="7198C350" w14:textId="77777777" w:rsidR="000E59A8" w:rsidRPr="006A2C32" w:rsidRDefault="000E59A8" w:rsidP="000E59A8">
            <w:pPr>
              <w:rPr>
                <w:rFonts w:ascii="Arial" w:hAnsi="Arial" w:cs="Arial"/>
                <w:sz w:val="16"/>
                <w:szCs w:val="16"/>
              </w:rPr>
            </w:pPr>
            <w:r w:rsidRPr="006A2C32">
              <w:rPr>
                <w:rFonts w:ascii="Arial" w:hAnsi="Arial" w:cs="Arial"/>
                <w:sz w:val="16"/>
                <w:szCs w:val="16"/>
              </w:rPr>
              <w:t>(GRS 1, Item 18(a))</w:t>
            </w:r>
          </w:p>
          <w:p w14:paraId="0C89C37C" w14:textId="77777777" w:rsidR="000E59A8" w:rsidRPr="006A2C32" w:rsidRDefault="000E59A8" w:rsidP="000E59A8">
            <w:pPr>
              <w:rPr>
                <w:rFonts w:ascii="Arial" w:hAnsi="Arial" w:cs="Arial"/>
                <w:sz w:val="16"/>
                <w:szCs w:val="16"/>
              </w:rPr>
            </w:pPr>
          </w:p>
        </w:tc>
        <w:tc>
          <w:tcPr>
            <w:tcW w:w="1530" w:type="dxa"/>
          </w:tcPr>
          <w:p w14:paraId="1C1D236C" w14:textId="77777777" w:rsidR="000E59A8" w:rsidRDefault="000E59A8" w:rsidP="000E59A8">
            <w:pPr>
              <w:rPr>
                <w:rFonts w:ascii="Arial" w:hAnsi="Arial" w:cs="Arial"/>
                <w:sz w:val="16"/>
                <w:szCs w:val="16"/>
              </w:rPr>
            </w:pPr>
          </w:p>
          <w:p w14:paraId="24E4A2A1" w14:textId="77777777" w:rsidR="000E59A8" w:rsidRPr="006A2C32" w:rsidRDefault="000E59A8" w:rsidP="000E59A8">
            <w:pPr>
              <w:rPr>
                <w:rFonts w:ascii="Arial" w:hAnsi="Arial" w:cs="Arial"/>
                <w:sz w:val="16"/>
                <w:szCs w:val="16"/>
              </w:rPr>
            </w:pPr>
            <w:r>
              <w:rPr>
                <w:rFonts w:ascii="Arial" w:hAnsi="Arial" w:cs="Arial"/>
                <w:sz w:val="16"/>
                <w:szCs w:val="16"/>
              </w:rPr>
              <w:t>Tiffany Johnson</w:t>
            </w:r>
          </w:p>
        </w:tc>
        <w:tc>
          <w:tcPr>
            <w:tcW w:w="1800" w:type="dxa"/>
          </w:tcPr>
          <w:p w14:paraId="516C350E" w14:textId="77777777" w:rsidR="000E59A8" w:rsidRDefault="000E59A8" w:rsidP="000E59A8">
            <w:pPr>
              <w:rPr>
                <w:rFonts w:ascii="Arial" w:hAnsi="Arial" w:cs="Arial"/>
                <w:bCs/>
                <w:sz w:val="16"/>
                <w:szCs w:val="16"/>
              </w:rPr>
            </w:pPr>
          </w:p>
          <w:p w14:paraId="3F3C3BB8" w14:textId="77777777" w:rsidR="000E59A8" w:rsidRDefault="000E59A8" w:rsidP="000E59A8">
            <w:pPr>
              <w:rPr>
                <w:rFonts w:ascii="Arial" w:hAnsi="Arial" w:cs="Arial"/>
                <w:bCs/>
                <w:sz w:val="16"/>
                <w:szCs w:val="16"/>
              </w:rPr>
            </w:pPr>
            <w:r>
              <w:rPr>
                <w:rFonts w:ascii="Arial" w:hAnsi="Arial" w:cs="Arial"/>
                <w:bCs/>
                <w:sz w:val="16"/>
                <w:szCs w:val="16"/>
              </w:rPr>
              <w:t>FC #3 / Dr. 1</w:t>
            </w:r>
          </w:p>
          <w:p w14:paraId="04CBCF53" w14:textId="77777777" w:rsidR="000E59A8" w:rsidRPr="006A2C32" w:rsidRDefault="000E59A8" w:rsidP="000E59A8">
            <w:pPr>
              <w:rPr>
                <w:rFonts w:ascii="Arial" w:hAnsi="Arial" w:cs="Arial"/>
                <w:bCs/>
                <w:sz w:val="16"/>
                <w:szCs w:val="16"/>
              </w:rPr>
            </w:pPr>
            <w:r>
              <w:rPr>
                <w:rFonts w:ascii="Arial" w:hAnsi="Arial" w:cs="Arial"/>
                <w:bCs/>
                <w:sz w:val="16"/>
                <w:szCs w:val="16"/>
              </w:rPr>
              <w:t>FC #3 / Dr. 3</w:t>
            </w:r>
          </w:p>
        </w:tc>
        <w:tc>
          <w:tcPr>
            <w:tcW w:w="1597" w:type="dxa"/>
          </w:tcPr>
          <w:p w14:paraId="3D4D8282" w14:textId="77777777" w:rsidR="000E59A8" w:rsidRDefault="000E59A8" w:rsidP="000E59A8">
            <w:pPr>
              <w:rPr>
                <w:rFonts w:ascii="Arial" w:hAnsi="Arial" w:cs="Arial"/>
                <w:bCs/>
                <w:sz w:val="16"/>
                <w:szCs w:val="16"/>
              </w:rPr>
            </w:pPr>
          </w:p>
          <w:p w14:paraId="61947DE8" w14:textId="77777777" w:rsidR="000E59A8" w:rsidRDefault="000E59A8" w:rsidP="000E59A8">
            <w:pPr>
              <w:rPr>
                <w:rFonts w:ascii="Arial" w:hAnsi="Arial" w:cs="Arial"/>
                <w:bCs/>
                <w:sz w:val="16"/>
                <w:szCs w:val="16"/>
              </w:rPr>
            </w:pPr>
            <w:r>
              <w:rPr>
                <w:rFonts w:ascii="Arial" w:hAnsi="Arial" w:cs="Arial"/>
                <w:bCs/>
                <w:sz w:val="16"/>
                <w:szCs w:val="16"/>
              </w:rPr>
              <w:t>2003 – 2009</w:t>
            </w:r>
          </w:p>
          <w:p w14:paraId="2DD37E7D" w14:textId="18AF0E77" w:rsidR="000E59A8" w:rsidRDefault="000E59A8" w:rsidP="000E59A8">
            <w:pPr>
              <w:rPr>
                <w:rFonts w:ascii="Arial" w:hAnsi="Arial" w:cs="Arial"/>
                <w:color w:val="30302E"/>
                <w:sz w:val="16"/>
                <w:szCs w:val="16"/>
              </w:rPr>
            </w:pPr>
            <w:r>
              <w:rPr>
                <w:rFonts w:ascii="Arial" w:hAnsi="Arial" w:cs="Arial"/>
                <w:bCs/>
                <w:sz w:val="16"/>
                <w:szCs w:val="16"/>
              </w:rPr>
              <w:t xml:space="preserve">2010 – </w:t>
            </w:r>
            <w:proofErr w:type="spellStart"/>
            <w:r>
              <w:rPr>
                <w:rFonts w:ascii="Arial" w:hAnsi="Arial" w:cs="Arial"/>
                <w:bCs/>
                <w:sz w:val="16"/>
                <w:szCs w:val="16"/>
              </w:rPr>
              <w:t>Prst</w:t>
            </w:r>
            <w:proofErr w:type="spellEnd"/>
          </w:p>
        </w:tc>
        <w:tc>
          <w:tcPr>
            <w:tcW w:w="1440" w:type="dxa"/>
          </w:tcPr>
          <w:p w14:paraId="19DD4F96" w14:textId="57229FEB" w:rsidR="000E59A8" w:rsidRDefault="000E59A8" w:rsidP="000E59A8">
            <w:pPr>
              <w:rPr>
                <w:rFonts w:ascii="Arial" w:hAnsi="Arial" w:cs="Arial"/>
                <w:color w:val="30302E"/>
                <w:sz w:val="16"/>
                <w:szCs w:val="16"/>
              </w:rPr>
            </w:pPr>
          </w:p>
          <w:p w14:paraId="5A42FC51" w14:textId="77777777" w:rsidR="000E59A8" w:rsidRPr="006A2C32" w:rsidRDefault="000E59A8" w:rsidP="000E59A8">
            <w:pPr>
              <w:rPr>
                <w:rFonts w:ascii="Arial" w:hAnsi="Arial" w:cs="Arial"/>
                <w:color w:val="30302E"/>
                <w:sz w:val="16"/>
                <w:szCs w:val="16"/>
              </w:rPr>
            </w:pPr>
            <w:r>
              <w:rPr>
                <w:rFonts w:ascii="Arial" w:hAnsi="Arial" w:cs="Arial"/>
                <w:color w:val="30302E"/>
                <w:sz w:val="16"/>
                <w:szCs w:val="16"/>
              </w:rPr>
              <w:t>Paper</w:t>
            </w:r>
          </w:p>
        </w:tc>
        <w:tc>
          <w:tcPr>
            <w:tcW w:w="900" w:type="dxa"/>
            <w:gridSpan w:val="2"/>
          </w:tcPr>
          <w:p w14:paraId="56D68C90" w14:textId="77777777" w:rsidR="000E59A8" w:rsidRDefault="000E59A8" w:rsidP="000E59A8">
            <w:pPr>
              <w:rPr>
                <w:rFonts w:ascii="Arial" w:hAnsi="Arial" w:cs="Arial"/>
                <w:color w:val="30302E"/>
                <w:sz w:val="16"/>
                <w:szCs w:val="16"/>
              </w:rPr>
            </w:pPr>
          </w:p>
          <w:p w14:paraId="7FDB41AE" w14:textId="77777777" w:rsidR="000E59A8" w:rsidRPr="006A2C32" w:rsidRDefault="000E59A8" w:rsidP="000E59A8">
            <w:pPr>
              <w:rPr>
                <w:rFonts w:ascii="Arial" w:hAnsi="Arial" w:cs="Arial"/>
                <w:color w:val="30302E"/>
                <w:sz w:val="16"/>
                <w:szCs w:val="16"/>
              </w:rPr>
            </w:pPr>
            <w:r>
              <w:rPr>
                <w:rFonts w:ascii="Arial" w:hAnsi="Arial" w:cs="Arial"/>
                <w:color w:val="30302E"/>
                <w:sz w:val="16"/>
                <w:szCs w:val="16"/>
              </w:rPr>
              <w:t>No</w:t>
            </w:r>
          </w:p>
        </w:tc>
        <w:tc>
          <w:tcPr>
            <w:tcW w:w="2947" w:type="dxa"/>
          </w:tcPr>
          <w:p w14:paraId="1973BA75" w14:textId="77777777" w:rsidR="000E59A8" w:rsidRPr="006A2C32" w:rsidRDefault="000E59A8" w:rsidP="000E59A8">
            <w:pPr>
              <w:rPr>
                <w:rFonts w:ascii="Arial" w:hAnsi="Arial" w:cs="Arial"/>
                <w:bCs/>
                <w:color w:val="FF0000"/>
                <w:sz w:val="16"/>
                <w:szCs w:val="16"/>
              </w:rPr>
            </w:pPr>
          </w:p>
          <w:p w14:paraId="07C4D2EE" w14:textId="77777777" w:rsidR="000E59A8" w:rsidRDefault="000E59A8" w:rsidP="000E59A8">
            <w:pPr>
              <w:rPr>
                <w:rFonts w:ascii="Arial" w:hAnsi="Arial" w:cs="Arial"/>
                <w:sz w:val="16"/>
                <w:szCs w:val="16"/>
              </w:rPr>
            </w:pPr>
            <w:r>
              <w:rPr>
                <w:rFonts w:ascii="Arial" w:hAnsi="Arial" w:cs="Arial"/>
                <w:sz w:val="16"/>
                <w:szCs w:val="16"/>
              </w:rPr>
              <w:t>These files are maintained by division – not by individual and include flexi-place agreements.</w:t>
            </w:r>
          </w:p>
          <w:p w14:paraId="24DC9F52" w14:textId="77777777" w:rsidR="000E59A8" w:rsidRDefault="000E59A8" w:rsidP="000E59A8">
            <w:pPr>
              <w:rPr>
                <w:rFonts w:ascii="Arial" w:hAnsi="Arial" w:cs="Arial"/>
                <w:sz w:val="16"/>
                <w:szCs w:val="16"/>
              </w:rPr>
            </w:pPr>
          </w:p>
          <w:p w14:paraId="3ED8E2BB" w14:textId="77777777" w:rsidR="000E59A8" w:rsidRPr="006A2C32" w:rsidRDefault="000E59A8" w:rsidP="000E59A8">
            <w:pPr>
              <w:rPr>
                <w:rFonts w:ascii="Arial" w:hAnsi="Arial" w:cs="Arial"/>
                <w:sz w:val="16"/>
                <w:szCs w:val="16"/>
              </w:rPr>
            </w:pPr>
          </w:p>
          <w:p w14:paraId="217F06E3" w14:textId="77777777" w:rsidR="000E59A8" w:rsidRPr="006A2C32" w:rsidRDefault="000E59A8" w:rsidP="000E59A8">
            <w:pPr>
              <w:rPr>
                <w:rFonts w:ascii="Arial" w:hAnsi="Arial" w:cs="Arial"/>
                <w:sz w:val="16"/>
                <w:szCs w:val="16"/>
              </w:rPr>
            </w:pPr>
            <w:proofErr w:type="spellStart"/>
            <w:r w:rsidRPr="006A2C32">
              <w:rPr>
                <w:rFonts w:ascii="Arial" w:hAnsi="Arial" w:cs="Arial"/>
                <w:sz w:val="16"/>
                <w:szCs w:val="16"/>
              </w:rPr>
              <w:t>Flexiplace</w:t>
            </w:r>
            <w:proofErr w:type="spellEnd"/>
            <w:r w:rsidRPr="006A2C32">
              <w:rPr>
                <w:rFonts w:ascii="Arial" w:hAnsi="Arial" w:cs="Arial"/>
                <w:sz w:val="16"/>
                <w:szCs w:val="16"/>
              </w:rPr>
              <w:t xml:space="preserve"> forms dated from August 30, 2003 to present are currently under a records freeze and must be maintained.</w:t>
            </w:r>
          </w:p>
        </w:tc>
      </w:tr>
      <w:tr w:rsidR="000E59A8" w:rsidRPr="006A2C32" w14:paraId="1DD54C2B" w14:textId="77777777" w:rsidTr="000E59A8">
        <w:trPr>
          <w:trHeight w:val="683"/>
        </w:trPr>
        <w:tc>
          <w:tcPr>
            <w:tcW w:w="1602" w:type="dxa"/>
          </w:tcPr>
          <w:p w14:paraId="5CDADA09" w14:textId="77777777" w:rsidR="000E59A8" w:rsidRPr="006A2C32" w:rsidRDefault="000E59A8" w:rsidP="000E59A8">
            <w:pPr>
              <w:rPr>
                <w:rFonts w:ascii="Arial" w:hAnsi="Arial" w:cs="Arial"/>
                <w:b/>
                <w:sz w:val="16"/>
                <w:szCs w:val="16"/>
              </w:rPr>
            </w:pPr>
          </w:p>
          <w:p w14:paraId="52EB77FD"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2.0 </w:t>
            </w:r>
          </w:p>
          <w:p w14:paraId="2E671441"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Human Resources Management </w:t>
            </w:r>
          </w:p>
        </w:tc>
        <w:tc>
          <w:tcPr>
            <w:tcW w:w="3816" w:type="dxa"/>
          </w:tcPr>
          <w:p w14:paraId="4380D84E" w14:textId="77777777" w:rsidR="000E59A8" w:rsidRPr="006A2C32" w:rsidRDefault="000E59A8" w:rsidP="000E59A8">
            <w:pPr>
              <w:rPr>
                <w:rFonts w:ascii="Arial" w:hAnsi="Arial" w:cs="Arial"/>
                <w:b/>
                <w:sz w:val="16"/>
                <w:szCs w:val="16"/>
              </w:rPr>
            </w:pPr>
          </w:p>
          <w:p w14:paraId="40F7083F" w14:textId="77777777" w:rsidR="000E59A8" w:rsidRPr="006A2C32" w:rsidRDefault="000E59A8" w:rsidP="000E59A8">
            <w:pPr>
              <w:rPr>
                <w:rFonts w:ascii="Arial" w:hAnsi="Arial" w:cs="Arial"/>
                <w:b/>
                <w:sz w:val="16"/>
                <w:szCs w:val="16"/>
              </w:rPr>
            </w:pPr>
            <w:r w:rsidRPr="006A2C32">
              <w:rPr>
                <w:rFonts w:ascii="Arial" w:hAnsi="Arial" w:cs="Arial"/>
                <w:b/>
                <w:sz w:val="16"/>
                <w:szCs w:val="16"/>
              </w:rPr>
              <w:t>2.5</w:t>
            </w:r>
            <w:r w:rsidRPr="006A2C32">
              <w:rPr>
                <w:rFonts w:ascii="Arial" w:hAnsi="Arial" w:cs="Arial"/>
                <w:sz w:val="16"/>
                <w:szCs w:val="16"/>
              </w:rPr>
              <w:t xml:space="preserve"> </w:t>
            </w:r>
            <w:r w:rsidRPr="006A2C32">
              <w:rPr>
                <w:rFonts w:ascii="Arial" w:hAnsi="Arial" w:cs="Arial"/>
                <w:b/>
                <w:sz w:val="16"/>
                <w:szCs w:val="16"/>
                <w:u w:val="single"/>
              </w:rPr>
              <w:t>Employee Compensation and Benefits</w:t>
            </w:r>
          </w:p>
          <w:p w14:paraId="60041F8B" w14:textId="77777777" w:rsidR="000E59A8" w:rsidRPr="006A2C32" w:rsidRDefault="000E59A8" w:rsidP="000E59A8">
            <w:pPr>
              <w:rPr>
                <w:rFonts w:ascii="Arial" w:hAnsi="Arial" w:cs="Arial"/>
                <w:b/>
                <w:sz w:val="16"/>
                <w:szCs w:val="16"/>
              </w:rPr>
            </w:pPr>
            <w:r w:rsidRPr="006A2C32">
              <w:rPr>
                <w:rFonts w:ascii="Arial" w:hAnsi="Arial" w:cs="Arial"/>
                <w:b/>
                <w:sz w:val="16"/>
                <w:szCs w:val="16"/>
              </w:rPr>
              <w:t>Time and Attendance Source Records</w:t>
            </w:r>
          </w:p>
          <w:p w14:paraId="193AFC5A" w14:textId="77777777" w:rsidR="000E59A8" w:rsidRPr="006A2C32" w:rsidRDefault="000E59A8" w:rsidP="000E59A8">
            <w:pPr>
              <w:rPr>
                <w:rFonts w:ascii="Arial" w:hAnsi="Arial" w:cs="Arial"/>
                <w:sz w:val="16"/>
                <w:szCs w:val="16"/>
              </w:rPr>
            </w:pPr>
            <w:r w:rsidRPr="006A2C32">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14:paraId="06EFCEE8" w14:textId="77777777" w:rsidR="000E59A8" w:rsidRPr="006A2C32" w:rsidRDefault="000E59A8" w:rsidP="000E59A8">
            <w:pPr>
              <w:rPr>
                <w:rFonts w:ascii="Arial" w:hAnsi="Arial" w:cs="Arial"/>
                <w:sz w:val="16"/>
                <w:szCs w:val="16"/>
              </w:rPr>
            </w:pPr>
          </w:p>
        </w:tc>
        <w:tc>
          <w:tcPr>
            <w:tcW w:w="2790" w:type="dxa"/>
          </w:tcPr>
          <w:p w14:paraId="38E15553" w14:textId="77777777" w:rsidR="000E59A8" w:rsidRPr="006A2C32" w:rsidRDefault="000E59A8" w:rsidP="000E59A8">
            <w:pPr>
              <w:rPr>
                <w:rFonts w:ascii="Arial" w:hAnsi="Arial" w:cs="Arial"/>
                <w:b/>
                <w:sz w:val="16"/>
                <w:szCs w:val="16"/>
              </w:rPr>
            </w:pPr>
          </w:p>
          <w:p w14:paraId="37933016" w14:textId="77777777" w:rsidR="000E59A8" w:rsidRPr="006A2C32" w:rsidRDefault="000E59A8" w:rsidP="000E59A8">
            <w:pPr>
              <w:rPr>
                <w:rFonts w:ascii="Arial" w:hAnsi="Arial" w:cs="Arial"/>
                <w:b/>
                <w:sz w:val="16"/>
                <w:szCs w:val="16"/>
              </w:rPr>
            </w:pPr>
            <w:r w:rsidRPr="006A2C32">
              <w:rPr>
                <w:rFonts w:ascii="Arial" w:hAnsi="Arial" w:cs="Arial"/>
                <w:b/>
                <w:sz w:val="16"/>
                <w:szCs w:val="16"/>
              </w:rPr>
              <w:t>Temporary.</w:t>
            </w:r>
          </w:p>
          <w:p w14:paraId="24A89B27" w14:textId="77777777" w:rsidR="000E59A8" w:rsidRPr="006A2C32" w:rsidRDefault="000E59A8" w:rsidP="000E59A8">
            <w:pPr>
              <w:rPr>
                <w:rFonts w:ascii="Arial" w:hAnsi="Arial" w:cs="Arial"/>
                <w:sz w:val="16"/>
                <w:szCs w:val="16"/>
              </w:rPr>
            </w:pPr>
            <w:r w:rsidRPr="006A2C32">
              <w:rPr>
                <w:rFonts w:ascii="Arial" w:hAnsi="Arial" w:cs="Arial"/>
                <w:sz w:val="16"/>
                <w:szCs w:val="16"/>
              </w:rPr>
              <w:t xml:space="preserve">Cut off files annually. Destroy 6 years after Government Accountability Office </w:t>
            </w:r>
          </w:p>
          <w:p w14:paraId="7354F4DE" w14:textId="77777777" w:rsidR="000E59A8" w:rsidRPr="006A2C32" w:rsidRDefault="000E59A8" w:rsidP="000E59A8">
            <w:pPr>
              <w:rPr>
                <w:rFonts w:ascii="Arial" w:hAnsi="Arial" w:cs="Arial"/>
                <w:sz w:val="16"/>
                <w:szCs w:val="16"/>
              </w:rPr>
            </w:pPr>
            <w:r w:rsidRPr="006A2C32">
              <w:rPr>
                <w:rFonts w:ascii="Arial" w:hAnsi="Arial" w:cs="Arial"/>
                <w:sz w:val="16"/>
                <w:szCs w:val="16"/>
              </w:rPr>
              <w:t>(GAO) audit or when 3 years old, whichever is appropriate for the record type.</w:t>
            </w:r>
          </w:p>
          <w:p w14:paraId="1D42D05A" w14:textId="77777777" w:rsidR="000E59A8" w:rsidRPr="006A2C32" w:rsidRDefault="000E59A8" w:rsidP="000E59A8">
            <w:pPr>
              <w:rPr>
                <w:rFonts w:ascii="Arial" w:hAnsi="Arial" w:cs="Arial"/>
                <w:sz w:val="16"/>
                <w:szCs w:val="16"/>
              </w:rPr>
            </w:pPr>
            <w:r w:rsidRPr="006A2C32">
              <w:rPr>
                <w:rFonts w:ascii="Arial" w:hAnsi="Arial" w:cs="Arial"/>
                <w:sz w:val="16"/>
                <w:szCs w:val="16"/>
              </w:rPr>
              <w:t>(GRS 2, Item 7)</w:t>
            </w:r>
          </w:p>
          <w:p w14:paraId="273FCF29" w14:textId="77777777" w:rsidR="000E59A8" w:rsidRPr="006A2C32" w:rsidRDefault="000E59A8" w:rsidP="000E59A8">
            <w:pPr>
              <w:rPr>
                <w:rFonts w:ascii="Arial" w:hAnsi="Arial" w:cs="Arial"/>
                <w:sz w:val="16"/>
                <w:szCs w:val="16"/>
              </w:rPr>
            </w:pPr>
          </w:p>
          <w:p w14:paraId="55FB0FCA" w14:textId="77777777" w:rsidR="000E59A8" w:rsidRPr="006A2C32" w:rsidRDefault="000E59A8" w:rsidP="000E59A8">
            <w:pPr>
              <w:rPr>
                <w:rFonts w:ascii="Arial" w:hAnsi="Arial" w:cs="Arial"/>
                <w:sz w:val="16"/>
                <w:szCs w:val="16"/>
              </w:rPr>
            </w:pPr>
          </w:p>
        </w:tc>
        <w:tc>
          <w:tcPr>
            <w:tcW w:w="1530" w:type="dxa"/>
          </w:tcPr>
          <w:p w14:paraId="1B99A58E" w14:textId="77777777" w:rsidR="000E59A8" w:rsidRDefault="000E59A8" w:rsidP="000E59A8">
            <w:pPr>
              <w:spacing w:line="276" w:lineRule="auto"/>
              <w:rPr>
                <w:rFonts w:ascii="Arial" w:hAnsi="Arial" w:cs="Arial"/>
                <w:sz w:val="16"/>
                <w:szCs w:val="16"/>
              </w:rPr>
            </w:pPr>
          </w:p>
          <w:p w14:paraId="70710503" w14:textId="77777777" w:rsidR="000E59A8" w:rsidRPr="006A2C32" w:rsidRDefault="000E59A8" w:rsidP="000E59A8">
            <w:pPr>
              <w:spacing w:line="276" w:lineRule="auto"/>
              <w:rPr>
                <w:rFonts w:ascii="Arial" w:hAnsi="Arial" w:cs="Arial"/>
                <w:sz w:val="16"/>
                <w:szCs w:val="16"/>
              </w:rPr>
            </w:pPr>
            <w:r>
              <w:rPr>
                <w:rFonts w:ascii="Arial" w:hAnsi="Arial" w:cs="Arial"/>
                <w:sz w:val="16"/>
                <w:szCs w:val="16"/>
              </w:rPr>
              <w:t>Tiffany Johnson</w:t>
            </w:r>
          </w:p>
        </w:tc>
        <w:tc>
          <w:tcPr>
            <w:tcW w:w="1800" w:type="dxa"/>
          </w:tcPr>
          <w:p w14:paraId="6FD6AD04" w14:textId="77777777" w:rsidR="000E59A8" w:rsidRDefault="000E59A8" w:rsidP="000E59A8">
            <w:pPr>
              <w:spacing w:line="276" w:lineRule="auto"/>
              <w:rPr>
                <w:rFonts w:ascii="Arial" w:hAnsi="Arial" w:cs="Arial"/>
                <w:sz w:val="16"/>
                <w:szCs w:val="16"/>
              </w:rPr>
            </w:pPr>
          </w:p>
          <w:p w14:paraId="19B86579" w14:textId="77777777" w:rsidR="000E59A8" w:rsidRDefault="000E59A8" w:rsidP="000E59A8">
            <w:pPr>
              <w:spacing w:line="276" w:lineRule="auto"/>
              <w:rPr>
                <w:rFonts w:ascii="Arial" w:hAnsi="Arial" w:cs="Arial"/>
                <w:sz w:val="16"/>
                <w:szCs w:val="16"/>
              </w:rPr>
            </w:pPr>
            <w:r>
              <w:rPr>
                <w:rFonts w:ascii="Arial" w:hAnsi="Arial" w:cs="Arial"/>
                <w:sz w:val="16"/>
                <w:szCs w:val="16"/>
              </w:rPr>
              <w:t>FC #3 / Dr. 3</w:t>
            </w:r>
          </w:p>
          <w:p w14:paraId="52197F8A" w14:textId="77777777" w:rsidR="000E59A8" w:rsidRDefault="000E59A8" w:rsidP="000E59A8">
            <w:pPr>
              <w:spacing w:line="276" w:lineRule="auto"/>
              <w:rPr>
                <w:rFonts w:ascii="Arial" w:hAnsi="Arial" w:cs="Arial"/>
                <w:sz w:val="16"/>
                <w:szCs w:val="16"/>
              </w:rPr>
            </w:pPr>
          </w:p>
          <w:p w14:paraId="373EADE5" w14:textId="77777777" w:rsidR="000E59A8" w:rsidRPr="006A2C32" w:rsidRDefault="000E59A8" w:rsidP="000E59A8">
            <w:pPr>
              <w:spacing w:line="276" w:lineRule="auto"/>
              <w:rPr>
                <w:rFonts w:ascii="Arial" w:hAnsi="Arial" w:cs="Arial"/>
                <w:sz w:val="16"/>
                <w:szCs w:val="16"/>
              </w:rPr>
            </w:pPr>
            <w:proofErr w:type="spellStart"/>
            <w:r>
              <w:rPr>
                <w:rFonts w:ascii="Arial" w:hAnsi="Arial" w:cs="Arial"/>
                <w:sz w:val="16"/>
                <w:szCs w:val="16"/>
              </w:rPr>
              <w:t>WebTa</w:t>
            </w:r>
            <w:proofErr w:type="spellEnd"/>
          </w:p>
        </w:tc>
        <w:tc>
          <w:tcPr>
            <w:tcW w:w="1597" w:type="dxa"/>
          </w:tcPr>
          <w:p w14:paraId="0ECAB543" w14:textId="77777777" w:rsidR="000E59A8" w:rsidRDefault="000E59A8" w:rsidP="000E59A8">
            <w:pPr>
              <w:spacing w:line="276" w:lineRule="auto"/>
              <w:rPr>
                <w:rFonts w:ascii="Arial" w:hAnsi="Arial" w:cs="Arial"/>
                <w:sz w:val="16"/>
                <w:szCs w:val="16"/>
              </w:rPr>
            </w:pPr>
          </w:p>
          <w:p w14:paraId="41F04F67" w14:textId="11989080" w:rsidR="000E59A8" w:rsidRDefault="000E59A8" w:rsidP="000E59A8">
            <w:pPr>
              <w:spacing w:line="276" w:lineRule="auto"/>
              <w:rPr>
                <w:rFonts w:ascii="Arial" w:hAnsi="Arial" w:cs="Arial"/>
                <w:sz w:val="16"/>
                <w:szCs w:val="16"/>
              </w:rPr>
            </w:pPr>
            <w:r>
              <w:rPr>
                <w:rFonts w:ascii="Arial" w:hAnsi="Arial" w:cs="Arial"/>
                <w:sz w:val="16"/>
                <w:szCs w:val="16"/>
              </w:rPr>
              <w:t>2000 – 2015</w:t>
            </w:r>
          </w:p>
        </w:tc>
        <w:tc>
          <w:tcPr>
            <w:tcW w:w="1440" w:type="dxa"/>
          </w:tcPr>
          <w:p w14:paraId="7AA1FF15" w14:textId="3A9436EB" w:rsidR="000E59A8" w:rsidRDefault="000E59A8" w:rsidP="000E59A8">
            <w:pPr>
              <w:spacing w:line="276" w:lineRule="auto"/>
              <w:rPr>
                <w:rFonts w:ascii="Arial" w:hAnsi="Arial" w:cs="Arial"/>
                <w:sz w:val="16"/>
                <w:szCs w:val="16"/>
              </w:rPr>
            </w:pPr>
          </w:p>
          <w:p w14:paraId="33C3C11D" w14:textId="77777777" w:rsidR="000E59A8" w:rsidRDefault="000E59A8" w:rsidP="000E59A8">
            <w:pPr>
              <w:spacing w:line="276" w:lineRule="auto"/>
              <w:rPr>
                <w:rFonts w:ascii="Arial" w:hAnsi="Arial" w:cs="Arial"/>
                <w:sz w:val="16"/>
                <w:szCs w:val="16"/>
              </w:rPr>
            </w:pPr>
            <w:r>
              <w:rPr>
                <w:rFonts w:ascii="Arial" w:hAnsi="Arial" w:cs="Arial"/>
                <w:sz w:val="16"/>
                <w:szCs w:val="16"/>
              </w:rPr>
              <w:t>Paper</w:t>
            </w:r>
          </w:p>
          <w:p w14:paraId="77D4525E" w14:textId="77777777" w:rsidR="000E59A8" w:rsidRDefault="000E59A8" w:rsidP="000E59A8">
            <w:pPr>
              <w:spacing w:line="276" w:lineRule="auto"/>
              <w:rPr>
                <w:rFonts w:ascii="Arial" w:hAnsi="Arial" w:cs="Arial"/>
                <w:sz w:val="16"/>
                <w:szCs w:val="16"/>
              </w:rPr>
            </w:pPr>
          </w:p>
          <w:p w14:paraId="2768E260" w14:textId="77777777" w:rsidR="000E59A8" w:rsidRPr="006A2C32" w:rsidRDefault="000E59A8" w:rsidP="000E59A8">
            <w:pPr>
              <w:spacing w:line="276" w:lineRule="auto"/>
              <w:rPr>
                <w:rFonts w:ascii="Arial" w:hAnsi="Arial" w:cs="Arial"/>
                <w:sz w:val="16"/>
                <w:szCs w:val="16"/>
              </w:rPr>
            </w:pPr>
            <w:r>
              <w:rPr>
                <w:rFonts w:ascii="Arial" w:hAnsi="Arial" w:cs="Arial"/>
                <w:sz w:val="16"/>
                <w:szCs w:val="16"/>
              </w:rPr>
              <w:t>Electronic</w:t>
            </w:r>
          </w:p>
        </w:tc>
        <w:tc>
          <w:tcPr>
            <w:tcW w:w="900" w:type="dxa"/>
            <w:gridSpan w:val="2"/>
          </w:tcPr>
          <w:p w14:paraId="7DC14B06" w14:textId="77777777" w:rsidR="000E59A8" w:rsidRDefault="000E59A8" w:rsidP="000E59A8">
            <w:pPr>
              <w:spacing w:line="276" w:lineRule="auto"/>
              <w:rPr>
                <w:rFonts w:ascii="Arial" w:hAnsi="Arial" w:cs="Arial"/>
                <w:sz w:val="16"/>
                <w:szCs w:val="16"/>
              </w:rPr>
            </w:pPr>
          </w:p>
          <w:p w14:paraId="7B681053" w14:textId="77777777" w:rsidR="000E59A8" w:rsidRPr="006A2C32" w:rsidRDefault="000E59A8" w:rsidP="000E59A8">
            <w:pPr>
              <w:spacing w:line="276" w:lineRule="auto"/>
              <w:rPr>
                <w:rFonts w:ascii="Arial" w:hAnsi="Arial" w:cs="Arial"/>
                <w:sz w:val="16"/>
                <w:szCs w:val="16"/>
              </w:rPr>
            </w:pPr>
            <w:r>
              <w:rPr>
                <w:rFonts w:ascii="Arial" w:hAnsi="Arial" w:cs="Arial"/>
                <w:sz w:val="16"/>
                <w:szCs w:val="16"/>
              </w:rPr>
              <w:t>No</w:t>
            </w:r>
          </w:p>
        </w:tc>
        <w:tc>
          <w:tcPr>
            <w:tcW w:w="2947" w:type="dxa"/>
          </w:tcPr>
          <w:p w14:paraId="624736C3" w14:textId="77777777" w:rsidR="000E59A8" w:rsidRPr="006A2C32" w:rsidRDefault="000E59A8" w:rsidP="000E59A8">
            <w:pPr>
              <w:rPr>
                <w:rFonts w:ascii="Arial" w:hAnsi="Arial" w:cs="Arial"/>
                <w:bCs/>
                <w:color w:val="FF0000"/>
                <w:sz w:val="16"/>
                <w:szCs w:val="16"/>
              </w:rPr>
            </w:pPr>
          </w:p>
          <w:p w14:paraId="610CC55B" w14:textId="77777777" w:rsidR="000E59A8" w:rsidRDefault="000E59A8" w:rsidP="000E59A8">
            <w:pPr>
              <w:rPr>
                <w:rFonts w:ascii="Arial" w:hAnsi="Arial" w:cs="Arial"/>
                <w:sz w:val="16"/>
                <w:szCs w:val="16"/>
              </w:rPr>
            </w:pPr>
            <w:r>
              <w:rPr>
                <w:rFonts w:ascii="Arial" w:hAnsi="Arial" w:cs="Arial"/>
                <w:sz w:val="16"/>
                <w:szCs w:val="16"/>
              </w:rPr>
              <w:t>OPLC AC Front Office continues to create Sign-in / Sign-out Sheets.</w:t>
            </w:r>
          </w:p>
          <w:p w14:paraId="41FC3130" w14:textId="77777777" w:rsidR="000E59A8" w:rsidRDefault="000E59A8" w:rsidP="000E59A8">
            <w:pPr>
              <w:rPr>
                <w:rFonts w:ascii="Arial" w:hAnsi="Arial" w:cs="Arial"/>
                <w:sz w:val="16"/>
                <w:szCs w:val="16"/>
              </w:rPr>
            </w:pPr>
          </w:p>
          <w:p w14:paraId="02F7E551" w14:textId="77777777" w:rsidR="000E59A8" w:rsidRPr="006A2C32" w:rsidRDefault="000E59A8" w:rsidP="000E59A8">
            <w:pPr>
              <w:rPr>
                <w:rFonts w:ascii="Arial" w:hAnsi="Arial" w:cs="Arial"/>
                <w:sz w:val="16"/>
                <w:szCs w:val="16"/>
              </w:rPr>
            </w:pPr>
            <w:r w:rsidRPr="006A2C32">
              <w:rPr>
                <w:rFonts w:ascii="Arial" w:hAnsi="Arial" w:cs="Arial"/>
                <w:sz w:val="16"/>
                <w:szCs w:val="16"/>
              </w:rPr>
              <w:t>Sign-in/Sign-Out Sheets</w:t>
            </w:r>
          </w:p>
          <w:p w14:paraId="7B2516F5" w14:textId="77777777" w:rsidR="000E59A8" w:rsidRPr="006A2C32" w:rsidRDefault="000E59A8" w:rsidP="000E59A8">
            <w:pPr>
              <w:rPr>
                <w:rFonts w:ascii="Arial" w:hAnsi="Arial" w:cs="Arial"/>
                <w:sz w:val="16"/>
                <w:szCs w:val="16"/>
              </w:rPr>
            </w:pPr>
            <w:r w:rsidRPr="006A2C32">
              <w:rPr>
                <w:rFonts w:ascii="Arial" w:hAnsi="Arial" w:cs="Arial"/>
                <w:sz w:val="16"/>
                <w:szCs w:val="16"/>
              </w:rPr>
              <w:t>Note:  Sign-in/Sign-Out Sheets are currently under a records freeze and must be maintained.</w:t>
            </w:r>
          </w:p>
          <w:p w14:paraId="58EEC099" w14:textId="77777777" w:rsidR="000E59A8" w:rsidRPr="006A2C32" w:rsidRDefault="000E59A8" w:rsidP="000E59A8">
            <w:pPr>
              <w:rPr>
                <w:rFonts w:ascii="Arial" w:hAnsi="Arial" w:cs="Arial"/>
                <w:sz w:val="16"/>
                <w:szCs w:val="16"/>
              </w:rPr>
            </w:pPr>
          </w:p>
          <w:p w14:paraId="5A5F8745" w14:textId="77777777" w:rsidR="000E59A8" w:rsidRPr="006A2C32" w:rsidRDefault="000E59A8" w:rsidP="000E59A8">
            <w:pPr>
              <w:rPr>
                <w:rFonts w:ascii="Arial" w:hAnsi="Arial" w:cs="Arial"/>
                <w:sz w:val="16"/>
                <w:szCs w:val="16"/>
              </w:rPr>
            </w:pPr>
          </w:p>
        </w:tc>
      </w:tr>
      <w:tr w:rsidR="000E59A8" w:rsidRPr="006A2C32" w14:paraId="3EDCFCE2" w14:textId="77777777" w:rsidTr="000E59A8">
        <w:trPr>
          <w:trHeight w:val="683"/>
        </w:trPr>
        <w:tc>
          <w:tcPr>
            <w:tcW w:w="1602" w:type="dxa"/>
          </w:tcPr>
          <w:p w14:paraId="1AD7C8E4" w14:textId="77777777" w:rsidR="000E59A8" w:rsidRPr="006A2C32" w:rsidRDefault="000E59A8" w:rsidP="000E59A8">
            <w:pPr>
              <w:rPr>
                <w:rFonts w:ascii="Arial" w:hAnsi="Arial" w:cs="Arial"/>
                <w:b/>
                <w:sz w:val="16"/>
                <w:szCs w:val="16"/>
              </w:rPr>
            </w:pPr>
          </w:p>
          <w:p w14:paraId="6342A04D"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2.0 </w:t>
            </w:r>
          </w:p>
          <w:p w14:paraId="0E0CA323" w14:textId="77777777" w:rsidR="000E59A8" w:rsidRPr="006A2C32" w:rsidRDefault="000E59A8" w:rsidP="000E59A8">
            <w:pPr>
              <w:rPr>
                <w:rFonts w:ascii="Arial" w:hAnsi="Arial" w:cs="Arial"/>
                <w:b/>
                <w:sz w:val="16"/>
                <w:szCs w:val="16"/>
              </w:rPr>
            </w:pPr>
            <w:r w:rsidRPr="006A2C32">
              <w:rPr>
                <w:rFonts w:ascii="Arial" w:hAnsi="Arial" w:cs="Arial"/>
                <w:b/>
                <w:sz w:val="16"/>
                <w:szCs w:val="16"/>
              </w:rPr>
              <w:t>Human Resources Management</w:t>
            </w:r>
          </w:p>
        </w:tc>
        <w:tc>
          <w:tcPr>
            <w:tcW w:w="3816" w:type="dxa"/>
          </w:tcPr>
          <w:p w14:paraId="15DB1E2E" w14:textId="77777777" w:rsidR="000E59A8" w:rsidRPr="006A2C32" w:rsidRDefault="000E59A8" w:rsidP="000E59A8">
            <w:pPr>
              <w:rPr>
                <w:rFonts w:ascii="Arial" w:hAnsi="Arial" w:cs="Arial"/>
                <w:b/>
                <w:sz w:val="16"/>
                <w:szCs w:val="16"/>
              </w:rPr>
            </w:pPr>
          </w:p>
          <w:p w14:paraId="1221817D" w14:textId="77777777" w:rsidR="000E59A8" w:rsidRPr="006A2C32" w:rsidRDefault="000E59A8" w:rsidP="000E59A8">
            <w:pPr>
              <w:rPr>
                <w:rFonts w:ascii="Arial" w:hAnsi="Arial" w:cs="Arial"/>
                <w:b/>
                <w:sz w:val="16"/>
                <w:szCs w:val="16"/>
                <w:u w:val="single"/>
              </w:rPr>
            </w:pPr>
            <w:r w:rsidRPr="006A2C32">
              <w:rPr>
                <w:rFonts w:ascii="Arial" w:hAnsi="Arial" w:cs="Arial"/>
                <w:b/>
                <w:sz w:val="16"/>
                <w:szCs w:val="16"/>
              </w:rPr>
              <w:t>2.5</w:t>
            </w:r>
            <w:r w:rsidRPr="006A2C32">
              <w:rPr>
                <w:rFonts w:ascii="Arial" w:hAnsi="Arial" w:cs="Arial"/>
                <w:sz w:val="16"/>
                <w:szCs w:val="16"/>
              </w:rPr>
              <w:t xml:space="preserve"> </w:t>
            </w:r>
            <w:r w:rsidRPr="006A2C32">
              <w:rPr>
                <w:rFonts w:ascii="Arial" w:hAnsi="Arial" w:cs="Arial"/>
                <w:b/>
                <w:sz w:val="16"/>
                <w:szCs w:val="16"/>
                <w:u w:val="single"/>
              </w:rPr>
              <w:t>Employee Compensation and Benefits</w:t>
            </w:r>
          </w:p>
          <w:p w14:paraId="2A71436C" w14:textId="77777777" w:rsidR="000E59A8" w:rsidRPr="006A2C32" w:rsidRDefault="000E59A8" w:rsidP="000E59A8">
            <w:pPr>
              <w:rPr>
                <w:rFonts w:ascii="Arial" w:hAnsi="Arial" w:cs="Arial"/>
                <w:b/>
                <w:sz w:val="16"/>
                <w:szCs w:val="16"/>
              </w:rPr>
            </w:pPr>
            <w:r w:rsidRPr="006A2C32">
              <w:rPr>
                <w:rFonts w:ascii="Arial" w:hAnsi="Arial" w:cs="Arial"/>
                <w:b/>
                <w:sz w:val="16"/>
                <w:szCs w:val="16"/>
              </w:rPr>
              <w:t>Leave Application Files</w:t>
            </w:r>
          </w:p>
          <w:p w14:paraId="563443C0" w14:textId="77777777" w:rsidR="000E59A8" w:rsidRPr="006A2C32" w:rsidRDefault="000E59A8" w:rsidP="000E59A8">
            <w:pPr>
              <w:rPr>
                <w:rFonts w:ascii="Arial" w:hAnsi="Arial" w:cs="Arial"/>
                <w:sz w:val="16"/>
                <w:szCs w:val="16"/>
              </w:rPr>
            </w:pPr>
            <w:r w:rsidRPr="006A2C32">
              <w:rPr>
                <w:rFonts w:ascii="Arial" w:hAnsi="Arial" w:cs="Arial"/>
                <w:sz w:val="16"/>
                <w:szCs w:val="16"/>
              </w:rPr>
              <w:t>SF71 or equivalent plus any supporting documentation or requests and approvals of leave (includes request for leave or approved absence; request for leave without pay or advance sick leave).</w:t>
            </w:r>
          </w:p>
          <w:p w14:paraId="2E17FB76" w14:textId="77777777" w:rsidR="000E59A8" w:rsidRPr="006A2C32" w:rsidRDefault="000E59A8" w:rsidP="000E59A8">
            <w:pPr>
              <w:rPr>
                <w:rFonts w:ascii="Arial" w:hAnsi="Arial" w:cs="Arial"/>
                <w:sz w:val="16"/>
                <w:szCs w:val="16"/>
              </w:rPr>
            </w:pPr>
          </w:p>
        </w:tc>
        <w:tc>
          <w:tcPr>
            <w:tcW w:w="2790" w:type="dxa"/>
          </w:tcPr>
          <w:p w14:paraId="6916A81E" w14:textId="77777777" w:rsidR="000E59A8" w:rsidRPr="006A2C32" w:rsidRDefault="000E59A8" w:rsidP="000E59A8">
            <w:pPr>
              <w:rPr>
                <w:rFonts w:ascii="Arial" w:hAnsi="Arial" w:cs="Arial"/>
                <w:sz w:val="16"/>
                <w:szCs w:val="16"/>
              </w:rPr>
            </w:pPr>
          </w:p>
          <w:p w14:paraId="253C8754" w14:textId="77777777" w:rsidR="000E59A8" w:rsidRPr="006A2C32" w:rsidRDefault="000E59A8" w:rsidP="000E59A8">
            <w:pPr>
              <w:rPr>
                <w:rFonts w:ascii="Arial" w:hAnsi="Arial" w:cs="Arial"/>
                <w:sz w:val="16"/>
                <w:szCs w:val="16"/>
              </w:rPr>
            </w:pPr>
            <w:r w:rsidRPr="006A2C32">
              <w:rPr>
                <w:rFonts w:ascii="Arial" w:hAnsi="Arial" w:cs="Arial"/>
                <w:b/>
                <w:sz w:val="16"/>
                <w:szCs w:val="16"/>
              </w:rPr>
              <w:t>Temporary.</w:t>
            </w:r>
            <w:r w:rsidRPr="006A2C32">
              <w:rPr>
                <w:rFonts w:ascii="Arial" w:hAnsi="Arial" w:cs="Arial"/>
                <w:sz w:val="16"/>
                <w:szCs w:val="16"/>
              </w:rPr>
              <w:t xml:space="preserve">  </w:t>
            </w:r>
          </w:p>
          <w:p w14:paraId="1E2061BB" w14:textId="77777777" w:rsidR="000E59A8" w:rsidRPr="006A2C32" w:rsidRDefault="000E59A8" w:rsidP="000E59A8">
            <w:pPr>
              <w:rPr>
                <w:rFonts w:ascii="Arial" w:hAnsi="Arial" w:cs="Arial"/>
                <w:sz w:val="16"/>
                <w:szCs w:val="16"/>
              </w:rPr>
            </w:pPr>
            <w:r w:rsidRPr="006A2C32">
              <w:rPr>
                <w:rFonts w:ascii="Arial" w:hAnsi="Arial" w:cs="Arial"/>
                <w:sz w:val="16"/>
                <w:szCs w:val="16"/>
              </w:rPr>
              <w:t>Cut off files annually. Destroy 6 years after Government Accountability Office (GAO) audit or when 3 years old, whichever is appropriate for the record type.</w:t>
            </w:r>
          </w:p>
          <w:p w14:paraId="5B520FF5" w14:textId="77777777" w:rsidR="000E59A8" w:rsidRPr="006A2C32" w:rsidRDefault="000E59A8" w:rsidP="000E59A8">
            <w:pPr>
              <w:rPr>
                <w:rFonts w:ascii="Arial" w:hAnsi="Arial" w:cs="Arial"/>
                <w:sz w:val="16"/>
                <w:szCs w:val="16"/>
              </w:rPr>
            </w:pPr>
            <w:r w:rsidRPr="006A2C32">
              <w:rPr>
                <w:rFonts w:ascii="Arial" w:hAnsi="Arial" w:cs="Arial"/>
                <w:sz w:val="16"/>
                <w:szCs w:val="16"/>
              </w:rPr>
              <w:t>(GRS 2, Item 6a/b)</w:t>
            </w:r>
          </w:p>
          <w:p w14:paraId="763B1FB7" w14:textId="77777777" w:rsidR="000E59A8" w:rsidRPr="006A2C32" w:rsidRDefault="000E59A8" w:rsidP="000E59A8">
            <w:pPr>
              <w:rPr>
                <w:rFonts w:ascii="Arial" w:hAnsi="Arial" w:cs="Arial"/>
                <w:sz w:val="16"/>
                <w:szCs w:val="16"/>
              </w:rPr>
            </w:pPr>
          </w:p>
        </w:tc>
        <w:tc>
          <w:tcPr>
            <w:tcW w:w="1530" w:type="dxa"/>
          </w:tcPr>
          <w:p w14:paraId="553C9708" w14:textId="77777777" w:rsidR="000E59A8" w:rsidRDefault="000E59A8" w:rsidP="000E59A8">
            <w:pPr>
              <w:rPr>
                <w:rFonts w:ascii="Arial" w:hAnsi="Arial" w:cs="Arial"/>
                <w:sz w:val="16"/>
                <w:szCs w:val="16"/>
              </w:rPr>
            </w:pPr>
          </w:p>
          <w:p w14:paraId="107AE8F3" w14:textId="77777777" w:rsidR="000E59A8" w:rsidRDefault="000E59A8" w:rsidP="000E59A8">
            <w:pPr>
              <w:rPr>
                <w:rFonts w:ascii="Arial" w:hAnsi="Arial" w:cs="Arial"/>
                <w:sz w:val="16"/>
                <w:szCs w:val="16"/>
              </w:rPr>
            </w:pPr>
            <w:r>
              <w:rPr>
                <w:rFonts w:ascii="Arial" w:hAnsi="Arial" w:cs="Arial"/>
                <w:sz w:val="16"/>
                <w:szCs w:val="16"/>
              </w:rPr>
              <w:t>David Friedman</w:t>
            </w:r>
          </w:p>
          <w:p w14:paraId="564759FD" w14:textId="77777777" w:rsidR="000E59A8" w:rsidRPr="006A2C32" w:rsidRDefault="000E59A8" w:rsidP="000E59A8">
            <w:pPr>
              <w:rPr>
                <w:rFonts w:ascii="Arial" w:hAnsi="Arial" w:cs="Arial"/>
                <w:sz w:val="16"/>
                <w:szCs w:val="16"/>
              </w:rPr>
            </w:pPr>
            <w:r>
              <w:rPr>
                <w:rFonts w:ascii="Arial" w:hAnsi="Arial" w:cs="Arial"/>
                <w:sz w:val="16"/>
                <w:szCs w:val="16"/>
              </w:rPr>
              <w:t>(Assoc. Comm.)</w:t>
            </w:r>
          </w:p>
        </w:tc>
        <w:tc>
          <w:tcPr>
            <w:tcW w:w="1800" w:type="dxa"/>
          </w:tcPr>
          <w:p w14:paraId="6FA5DC5E" w14:textId="77777777" w:rsidR="000E59A8" w:rsidRPr="006A2C32" w:rsidRDefault="000E59A8" w:rsidP="000E59A8">
            <w:pPr>
              <w:rPr>
                <w:rFonts w:ascii="Arial" w:hAnsi="Arial" w:cs="Arial"/>
                <w:sz w:val="16"/>
                <w:szCs w:val="16"/>
              </w:rPr>
            </w:pPr>
          </w:p>
          <w:p w14:paraId="4903EFD8" w14:textId="77777777" w:rsidR="000E59A8" w:rsidRPr="006A2C32" w:rsidRDefault="000E59A8" w:rsidP="000E59A8">
            <w:pPr>
              <w:rPr>
                <w:rFonts w:ascii="Arial" w:hAnsi="Arial" w:cs="Arial"/>
                <w:sz w:val="16"/>
                <w:szCs w:val="16"/>
              </w:rPr>
            </w:pPr>
            <w:r>
              <w:rPr>
                <w:rFonts w:ascii="Arial" w:hAnsi="Arial" w:cs="Arial"/>
                <w:sz w:val="16"/>
                <w:szCs w:val="16"/>
              </w:rPr>
              <w:t>Email</w:t>
            </w:r>
          </w:p>
        </w:tc>
        <w:tc>
          <w:tcPr>
            <w:tcW w:w="1597" w:type="dxa"/>
          </w:tcPr>
          <w:p w14:paraId="24EC4B14" w14:textId="77777777" w:rsidR="000E59A8" w:rsidRDefault="000E59A8" w:rsidP="000E59A8">
            <w:pPr>
              <w:rPr>
                <w:rFonts w:ascii="Arial" w:hAnsi="Arial" w:cs="Arial"/>
                <w:sz w:val="16"/>
                <w:szCs w:val="16"/>
              </w:rPr>
            </w:pPr>
          </w:p>
          <w:p w14:paraId="489E9CDD" w14:textId="18090A2C" w:rsidR="000E59A8" w:rsidRPr="006A2C32" w:rsidRDefault="000E59A8" w:rsidP="000E59A8">
            <w:pPr>
              <w:rPr>
                <w:rFonts w:ascii="Arial" w:hAnsi="Arial" w:cs="Arial"/>
                <w:sz w:val="16"/>
                <w:szCs w:val="16"/>
              </w:rPr>
            </w:pPr>
            <w:r>
              <w:rPr>
                <w:rFonts w:ascii="Arial" w:hAnsi="Arial" w:cs="Arial"/>
                <w:sz w:val="16"/>
                <w:szCs w:val="16"/>
              </w:rPr>
              <w:t xml:space="preserve">6/2015 – </w:t>
            </w:r>
            <w:proofErr w:type="spellStart"/>
            <w:r>
              <w:rPr>
                <w:rFonts w:ascii="Arial" w:hAnsi="Arial" w:cs="Arial"/>
                <w:sz w:val="16"/>
                <w:szCs w:val="16"/>
              </w:rPr>
              <w:t>Prst</w:t>
            </w:r>
            <w:proofErr w:type="spellEnd"/>
            <w:r>
              <w:rPr>
                <w:rFonts w:ascii="Arial" w:hAnsi="Arial" w:cs="Arial"/>
                <w:sz w:val="16"/>
                <w:szCs w:val="16"/>
              </w:rPr>
              <w:t>.</w:t>
            </w:r>
          </w:p>
        </w:tc>
        <w:tc>
          <w:tcPr>
            <w:tcW w:w="1440" w:type="dxa"/>
          </w:tcPr>
          <w:p w14:paraId="37150850" w14:textId="4EE0C3BC" w:rsidR="000E59A8" w:rsidRPr="006A2C32" w:rsidRDefault="000E59A8" w:rsidP="000E59A8">
            <w:pPr>
              <w:rPr>
                <w:rFonts w:ascii="Arial" w:hAnsi="Arial" w:cs="Arial"/>
                <w:sz w:val="16"/>
                <w:szCs w:val="16"/>
              </w:rPr>
            </w:pPr>
          </w:p>
          <w:p w14:paraId="3CECAC8B" w14:textId="77777777" w:rsidR="000E59A8" w:rsidRPr="006A2C32" w:rsidRDefault="000E59A8" w:rsidP="000E59A8">
            <w:pPr>
              <w:rPr>
                <w:rFonts w:ascii="Arial" w:hAnsi="Arial" w:cs="Arial"/>
                <w:sz w:val="16"/>
                <w:szCs w:val="16"/>
              </w:rPr>
            </w:pPr>
            <w:r w:rsidRPr="006A2C32">
              <w:rPr>
                <w:rFonts w:ascii="Arial" w:hAnsi="Arial" w:cs="Arial"/>
                <w:sz w:val="16"/>
                <w:szCs w:val="16"/>
              </w:rPr>
              <w:t>Electronic</w:t>
            </w:r>
          </w:p>
        </w:tc>
        <w:tc>
          <w:tcPr>
            <w:tcW w:w="900" w:type="dxa"/>
            <w:gridSpan w:val="2"/>
          </w:tcPr>
          <w:p w14:paraId="5EA43546" w14:textId="77777777" w:rsidR="000E59A8" w:rsidRDefault="000E59A8" w:rsidP="000E59A8">
            <w:pPr>
              <w:rPr>
                <w:rFonts w:ascii="Arial" w:hAnsi="Arial" w:cs="Arial"/>
                <w:sz w:val="16"/>
                <w:szCs w:val="16"/>
              </w:rPr>
            </w:pPr>
          </w:p>
          <w:p w14:paraId="5C9CA408" w14:textId="77777777" w:rsidR="000E59A8" w:rsidRPr="006A2C32" w:rsidRDefault="000E59A8" w:rsidP="000E59A8">
            <w:pPr>
              <w:rPr>
                <w:rFonts w:ascii="Arial" w:hAnsi="Arial" w:cs="Arial"/>
                <w:sz w:val="16"/>
                <w:szCs w:val="16"/>
              </w:rPr>
            </w:pPr>
            <w:r>
              <w:rPr>
                <w:rFonts w:ascii="Arial" w:hAnsi="Arial" w:cs="Arial"/>
                <w:sz w:val="16"/>
                <w:szCs w:val="16"/>
              </w:rPr>
              <w:t>No</w:t>
            </w:r>
          </w:p>
        </w:tc>
        <w:tc>
          <w:tcPr>
            <w:tcW w:w="2947" w:type="dxa"/>
          </w:tcPr>
          <w:p w14:paraId="004DAC70" w14:textId="77777777" w:rsidR="000E59A8" w:rsidRPr="006A2C32" w:rsidRDefault="000E59A8" w:rsidP="000E59A8">
            <w:pPr>
              <w:rPr>
                <w:rFonts w:ascii="Arial" w:hAnsi="Arial" w:cs="Arial"/>
                <w:sz w:val="16"/>
                <w:szCs w:val="16"/>
              </w:rPr>
            </w:pPr>
          </w:p>
        </w:tc>
      </w:tr>
      <w:tr w:rsidR="000E59A8" w:rsidRPr="006A2C32" w14:paraId="4B2A7A13" w14:textId="77777777" w:rsidTr="000E59A8">
        <w:trPr>
          <w:trHeight w:val="683"/>
        </w:trPr>
        <w:tc>
          <w:tcPr>
            <w:tcW w:w="1602" w:type="dxa"/>
          </w:tcPr>
          <w:p w14:paraId="6703E069" w14:textId="77777777" w:rsidR="000E59A8" w:rsidRDefault="000E59A8" w:rsidP="000E59A8">
            <w:pPr>
              <w:rPr>
                <w:rFonts w:ascii="Arial" w:hAnsi="Arial" w:cs="Arial"/>
                <w:b/>
                <w:sz w:val="16"/>
                <w:szCs w:val="16"/>
              </w:rPr>
            </w:pPr>
          </w:p>
          <w:p w14:paraId="1AC511EF"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2.0 </w:t>
            </w:r>
          </w:p>
          <w:p w14:paraId="7E993690" w14:textId="154DC5FC" w:rsidR="000E59A8" w:rsidRPr="006A2C32" w:rsidRDefault="000E59A8" w:rsidP="000E59A8">
            <w:pPr>
              <w:rPr>
                <w:rFonts w:ascii="Arial" w:hAnsi="Arial" w:cs="Arial"/>
                <w:b/>
                <w:sz w:val="16"/>
                <w:szCs w:val="16"/>
              </w:rPr>
            </w:pPr>
            <w:r w:rsidRPr="006A2C32">
              <w:rPr>
                <w:rFonts w:ascii="Arial" w:hAnsi="Arial" w:cs="Arial"/>
                <w:b/>
                <w:sz w:val="16"/>
                <w:szCs w:val="16"/>
              </w:rPr>
              <w:t>Human Resources Management</w:t>
            </w:r>
          </w:p>
        </w:tc>
        <w:tc>
          <w:tcPr>
            <w:tcW w:w="3816" w:type="dxa"/>
          </w:tcPr>
          <w:p w14:paraId="63B104F3" w14:textId="77777777" w:rsidR="000E59A8" w:rsidRDefault="000E59A8" w:rsidP="000E59A8">
            <w:pPr>
              <w:ind w:left="120"/>
              <w:rPr>
                <w:rFonts w:ascii="Arial" w:hAnsi="Arial" w:cs="Arial"/>
                <w:sz w:val="16"/>
                <w:szCs w:val="16"/>
              </w:rPr>
            </w:pPr>
          </w:p>
          <w:p w14:paraId="1917C528" w14:textId="77777777" w:rsidR="000E59A8" w:rsidRPr="00F3337A" w:rsidRDefault="000E59A8" w:rsidP="000E59A8">
            <w:pPr>
              <w:rPr>
                <w:rFonts w:ascii="Arial" w:hAnsi="Arial" w:cs="Arial"/>
                <w:b/>
                <w:sz w:val="16"/>
                <w:szCs w:val="16"/>
              </w:rPr>
            </w:pPr>
            <w:r w:rsidRPr="00F3337A">
              <w:rPr>
                <w:rFonts w:ascii="Arial" w:hAnsi="Arial" w:cs="Arial"/>
                <w:b/>
                <w:sz w:val="16"/>
                <w:szCs w:val="16"/>
              </w:rPr>
              <w:t>2.1</w:t>
            </w:r>
            <w:r>
              <w:rPr>
                <w:rFonts w:ascii="Arial" w:hAnsi="Arial" w:cs="Arial"/>
                <w:b/>
                <w:sz w:val="16"/>
                <w:szCs w:val="16"/>
              </w:rPr>
              <w:t>2</w:t>
            </w:r>
            <w:r w:rsidRPr="00F3337A">
              <w:rPr>
                <w:rFonts w:ascii="Arial" w:hAnsi="Arial" w:cs="Arial"/>
                <w:b/>
                <w:sz w:val="16"/>
                <w:szCs w:val="16"/>
              </w:rPr>
              <w:t xml:space="preserve"> </w:t>
            </w:r>
            <w:r w:rsidRPr="00F3337A">
              <w:rPr>
                <w:rFonts w:ascii="Arial" w:hAnsi="Arial" w:cs="Arial"/>
                <w:b/>
                <w:sz w:val="16"/>
                <w:szCs w:val="16"/>
                <w:u w:val="single"/>
              </w:rPr>
              <w:t>Employee Relations</w:t>
            </w:r>
            <w:r>
              <w:rPr>
                <w:rFonts w:ascii="Arial" w:hAnsi="Arial" w:cs="Arial"/>
                <w:b/>
                <w:sz w:val="16"/>
                <w:szCs w:val="16"/>
                <w:u w:val="single"/>
              </w:rPr>
              <w:t xml:space="preserve"> (Grievance Files)</w:t>
            </w:r>
          </w:p>
          <w:p w14:paraId="56CF3210" w14:textId="3FF35211" w:rsidR="000E59A8" w:rsidRPr="006A2C32" w:rsidRDefault="000E59A8" w:rsidP="000E59A8">
            <w:pPr>
              <w:rPr>
                <w:rFonts w:ascii="Arial" w:hAnsi="Arial" w:cs="Arial"/>
                <w:b/>
                <w:sz w:val="16"/>
                <w:szCs w:val="16"/>
              </w:rPr>
            </w:pPr>
            <w:r w:rsidRPr="00F3337A">
              <w:rPr>
                <w:rFonts w:ascii="Arial" w:hAnsi="Arial" w:cs="Arial"/>
                <w:sz w:val="16"/>
                <w:szCs w:val="16"/>
              </w:rPr>
              <w:t>This series manages and assists in the communications between</w:t>
            </w:r>
            <w:r>
              <w:rPr>
                <w:rFonts w:ascii="Arial" w:hAnsi="Arial" w:cs="Arial"/>
                <w:sz w:val="16"/>
                <w:szCs w:val="16"/>
              </w:rPr>
              <w:t xml:space="preserve"> </w:t>
            </w:r>
            <w:r w:rsidRPr="00F3337A">
              <w:rPr>
                <w:rFonts w:ascii="Arial" w:hAnsi="Arial" w:cs="Arial"/>
                <w:sz w:val="16"/>
                <w:szCs w:val="16"/>
              </w:rPr>
              <w:t>BLS employees’ and their supervisors, including corrective actions and planning, disciplinary actions, and explanation and clarification of BLS policies and procedures</w:t>
            </w:r>
            <w:r>
              <w:rPr>
                <w:rFonts w:ascii="Arial" w:hAnsi="Arial" w:cs="Arial"/>
                <w:sz w:val="16"/>
                <w:szCs w:val="16"/>
              </w:rPr>
              <w:t>.</w:t>
            </w:r>
          </w:p>
        </w:tc>
        <w:tc>
          <w:tcPr>
            <w:tcW w:w="2790" w:type="dxa"/>
          </w:tcPr>
          <w:p w14:paraId="74A03B67" w14:textId="77777777" w:rsidR="000E59A8" w:rsidRDefault="000E59A8" w:rsidP="000E59A8">
            <w:pPr>
              <w:rPr>
                <w:rFonts w:ascii="Arial" w:hAnsi="Arial" w:cs="Arial"/>
                <w:sz w:val="16"/>
                <w:szCs w:val="16"/>
              </w:rPr>
            </w:pPr>
          </w:p>
          <w:p w14:paraId="4213C778" w14:textId="77777777" w:rsidR="000E59A8" w:rsidRDefault="000E59A8" w:rsidP="000E59A8">
            <w:pPr>
              <w:rPr>
                <w:rFonts w:ascii="Arial" w:hAnsi="Arial" w:cs="Arial"/>
                <w:b/>
                <w:sz w:val="16"/>
                <w:szCs w:val="16"/>
              </w:rPr>
            </w:pPr>
            <w:r w:rsidRPr="00F3337A">
              <w:rPr>
                <w:rFonts w:ascii="Arial" w:hAnsi="Arial" w:cs="Arial"/>
                <w:b/>
                <w:sz w:val="16"/>
                <w:szCs w:val="16"/>
              </w:rPr>
              <w:t>UNSCHEDULED</w:t>
            </w:r>
          </w:p>
          <w:p w14:paraId="0BD8138C" w14:textId="77777777" w:rsidR="000E59A8" w:rsidRDefault="000E59A8" w:rsidP="000E59A8">
            <w:pPr>
              <w:rPr>
                <w:rFonts w:ascii="Arial" w:hAnsi="Arial" w:cs="Arial"/>
                <w:sz w:val="16"/>
                <w:szCs w:val="16"/>
              </w:rPr>
            </w:pPr>
            <w:r w:rsidRPr="00F3337A">
              <w:rPr>
                <w:rFonts w:ascii="Arial" w:hAnsi="Arial" w:cs="Arial"/>
                <w:b/>
                <w:sz w:val="16"/>
                <w:szCs w:val="16"/>
              </w:rPr>
              <w:t>Temporary.</w:t>
            </w:r>
            <w:r w:rsidRPr="00F3337A">
              <w:rPr>
                <w:rFonts w:ascii="Arial" w:hAnsi="Arial" w:cs="Arial"/>
                <w:sz w:val="16"/>
                <w:szCs w:val="16"/>
              </w:rPr>
              <w:t xml:space="preserve">  </w:t>
            </w:r>
          </w:p>
          <w:p w14:paraId="7B72AA3D" w14:textId="77777777" w:rsidR="000E59A8" w:rsidRDefault="000E59A8" w:rsidP="000E59A8">
            <w:pPr>
              <w:rPr>
                <w:rFonts w:ascii="Arial" w:hAnsi="Arial" w:cs="Arial"/>
                <w:sz w:val="16"/>
                <w:szCs w:val="16"/>
              </w:rPr>
            </w:pPr>
            <w:r w:rsidRPr="00F3337A">
              <w:rPr>
                <w:rFonts w:ascii="Arial" w:hAnsi="Arial" w:cs="Arial"/>
                <w:sz w:val="16"/>
                <w:szCs w:val="16"/>
              </w:rPr>
              <w:t>Cut off files annually or upon close of case.  Destroy 7 years after OPM audit or after personnel action is completed, whichever is appropriate for the record type.</w:t>
            </w:r>
          </w:p>
          <w:p w14:paraId="65C08479" w14:textId="78F9D1D4" w:rsidR="000E59A8" w:rsidRPr="006A2C32" w:rsidRDefault="000E59A8" w:rsidP="000E59A8">
            <w:pPr>
              <w:rPr>
                <w:rFonts w:ascii="Arial" w:hAnsi="Arial" w:cs="Arial"/>
                <w:b/>
                <w:sz w:val="16"/>
                <w:szCs w:val="16"/>
              </w:rPr>
            </w:pPr>
            <w:r>
              <w:rPr>
                <w:rFonts w:ascii="Arial" w:hAnsi="Arial" w:cs="Arial"/>
                <w:sz w:val="16"/>
                <w:szCs w:val="16"/>
              </w:rPr>
              <w:t>(Admin Bucket 2.12)</w:t>
            </w:r>
          </w:p>
        </w:tc>
        <w:tc>
          <w:tcPr>
            <w:tcW w:w="1530" w:type="dxa"/>
          </w:tcPr>
          <w:p w14:paraId="22F3B2F8" w14:textId="77777777" w:rsidR="000E59A8" w:rsidRDefault="000E59A8" w:rsidP="000E59A8">
            <w:pPr>
              <w:rPr>
                <w:rFonts w:ascii="Arial" w:hAnsi="Arial" w:cs="Arial"/>
                <w:sz w:val="16"/>
                <w:szCs w:val="16"/>
              </w:rPr>
            </w:pPr>
          </w:p>
          <w:p w14:paraId="25A70F0B" w14:textId="7A259ECB" w:rsidR="000E59A8" w:rsidRDefault="000E59A8" w:rsidP="000E59A8">
            <w:pPr>
              <w:rPr>
                <w:rFonts w:ascii="Arial" w:hAnsi="Arial" w:cs="Arial"/>
                <w:sz w:val="16"/>
                <w:szCs w:val="16"/>
              </w:rPr>
            </w:pPr>
            <w:r>
              <w:rPr>
                <w:rFonts w:ascii="Arial" w:hAnsi="Arial" w:cs="Arial"/>
                <w:sz w:val="16"/>
                <w:szCs w:val="16"/>
              </w:rPr>
              <w:t>Tiffany Johnson</w:t>
            </w:r>
          </w:p>
        </w:tc>
        <w:tc>
          <w:tcPr>
            <w:tcW w:w="1800" w:type="dxa"/>
          </w:tcPr>
          <w:p w14:paraId="64C073E8" w14:textId="77777777" w:rsidR="000E59A8" w:rsidRDefault="000E59A8" w:rsidP="000E59A8">
            <w:pPr>
              <w:rPr>
                <w:rFonts w:ascii="Arial" w:hAnsi="Arial" w:cs="Arial"/>
                <w:bCs/>
                <w:sz w:val="16"/>
                <w:szCs w:val="16"/>
              </w:rPr>
            </w:pPr>
          </w:p>
          <w:p w14:paraId="1239EF24" w14:textId="462B692B" w:rsidR="000E59A8" w:rsidRPr="006A2C32" w:rsidRDefault="000E59A8" w:rsidP="000E59A8">
            <w:pPr>
              <w:rPr>
                <w:rFonts w:ascii="Arial" w:hAnsi="Arial" w:cs="Arial"/>
                <w:sz w:val="16"/>
                <w:szCs w:val="16"/>
              </w:rPr>
            </w:pPr>
            <w:r>
              <w:rPr>
                <w:rFonts w:ascii="Arial" w:hAnsi="Arial" w:cs="Arial"/>
                <w:bCs/>
                <w:sz w:val="16"/>
                <w:szCs w:val="16"/>
              </w:rPr>
              <w:t>FC #3 / Dr. 2</w:t>
            </w:r>
          </w:p>
        </w:tc>
        <w:tc>
          <w:tcPr>
            <w:tcW w:w="1597" w:type="dxa"/>
          </w:tcPr>
          <w:p w14:paraId="2DD7ED89" w14:textId="77777777" w:rsidR="000E59A8" w:rsidRDefault="000E59A8" w:rsidP="000E59A8">
            <w:pPr>
              <w:rPr>
                <w:rFonts w:ascii="Arial" w:hAnsi="Arial" w:cs="Arial"/>
                <w:bCs/>
                <w:sz w:val="16"/>
                <w:szCs w:val="16"/>
              </w:rPr>
            </w:pPr>
          </w:p>
          <w:p w14:paraId="4F5D5064" w14:textId="4FC07969" w:rsidR="000E59A8" w:rsidRDefault="000E59A8" w:rsidP="000E59A8">
            <w:pPr>
              <w:rPr>
                <w:rFonts w:ascii="Arial" w:hAnsi="Arial" w:cs="Arial"/>
                <w:color w:val="30302E"/>
                <w:sz w:val="16"/>
                <w:szCs w:val="16"/>
              </w:rPr>
            </w:pPr>
            <w:r>
              <w:rPr>
                <w:rFonts w:ascii="Arial" w:hAnsi="Arial" w:cs="Arial"/>
                <w:bCs/>
                <w:sz w:val="16"/>
                <w:szCs w:val="16"/>
              </w:rPr>
              <w:t>2009 – 2011</w:t>
            </w:r>
          </w:p>
        </w:tc>
        <w:tc>
          <w:tcPr>
            <w:tcW w:w="1440" w:type="dxa"/>
          </w:tcPr>
          <w:p w14:paraId="0A6E60F4" w14:textId="69E049CF" w:rsidR="000E59A8" w:rsidRDefault="000E59A8" w:rsidP="000E59A8">
            <w:pPr>
              <w:rPr>
                <w:rFonts w:ascii="Arial" w:hAnsi="Arial" w:cs="Arial"/>
                <w:color w:val="30302E"/>
                <w:sz w:val="16"/>
                <w:szCs w:val="16"/>
              </w:rPr>
            </w:pPr>
          </w:p>
          <w:p w14:paraId="5397F91D" w14:textId="478A2B4F" w:rsidR="000E59A8" w:rsidRDefault="000E59A8" w:rsidP="000E59A8">
            <w:pPr>
              <w:rPr>
                <w:rFonts w:ascii="Arial" w:hAnsi="Arial" w:cs="Arial"/>
                <w:sz w:val="16"/>
                <w:szCs w:val="16"/>
              </w:rPr>
            </w:pPr>
            <w:r>
              <w:rPr>
                <w:rFonts w:ascii="Arial" w:hAnsi="Arial" w:cs="Arial"/>
                <w:color w:val="30302E"/>
                <w:sz w:val="16"/>
                <w:szCs w:val="16"/>
              </w:rPr>
              <w:t>Paper</w:t>
            </w:r>
          </w:p>
        </w:tc>
        <w:tc>
          <w:tcPr>
            <w:tcW w:w="900" w:type="dxa"/>
            <w:gridSpan w:val="2"/>
          </w:tcPr>
          <w:p w14:paraId="1AAC5828" w14:textId="77777777" w:rsidR="000E59A8" w:rsidRDefault="000E59A8" w:rsidP="000E59A8">
            <w:pPr>
              <w:rPr>
                <w:rFonts w:ascii="Arial" w:hAnsi="Arial" w:cs="Arial"/>
                <w:color w:val="30302E"/>
                <w:sz w:val="16"/>
                <w:szCs w:val="16"/>
              </w:rPr>
            </w:pPr>
          </w:p>
          <w:p w14:paraId="083CC0DB" w14:textId="60BEC3EE" w:rsidR="000E59A8" w:rsidRDefault="000E59A8" w:rsidP="000E59A8">
            <w:pPr>
              <w:rPr>
                <w:rFonts w:ascii="Arial" w:hAnsi="Arial" w:cs="Arial"/>
                <w:sz w:val="16"/>
                <w:szCs w:val="16"/>
              </w:rPr>
            </w:pPr>
            <w:r>
              <w:rPr>
                <w:rFonts w:ascii="Arial" w:hAnsi="Arial" w:cs="Arial"/>
                <w:color w:val="30302E"/>
                <w:sz w:val="16"/>
                <w:szCs w:val="16"/>
              </w:rPr>
              <w:t>No</w:t>
            </w:r>
          </w:p>
        </w:tc>
        <w:tc>
          <w:tcPr>
            <w:tcW w:w="2947" w:type="dxa"/>
          </w:tcPr>
          <w:p w14:paraId="116F73A8" w14:textId="77777777" w:rsidR="000E59A8" w:rsidRDefault="000E59A8" w:rsidP="000E59A8">
            <w:pPr>
              <w:rPr>
                <w:rFonts w:ascii="Arial" w:hAnsi="Arial" w:cs="Arial"/>
                <w:bCs/>
                <w:color w:val="FF0000"/>
                <w:sz w:val="16"/>
                <w:szCs w:val="16"/>
              </w:rPr>
            </w:pPr>
          </w:p>
          <w:p w14:paraId="1DBF3394" w14:textId="7BB4A09C" w:rsidR="000E59A8" w:rsidRDefault="000E59A8" w:rsidP="000E59A8">
            <w:pPr>
              <w:rPr>
                <w:rFonts w:ascii="Arial" w:hAnsi="Arial" w:cs="Arial"/>
                <w:sz w:val="16"/>
                <w:szCs w:val="16"/>
              </w:rPr>
            </w:pPr>
            <w:r>
              <w:rPr>
                <w:rFonts w:ascii="Arial" w:hAnsi="Arial" w:cs="Arial"/>
                <w:bCs/>
                <w:color w:val="FF0000"/>
                <w:sz w:val="16"/>
                <w:szCs w:val="16"/>
              </w:rPr>
              <w:t>These records must be maintained until the suggested disposition has been approved by NARA</w:t>
            </w:r>
          </w:p>
        </w:tc>
      </w:tr>
      <w:tr w:rsidR="000E59A8" w:rsidRPr="006A2C32" w14:paraId="654B6761" w14:textId="77777777" w:rsidTr="000E59A8">
        <w:trPr>
          <w:trHeight w:val="683"/>
        </w:trPr>
        <w:tc>
          <w:tcPr>
            <w:tcW w:w="1602" w:type="dxa"/>
          </w:tcPr>
          <w:p w14:paraId="78FBC52A" w14:textId="77777777" w:rsidR="000E59A8" w:rsidRPr="006A2C32" w:rsidRDefault="000E59A8" w:rsidP="000E59A8">
            <w:pPr>
              <w:rPr>
                <w:rFonts w:ascii="Arial" w:hAnsi="Arial" w:cs="Arial"/>
                <w:b/>
                <w:sz w:val="16"/>
                <w:szCs w:val="16"/>
              </w:rPr>
            </w:pPr>
          </w:p>
          <w:p w14:paraId="6DC7D0D8" w14:textId="77777777" w:rsidR="000E59A8" w:rsidRPr="006A2C32" w:rsidRDefault="000E59A8" w:rsidP="000E59A8">
            <w:pPr>
              <w:rPr>
                <w:rFonts w:ascii="Arial" w:hAnsi="Arial" w:cs="Arial"/>
                <w:b/>
                <w:sz w:val="16"/>
                <w:szCs w:val="16"/>
              </w:rPr>
            </w:pPr>
            <w:r w:rsidRPr="006A2C32">
              <w:rPr>
                <w:rFonts w:ascii="Arial" w:hAnsi="Arial" w:cs="Arial"/>
                <w:b/>
                <w:sz w:val="16"/>
                <w:szCs w:val="16"/>
              </w:rPr>
              <w:t>5.0</w:t>
            </w:r>
          </w:p>
          <w:p w14:paraId="25A3E096" w14:textId="77777777" w:rsidR="000E59A8" w:rsidRPr="006A2C32" w:rsidRDefault="000E59A8" w:rsidP="000E59A8">
            <w:pPr>
              <w:rPr>
                <w:rFonts w:ascii="Arial" w:hAnsi="Arial" w:cs="Arial"/>
                <w:sz w:val="16"/>
                <w:szCs w:val="16"/>
              </w:rPr>
            </w:pPr>
            <w:r w:rsidRPr="006A2C32">
              <w:rPr>
                <w:rFonts w:ascii="Arial" w:hAnsi="Arial" w:cs="Arial"/>
                <w:b/>
                <w:sz w:val="16"/>
                <w:szCs w:val="16"/>
              </w:rPr>
              <w:t xml:space="preserve">General Operations Support </w:t>
            </w:r>
          </w:p>
        </w:tc>
        <w:tc>
          <w:tcPr>
            <w:tcW w:w="3816" w:type="dxa"/>
          </w:tcPr>
          <w:p w14:paraId="1AEBA68C" w14:textId="77777777" w:rsidR="000E59A8" w:rsidRPr="006A2C32" w:rsidRDefault="000E59A8" w:rsidP="000E59A8">
            <w:pPr>
              <w:rPr>
                <w:rFonts w:ascii="Arial" w:hAnsi="Arial" w:cs="Arial"/>
                <w:b/>
                <w:sz w:val="16"/>
                <w:szCs w:val="16"/>
              </w:rPr>
            </w:pPr>
          </w:p>
          <w:p w14:paraId="5D610A58"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5.2 </w:t>
            </w:r>
            <w:r w:rsidRPr="006A2C32">
              <w:rPr>
                <w:rFonts w:ascii="Arial" w:hAnsi="Arial" w:cs="Arial"/>
                <w:b/>
                <w:sz w:val="16"/>
                <w:szCs w:val="16"/>
                <w:u w:val="single"/>
              </w:rPr>
              <w:t>Travel and Transportation</w:t>
            </w:r>
          </w:p>
          <w:p w14:paraId="6ED6C8BA" w14:textId="77777777" w:rsidR="000E59A8" w:rsidRPr="006A2C32" w:rsidRDefault="000E59A8" w:rsidP="000E59A8">
            <w:pPr>
              <w:rPr>
                <w:rFonts w:ascii="Arial" w:hAnsi="Arial" w:cs="Arial"/>
                <w:b/>
                <w:sz w:val="16"/>
                <w:szCs w:val="16"/>
              </w:rPr>
            </w:pPr>
            <w:r w:rsidRPr="006A2C32">
              <w:rPr>
                <w:rFonts w:ascii="Arial" w:hAnsi="Arial" w:cs="Arial"/>
                <w:b/>
                <w:sz w:val="16"/>
                <w:szCs w:val="16"/>
              </w:rPr>
              <w:t>Travel Files (Original Receipts)</w:t>
            </w:r>
          </w:p>
          <w:p w14:paraId="40DF83F4" w14:textId="77777777" w:rsidR="000E59A8" w:rsidRPr="006A2C32" w:rsidRDefault="000E59A8" w:rsidP="000E59A8">
            <w:pPr>
              <w:rPr>
                <w:rFonts w:ascii="Arial" w:hAnsi="Arial" w:cs="Arial"/>
                <w:sz w:val="16"/>
                <w:szCs w:val="16"/>
              </w:rPr>
            </w:pPr>
            <w:r w:rsidRPr="006A2C32">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p>
          <w:p w14:paraId="59D5EF32" w14:textId="77777777" w:rsidR="000E59A8" w:rsidRPr="006A2C32" w:rsidRDefault="000E59A8" w:rsidP="000E59A8">
            <w:pPr>
              <w:rPr>
                <w:rFonts w:ascii="Arial" w:hAnsi="Arial" w:cs="Arial"/>
                <w:sz w:val="16"/>
                <w:szCs w:val="16"/>
              </w:rPr>
            </w:pPr>
          </w:p>
        </w:tc>
        <w:tc>
          <w:tcPr>
            <w:tcW w:w="2790" w:type="dxa"/>
          </w:tcPr>
          <w:p w14:paraId="7F463CE8" w14:textId="77777777" w:rsidR="000E59A8" w:rsidRPr="006A2C32" w:rsidRDefault="000E59A8" w:rsidP="000E59A8">
            <w:pPr>
              <w:rPr>
                <w:rFonts w:ascii="Arial" w:hAnsi="Arial" w:cs="Arial"/>
                <w:b/>
                <w:sz w:val="16"/>
                <w:szCs w:val="16"/>
              </w:rPr>
            </w:pPr>
          </w:p>
          <w:p w14:paraId="449B9820" w14:textId="77777777" w:rsidR="000E59A8" w:rsidRPr="006A2C32" w:rsidRDefault="000E59A8" w:rsidP="000E59A8">
            <w:pPr>
              <w:rPr>
                <w:rFonts w:ascii="Arial" w:hAnsi="Arial" w:cs="Arial"/>
                <w:sz w:val="16"/>
                <w:szCs w:val="16"/>
              </w:rPr>
            </w:pPr>
            <w:r w:rsidRPr="006A2C32">
              <w:rPr>
                <w:rFonts w:ascii="Arial" w:hAnsi="Arial" w:cs="Arial"/>
                <w:b/>
                <w:sz w:val="16"/>
                <w:szCs w:val="16"/>
              </w:rPr>
              <w:t>Temporary.</w:t>
            </w:r>
            <w:r w:rsidRPr="006A2C32">
              <w:rPr>
                <w:rFonts w:ascii="Arial" w:hAnsi="Arial" w:cs="Arial"/>
                <w:sz w:val="16"/>
                <w:szCs w:val="16"/>
              </w:rPr>
              <w:t xml:space="preserve">  </w:t>
            </w:r>
          </w:p>
          <w:p w14:paraId="2027E99B" w14:textId="77777777" w:rsidR="000E59A8" w:rsidRPr="006A2C32" w:rsidRDefault="000E59A8" w:rsidP="000E59A8">
            <w:pPr>
              <w:rPr>
                <w:rFonts w:ascii="Arial" w:hAnsi="Arial" w:cs="Arial"/>
                <w:sz w:val="16"/>
                <w:szCs w:val="16"/>
              </w:rPr>
            </w:pPr>
            <w:r w:rsidRPr="006A2C32">
              <w:rPr>
                <w:rFonts w:ascii="Arial" w:hAnsi="Arial" w:cs="Arial"/>
                <w:sz w:val="16"/>
                <w:szCs w:val="16"/>
              </w:rPr>
              <w:t>Cut off files annually. Destroy when 6 years old.</w:t>
            </w:r>
          </w:p>
          <w:p w14:paraId="36399AF4" w14:textId="77777777" w:rsidR="000E59A8" w:rsidRPr="006A2C32" w:rsidRDefault="000E59A8" w:rsidP="000E59A8">
            <w:pPr>
              <w:rPr>
                <w:rFonts w:ascii="Arial" w:hAnsi="Arial" w:cs="Arial"/>
                <w:sz w:val="16"/>
                <w:szCs w:val="16"/>
              </w:rPr>
            </w:pPr>
            <w:r w:rsidRPr="006A2C32">
              <w:rPr>
                <w:rFonts w:ascii="Arial" w:hAnsi="Arial" w:cs="Arial"/>
                <w:sz w:val="16"/>
                <w:szCs w:val="16"/>
              </w:rPr>
              <w:t>(</w:t>
            </w:r>
            <w:hyperlink r:id="rId12" w:history="1">
              <w:r w:rsidRPr="006A2C32">
                <w:rPr>
                  <w:rStyle w:val="Hyperlink"/>
                  <w:rFonts w:ascii="Arial" w:hAnsi="Arial" w:cs="Arial"/>
                  <w:color w:val="auto"/>
                  <w:sz w:val="16"/>
                  <w:szCs w:val="16"/>
                  <w:u w:val="none"/>
                </w:rPr>
                <w:t>GRS 1.1 item 010</w:t>
              </w:r>
            </w:hyperlink>
            <w:r w:rsidRPr="006A2C32">
              <w:rPr>
                <w:rFonts w:ascii="Arial" w:hAnsi="Arial" w:cs="Arial"/>
                <w:sz w:val="16"/>
                <w:szCs w:val="16"/>
              </w:rPr>
              <w:t xml:space="preserve">) </w:t>
            </w:r>
          </w:p>
        </w:tc>
        <w:tc>
          <w:tcPr>
            <w:tcW w:w="1530" w:type="dxa"/>
          </w:tcPr>
          <w:p w14:paraId="5AFA4C98" w14:textId="77777777" w:rsidR="000E59A8" w:rsidRDefault="000E59A8" w:rsidP="000E59A8">
            <w:pPr>
              <w:rPr>
                <w:rFonts w:ascii="Arial" w:hAnsi="Arial" w:cs="Arial"/>
                <w:sz w:val="16"/>
                <w:szCs w:val="16"/>
              </w:rPr>
            </w:pPr>
          </w:p>
          <w:p w14:paraId="4F5947C6" w14:textId="77777777" w:rsidR="000E59A8" w:rsidRPr="006A2C32" w:rsidRDefault="000E59A8" w:rsidP="000E59A8">
            <w:pPr>
              <w:rPr>
                <w:rFonts w:ascii="Arial" w:hAnsi="Arial" w:cs="Arial"/>
                <w:sz w:val="16"/>
                <w:szCs w:val="16"/>
              </w:rPr>
            </w:pPr>
            <w:r>
              <w:rPr>
                <w:rFonts w:ascii="Arial" w:hAnsi="Arial" w:cs="Arial"/>
                <w:sz w:val="16"/>
                <w:szCs w:val="16"/>
              </w:rPr>
              <w:t>Tiffany Johnson</w:t>
            </w:r>
          </w:p>
        </w:tc>
        <w:tc>
          <w:tcPr>
            <w:tcW w:w="1800" w:type="dxa"/>
          </w:tcPr>
          <w:p w14:paraId="1C24BF76" w14:textId="77777777" w:rsidR="000E59A8" w:rsidRPr="006A2C32" w:rsidRDefault="000E59A8" w:rsidP="000E59A8">
            <w:pPr>
              <w:rPr>
                <w:rFonts w:ascii="Arial" w:hAnsi="Arial" w:cs="Arial"/>
                <w:sz w:val="16"/>
                <w:szCs w:val="16"/>
              </w:rPr>
            </w:pPr>
          </w:p>
          <w:p w14:paraId="48D1CE8F" w14:textId="77777777" w:rsidR="000E59A8" w:rsidRPr="006A2C32" w:rsidRDefault="000E59A8" w:rsidP="000E59A8">
            <w:pPr>
              <w:rPr>
                <w:rFonts w:ascii="Arial" w:hAnsi="Arial" w:cs="Arial"/>
                <w:sz w:val="16"/>
                <w:szCs w:val="16"/>
              </w:rPr>
            </w:pPr>
            <w:r w:rsidRPr="006A2C32">
              <w:rPr>
                <w:rFonts w:ascii="Arial" w:hAnsi="Arial" w:cs="Arial"/>
                <w:sz w:val="16"/>
                <w:szCs w:val="16"/>
              </w:rPr>
              <w:t>E2 system</w:t>
            </w:r>
          </w:p>
        </w:tc>
        <w:tc>
          <w:tcPr>
            <w:tcW w:w="1597" w:type="dxa"/>
          </w:tcPr>
          <w:p w14:paraId="25FE866A" w14:textId="77777777" w:rsidR="000E59A8" w:rsidRDefault="000E59A8" w:rsidP="000E59A8">
            <w:pPr>
              <w:rPr>
                <w:rFonts w:ascii="Arial" w:hAnsi="Arial" w:cs="Arial"/>
                <w:sz w:val="16"/>
                <w:szCs w:val="16"/>
              </w:rPr>
            </w:pPr>
          </w:p>
          <w:p w14:paraId="7BA3A1A4" w14:textId="30775F1C" w:rsidR="000E59A8" w:rsidRDefault="000E59A8" w:rsidP="000E59A8">
            <w:pPr>
              <w:rPr>
                <w:rFonts w:ascii="Arial" w:hAnsi="Arial" w:cs="Arial"/>
                <w:sz w:val="16"/>
                <w:szCs w:val="16"/>
              </w:rPr>
            </w:pPr>
            <w:r>
              <w:rPr>
                <w:rFonts w:ascii="Arial" w:hAnsi="Arial" w:cs="Arial"/>
                <w:sz w:val="16"/>
                <w:szCs w:val="16"/>
              </w:rPr>
              <w:t xml:space="preserve">6/2015 – </w:t>
            </w:r>
            <w:proofErr w:type="spellStart"/>
            <w:r>
              <w:rPr>
                <w:rFonts w:ascii="Arial" w:hAnsi="Arial" w:cs="Arial"/>
                <w:sz w:val="16"/>
                <w:szCs w:val="16"/>
              </w:rPr>
              <w:t>Prst</w:t>
            </w:r>
            <w:proofErr w:type="spellEnd"/>
            <w:r>
              <w:rPr>
                <w:rFonts w:ascii="Arial" w:hAnsi="Arial" w:cs="Arial"/>
                <w:sz w:val="16"/>
                <w:szCs w:val="16"/>
              </w:rPr>
              <w:t>.</w:t>
            </w:r>
          </w:p>
        </w:tc>
        <w:tc>
          <w:tcPr>
            <w:tcW w:w="1440" w:type="dxa"/>
          </w:tcPr>
          <w:p w14:paraId="33EE22BC" w14:textId="2EB71B89" w:rsidR="000E59A8" w:rsidRDefault="000E59A8" w:rsidP="000E59A8">
            <w:pPr>
              <w:rPr>
                <w:rFonts w:ascii="Arial" w:hAnsi="Arial" w:cs="Arial"/>
                <w:sz w:val="16"/>
                <w:szCs w:val="16"/>
              </w:rPr>
            </w:pPr>
          </w:p>
          <w:p w14:paraId="51B75785" w14:textId="77777777" w:rsidR="000E59A8" w:rsidRPr="006A2C32" w:rsidRDefault="000E59A8" w:rsidP="000E59A8">
            <w:pPr>
              <w:rPr>
                <w:rFonts w:ascii="Arial" w:hAnsi="Arial" w:cs="Arial"/>
                <w:sz w:val="16"/>
                <w:szCs w:val="16"/>
              </w:rPr>
            </w:pPr>
            <w:r>
              <w:rPr>
                <w:rFonts w:ascii="Arial" w:hAnsi="Arial" w:cs="Arial"/>
                <w:sz w:val="16"/>
                <w:szCs w:val="16"/>
              </w:rPr>
              <w:t>Electronic</w:t>
            </w:r>
          </w:p>
        </w:tc>
        <w:tc>
          <w:tcPr>
            <w:tcW w:w="900" w:type="dxa"/>
            <w:gridSpan w:val="2"/>
          </w:tcPr>
          <w:p w14:paraId="01A55F43" w14:textId="77777777" w:rsidR="000E59A8" w:rsidRDefault="000E59A8" w:rsidP="000E59A8">
            <w:pPr>
              <w:rPr>
                <w:rFonts w:ascii="Arial" w:hAnsi="Arial" w:cs="Arial"/>
                <w:sz w:val="16"/>
                <w:szCs w:val="16"/>
              </w:rPr>
            </w:pPr>
          </w:p>
          <w:p w14:paraId="40444DEE" w14:textId="77777777" w:rsidR="000E59A8" w:rsidRPr="006A2C32" w:rsidRDefault="000E59A8" w:rsidP="000E59A8">
            <w:pPr>
              <w:rPr>
                <w:rFonts w:ascii="Arial" w:hAnsi="Arial" w:cs="Arial"/>
                <w:sz w:val="16"/>
                <w:szCs w:val="16"/>
              </w:rPr>
            </w:pPr>
            <w:r>
              <w:rPr>
                <w:rFonts w:ascii="Arial" w:hAnsi="Arial" w:cs="Arial"/>
                <w:sz w:val="16"/>
                <w:szCs w:val="16"/>
              </w:rPr>
              <w:t>No</w:t>
            </w:r>
          </w:p>
        </w:tc>
        <w:tc>
          <w:tcPr>
            <w:tcW w:w="2947" w:type="dxa"/>
          </w:tcPr>
          <w:p w14:paraId="176E6CF8" w14:textId="77777777" w:rsidR="000E59A8" w:rsidRDefault="000E59A8" w:rsidP="000E59A8">
            <w:pPr>
              <w:rPr>
                <w:rFonts w:ascii="Arial" w:hAnsi="Arial" w:cs="Arial"/>
                <w:sz w:val="16"/>
                <w:szCs w:val="16"/>
              </w:rPr>
            </w:pPr>
          </w:p>
          <w:p w14:paraId="02572C4E" w14:textId="77777777" w:rsidR="000E59A8" w:rsidRPr="006A2C32" w:rsidRDefault="000E59A8" w:rsidP="000E59A8">
            <w:pPr>
              <w:rPr>
                <w:rFonts w:ascii="Arial" w:hAnsi="Arial" w:cs="Arial"/>
                <w:sz w:val="16"/>
                <w:szCs w:val="16"/>
              </w:rPr>
            </w:pPr>
            <w:r w:rsidRPr="00B95DE0">
              <w:rPr>
                <w:rFonts w:ascii="Arial" w:hAnsi="Arial" w:cs="Arial"/>
                <w:sz w:val="16"/>
                <w:szCs w:val="16"/>
              </w:rPr>
              <w:t>Unable to obtain files are located in the E2 System</w:t>
            </w:r>
          </w:p>
        </w:tc>
      </w:tr>
      <w:tr w:rsidR="000E59A8" w:rsidRPr="006A2C32" w14:paraId="16EDD7FC" w14:textId="77777777" w:rsidTr="000E59A8">
        <w:trPr>
          <w:trHeight w:val="683"/>
        </w:trPr>
        <w:tc>
          <w:tcPr>
            <w:tcW w:w="1602" w:type="dxa"/>
          </w:tcPr>
          <w:p w14:paraId="18C9D32D" w14:textId="77777777" w:rsidR="000E59A8" w:rsidRPr="006A2C32" w:rsidRDefault="000E59A8" w:rsidP="000E59A8">
            <w:pPr>
              <w:jc w:val="center"/>
              <w:rPr>
                <w:rFonts w:ascii="Arial" w:hAnsi="Arial" w:cs="Arial"/>
                <w:b/>
                <w:sz w:val="16"/>
                <w:szCs w:val="16"/>
              </w:rPr>
            </w:pPr>
          </w:p>
          <w:p w14:paraId="11B73526"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6.0 </w:t>
            </w:r>
          </w:p>
          <w:p w14:paraId="3C7EB771"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Executive Leadership and Management </w:t>
            </w:r>
          </w:p>
        </w:tc>
        <w:tc>
          <w:tcPr>
            <w:tcW w:w="3816" w:type="dxa"/>
          </w:tcPr>
          <w:p w14:paraId="64502C36" w14:textId="77777777" w:rsidR="000E59A8" w:rsidRPr="006A2C32" w:rsidRDefault="000E59A8" w:rsidP="000E59A8">
            <w:pPr>
              <w:spacing w:line="276" w:lineRule="auto"/>
              <w:rPr>
                <w:rFonts w:ascii="Arial" w:hAnsi="Arial" w:cs="Arial"/>
                <w:b/>
                <w:sz w:val="16"/>
                <w:szCs w:val="16"/>
              </w:rPr>
            </w:pPr>
          </w:p>
          <w:p w14:paraId="72BCFC5D" w14:textId="77777777" w:rsidR="000E59A8" w:rsidRPr="006A2C32" w:rsidRDefault="000E59A8" w:rsidP="000E59A8">
            <w:pPr>
              <w:spacing w:line="276" w:lineRule="auto"/>
              <w:rPr>
                <w:rFonts w:ascii="Arial" w:hAnsi="Arial" w:cs="Arial"/>
                <w:b/>
                <w:sz w:val="16"/>
                <w:szCs w:val="16"/>
              </w:rPr>
            </w:pPr>
            <w:r w:rsidRPr="006A2C32">
              <w:rPr>
                <w:rFonts w:ascii="Arial" w:hAnsi="Arial" w:cs="Arial"/>
                <w:b/>
                <w:sz w:val="16"/>
                <w:szCs w:val="16"/>
              </w:rPr>
              <w:t xml:space="preserve">6.3 </w:t>
            </w:r>
            <w:r w:rsidRPr="006A2C32">
              <w:rPr>
                <w:rFonts w:ascii="Arial" w:hAnsi="Arial" w:cs="Arial"/>
                <w:b/>
                <w:sz w:val="16"/>
                <w:szCs w:val="16"/>
                <w:u w:val="single"/>
              </w:rPr>
              <w:t>Temporary Commissions, Boards, Councils, and Committees</w:t>
            </w:r>
            <w:r w:rsidRPr="006A2C32">
              <w:rPr>
                <w:rFonts w:ascii="Arial" w:hAnsi="Arial" w:cs="Arial"/>
                <w:b/>
                <w:sz w:val="16"/>
                <w:szCs w:val="16"/>
              </w:rPr>
              <w:t xml:space="preserve"> </w:t>
            </w:r>
          </w:p>
          <w:p w14:paraId="572A7970" w14:textId="77777777" w:rsidR="000E59A8" w:rsidRPr="006A2C32" w:rsidRDefault="000E59A8" w:rsidP="000E59A8">
            <w:pPr>
              <w:rPr>
                <w:rFonts w:ascii="Arial" w:hAnsi="Arial" w:cs="Arial"/>
                <w:b/>
                <w:sz w:val="16"/>
                <w:szCs w:val="16"/>
                <w:u w:val="single"/>
              </w:rPr>
            </w:pPr>
          </w:p>
          <w:p w14:paraId="1381AF0F" w14:textId="77777777" w:rsidR="000E59A8" w:rsidRPr="006A2C32" w:rsidRDefault="000E59A8" w:rsidP="000E59A8">
            <w:pPr>
              <w:rPr>
                <w:rFonts w:ascii="Arial" w:hAnsi="Arial" w:cs="Arial"/>
                <w:b/>
                <w:sz w:val="16"/>
                <w:szCs w:val="16"/>
                <w:u w:val="single"/>
              </w:rPr>
            </w:pPr>
            <w:r w:rsidRPr="006A2C32">
              <w:rPr>
                <w:rFonts w:ascii="Arial" w:hAnsi="Arial" w:cs="Arial"/>
                <w:b/>
                <w:sz w:val="16"/>
                <w:szCs w:val="16"/>
                <w:u w:val="single"/>
              </w:rPr>
              <w:t>6.3.1 BLS Sponsored Committees</w:t>
            </w:r>
          </w:p>
          <w:p w14:paraId="71257F1B" w14:textId="1EC4068D" w:rsidR="000E59A8" w:rsidRPr="006A2C32" w:rsidRDefault="000E59A8" w:rsidP="000E59A8">
            <w:pPr>
              <w:rPr>
                <w:rFonts w:ascii="Arial" w:hAnsi="Arial" w:cs="Arial"/>
                <w:b/>
                <w:sz w:val="16"/>
                <w:szCs w:val="16"/>
              </w:rPr>
            </w:pPr>
            <w:r>
              <w:rPr>
                <w:rFonts w:ascii="Arial" w:hAnsi="Arial" w:cs="Arial"/>
                <w:sz w:val="16"/>
                <w:szCs w:val="16"/>
              </w:rPr>
              <w:t>This series covers files related to the agency’s mission and includes organization/subcommittees for which BLS provides the chairperson or coordinator.  D</w:t>
            </w:r>
            <w:r w:rsidRPr="006A2C32">
              <w:rPr>
                <w:rFonts w:ascii="Arial" w:hAnsi="Arial" w:cs="Arial"/>
                <w:sz w:val="16"/>
                <w:szCs w:val="16"/>
              </w:rPr>
              <w:t>ocumentation includes but is not limited to agendas, minutes</w:t>
            </w:r>
            <w:r>
              <w:rPr>
                <w:rFonts w:ascii="Arial" w:hAnsi="Arial" w:cs="Arial"/>
                <w:sz w:val="16"/>
                <w:szCs w:val="16"/>
              </w:rPr>
              <w:t>, presentations</w:t>
            </w:r>
            <w:r w:rsidRPr="006A2C32">
              <w:rPr>
                <w:rFonts w:ascii="Arial" w:hAnsi="Arial" w:cs="Arial"/>
                <w:sz w:val="16"/>
                <w:szCs w:val="16"/>
              </w:rPr>
              <w:t xml:space="preserve"> and reports</w:t>
            </w:r>
            <w:r>
              <w:rPr>
                <w:rFonts w:ascii="Arial" w:hAnsi="Arial" w:cs="Arial"/>
                <w:sz w:val="16"/>
                <w:szCs w:val="16"/>
              </w:rPr>
              <w:t xml:space="preserve"> as well as re</w:t>
            </w:r>
            <w:r w:rsidRPr="006A2C32">
              <w:rPr>
                <w:rFonts w:ascii="Arial" w:hAnsi="Arial" w:cs="Arial"/>
                <w:sz w:val="16"/>
                <w:szCs w:val="16"/>
              </w:rPr>
              <w:t xml:space="preserve">lated records created by or documenting accomplishments.  </w:t>
            </w:r>
          </w:p>
          <w:p w14:paraId="468A128A" w14:textId="77777777" w:rsidR="000E59A8" w:rsidRPr="006A2C32" w:rsidRDefault="000E59A8" w:rsidP="000E59A8">
            <w:pPr>
              <w:rPr>
                <w:rFonts w:ascii="Arial" w:hAnsi="Arial" w:cs="Arial"/>
                <w:b/>
                <w:sz w:val="16"/>
                <w:szCs w:val="16"/>
              </w:rPr>
            </w:pPr>
          </w:p>
          <w:p w14:paraId="39F608FB" w14:textId="77777777" w:rsidR="000E59A8" w:rsidRPr="006A2C32" w:rsidRDefault="000E59A8" w:rsidP="000E59A8">
            <w:pPr>
              <w:rPr>
                <w:rFonts w:ascii="Arial" w:hAnsi="Arial" w:cs="Arial"/>
                <w:sz w:val="16"/>
                <w:szCs w:val="16"/>
              </w:rPr>
            </w:pPr>
            <w:r w:rsidRPr="006A2C32">
              <w:rPr>
                <w:rFonts w:ascii="Arial" w:hAnsi="Arial" w:cs="Arial"/>
                <w:b/>
                <w:sz w:val="16"/>
                <w:szCs w:val="16"/>
              </w:rPr>
              <w:t xml:space="preserve">Note:  </w:t>
            </w:r>
            <w:r w:rsidRPr="006A2C32">
              <w:rPr>
                <w:rFonts w:ascii="Arial" w:hAnsi="Arial" w:cs="Arial"/>
                <w:sz w:val="16"/>
                <w:szCs w:val="16"/>
              </w:rPr>
              <w:t xml:space="preserve">BLS employees participate in a number of Professional Organizations.  Presentations given by BLS employees when representing the BLS are records and should be filed as part of the individual’s subject files.  Professional Organization Files are considered non-records by the National Archives.  </w:t>
            </w:r>
          </w:p>
          <w:p w14:paraId="2EC35EA6" w14:textId="77777777" w:rsidR="000E59A8" w:rsidRPr="006A2C32" w:rsidRDefault="000E59A8" w:rsidP="000E59A8">
            <w:pPr>
              <w:rPr>
                <w:rFonts w:ascii="Arial" w:hAnsi="Arial" w:cs="Arial"/>
                <w:sz w:val="16"/>
                <w:szCs w:val="16"/>
              </w:rPr>
            </w:pPr>
          </w:p>
        </w:tc>
        <w:tc>
          <w:tcPr>
            <w:tcW w:w="2790" w:type="dxa"/>
          </w:tcPr>
          <w:p w14:paraId="1812DB80" w14:textId="77777777" w:rsidR="000E59A8" w:rsidRPr="006A2C32" w:rsidRDefault="000E59A8" w:rsidP="000E59A8">
            <w:pPr>
              <w:rPr>
                <w:rFonts w:ascii="Arial" w:hAnsi="Arial" w:cs="Arial"/>
                <w:b/>
                <w:sz w:val="16"/>
                <w:szCs w:val="16"/>
              </w:rPr>
            </w:pPr>
          </w:p>
          <w:p w14:paraId="267B8522" w14:textId="77777777" w:rsidR="000E59A8" w:rsidRPr="006A2C32" w:rsidRDefault="000E59A8" w:rsidP="000E59A8">
            <w:pPr>
              <w:rPr>
                <w:rFonts w:ascii="Arial" w:hAnsi="Arial" w:cs="Arial"/>
                <w:b/>
                <w:sz w:val="16"/>
                <w:szCs w:val="16"/>
              </w:rPr>
            </w:pPr>
            <w:r w:rsidRPr="006A2C32">
              <w:rPr>
                <w:rFonts w:ascii="Arial" w:hAnsi="Arial" w:cs="Arial"/>
                <w:b/>
                <w:sz w:val="16"/>
                <w:szCs w:val="16"/>
              </w:rPr>
              <w:t>UNSCHEDULED</w:t>
            </w:r>
          </w:p>
          <w:p w14:paraId="6BAF35B3"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Permanent.  </w:t>
            </w:r>
          </w:p>
          <w:p w14:paraId="3BAC17C0" w14:textId="77777777" w:rsidR="000E59A8" w:rsidRPr="006A2C32" w:rsidRDefault="000E59A8" w:rsidP="000E59A8">
            <w:pPr>
              <w:rPr>
                <w:rFonts w:ascii="Arial" w:hAnsi="Arial" w:cs="Arial"/>
                <w:sz w:val="16"/>
                <w:szCs w:val="16"/>
              </w:rPr>
            </w:pPr>
            <w:r w:rsidRPr="006A2C32">
              <w:rPr>
                <w:rFonts w:ascii="Arial" w:hAnsi="Arial" w:cs="Arial"/>
                <w:sz w:val="16"/>
                <w:szCs w:val="16"/>
              </w:rPr>
              <w:t xml:space="preserve">Cut off files annually or upon termination of the committee.  Submit to NARA for review upon termination of committee. </w:t>
            </w:r>
          </w:p>
          <w:p w14:paraId="5418072D" w14:textId="7A6CFBCA" w:rsidR="000E59A8" w:rsidRPr="006A2C32" w:rsidRDefault="000E59A8" w:rsidP="000E59A8">
            <w:pPr>
              <w:rPr>
                <w:rFonts w:ascii="Arial" w:hAnsi="Arial" w:cs="Arial"/>
                <w:sz w:val="16"/>
                <w:szCs w:val="16"/>
              </w:rPr>
            </w:pPr>
            <w:r>
              <w:rPr>
                <w:rFonts w:ascii="Arial" w:hAnsi="Arial" w:cs="Arial"/>
                <w:sz w:val="16"/>
                <w:szCs w:val="16"/>
              </w:rPr>
              <w:t>(Admin Bucket 6.3.1)</w:t>
            </w:r>
          </w:p>
          <w:p w14:paraId="38D82ECD" w14:textId="77777777" w:rsidR="000E59A8" w:rsidRPr="006A2C32" w:rsidRDefault="000E59A8" w:rsidP="000E59A8">
            <w:pPr>
              <w:spacing w:line="276" w:lineRule="auto"/>
              <w:rPr>
                <w:rFonts w:ascii="Arial" w:hAnsi="Arial" w:cs="Arial"/>
                <w:sz w:val="16"/>
                <w:szCs w:val="16"/>
              </w:rPr>
            </w:pPr>
          </w:p>
        </w:tc>
        <w:tc>
          <w:tcPr>
            <w:tcW w:w="1530" w:type="dxa"/>
          </w:tcPr>
          <w:p w14:paraId="58884610" w14:textId="77777777" w:rsidR="000E59A8" w:rsidRPr="006A2C32" w:rsidRDefault="000E59A8" w:rsidP="000E59A8">
            <w:pPr>
              <w:rPr>
                <w:rFonts w:ascii="Arial" w:hAnsi="Arial" w:cs="Arial"/>
                <w:sz w:val="16"/>
                <w:szCs w:val="16"/>
              </w:rPr>
            </w:pPr>
          </w:p>
          <w:p w14:paraId="7EF4BA9C" w14:textId="77777777" w:rsidR="000E59A8" w:rsidRDefault="000E59A8" w:rsidP="000E59A8">
            <w:pPr>
              <w:rPr>
                <w:rFonts w:ascii="Arial" w:hAnsi="Arial" w:cs="Arial"/>
                <w:sz w:val="16"/>
                <w:szCs w:val="16"/>
              </w:rPr>
            </w:pPr>
            <w:r>
              <w:rPr>
                <w:rFonts w:ascii="Arial" w:hAnsi="Arial" w:cs="Arial"/>
                <w:sz w:val="16"/>
                <w:szCs w:val="16"/>
              </w:rPr>
              <w:t>Tiffany Johnson</w:t>
            </w:r>
          </w:p>
          <w:p w14:paraId="0DA7FAF8" w14:textId="77777777" w:rsidR="000E59A8" w:rsidRDefault="000E59A8" w:rsidP="000E59A8">
            <w:pPr>
              <w:rPr>
                <w:rFonts w:ascii="Arial" w:hAnsi="Arial" w:cs="Arial"/>
                <w:sz w:val="16"/>
                <w:szCs w:val="16"/>
              </w:rPr>
            </w:pPr>
            <w:r>
              <w:rPr>
                <w:rFonts w:ascii="Arial" w:hAnsi="Arial" w:cs="Arial"/>
                <w:sz w:val="16"/>
                <w:szCs w:val="16"/>
              </w:rPr>
              <w:t xml:space="preserve">(Assoc. Comm. </w:t>
            </w:r>
          </w:p>
          <w:p w14:paraId="0053BF29" w14:textId="77777777" w:rsidR="000E59A8" w:rsidRPr="006A2C32" w:rsidRDefault="000E59A8" w:rsidP="000E59A8">
            <w:pPr>
              <w:rPr>
                <w:rFonts w:ascii="Arial" w:hAnsi="Arial" w:cs="Arial"/>
                <w:sz w:val="16"/>
                <w:szCs w:val="16"/>
              </w:rPr>
            </w:pPr>
            <w:r>
              <w:rPr>
                <w:rFonts w:ascii="Arial" w:hAnsi="Arial" w:cs="Arial"/>
                <w:sz w:val="16"/>
                <w:szCs w:val="16"/>
              </w:rPr>
              <w:t>D. Friedman)</w:t>
            </w:r>
          </w:p>
        </w:tc>
        <w:tc>
          <w:tcPr>
            <w:tcW w:w="1800" w:type="dxa"/>
          </w:tcPr>
          <w:p w14:paraId="42A01320" w14:textId="77777777" w:rsidR="000E59A8" w:rsidRDefault="000E59A8" w:rsidP="000E59A8">
            <w:pPr>
              <w:rPr>
                <w:rFonts w:ascii="Arial" w:hAnsi="Arial" w:cs="Arial"/>
                <w:sz w:val="16"/>
                <w:szCs w:val="16"/>
              </w:rPr>
            </w:pPr>
          </w:p>
          <w:p w14:paraId="120A936F" w14:textId="77777777" w:rsidR="000E59A8" w:rsidRPr="006A2C32" w:rsidRDefault="000E59A8" w:rsidP="000E59A8">
            <w:pPr>
              <w:rPr>
                <w:rFonts w:ascii="Arial" w:hAnsi="Arial" w:cs="Arial"/>
                <w:sz w:val="16"/>
                <w:szCs w:val="16"/>
              </w:rPr>
            </w:pPr>
            <w:r>
              <w:rPr>
                <w:rFonts w:ascii="Arial" w:hAnsi="Arial" w:cs="Arial"/>
                <w:sz w:val="16"/>
                <w:szCs w:val="16"/>
              </w:rPr>
              <w:t>Share Point</w:t>
            </w:r>
          </w:p>
        </w:tc>
        <w:tc>
          <w:tcPr>
            <w:tcW w:w="1597" w:type="dxa"/>
          </w:tcPr>
          <w:p w14:paraId="6E887D66" w14:textId="77777777" w:rsidR="000E59A8" w:rsidRDefault="000E59A8" w:rsidP="000E59A8">
            <w:pPr>
              <w:rPr>
                <w:rFonts w:ascii="Arial" w:hAnsi="Arial" w:cs="Arial"/>
                <w:sz w:val="16"/>
                <w:szCs w:val="16"/>
              </w:rPr>
            </w:pPr>
          </w:p>
          <w:p w14:paraId="053FB628" w14:textId="77777777" w:rsidR="000E59A8" w:rsidRDefault="000E59A8" w:rsidP="000E59A8">
            <w:pPr>
              <w:rPr>
                <w:rFonts w:ascii="Arial" w:hAnsi="Arial" w:cs="Arial"/>
                <w:sz w:val="16"/>
                <w:szCs w:val="16"/>
              </w:rPr>
            </w:pPr>
            <w:r>
              <w:rPr>
                <w:rFonts w:ascii="Arial" w:hAnsi="Arial" w:cs="Arial"/>
                <w:sz w:val="16"/>
                <w:szCs w:val="16"/>
              </w:rPr>
              <w:t>2012-2014 (Chair)</w:t>
            </w:r>
          </w:p>
          <w:p w14:paraId="783BD8FF" w14:textId="77777777" w:rsidR="000E59A8" w:rsidRDefault="000E59A8" w:rsidP="000E59A8">
            <w:pPr>
              <w:rPr>
                <w:rFonts w:ascii="Arial" w:hAnsi="Arial" w:cs="Arial"/>
                <w:sz w:val="16"/>
                <w:szCs w:val="16"/>
              </w:rPr>
            </w:pPr>
          </w:p>
          <w:p w14:paraId="0BEB3B21" w14:textId="2B009EE2" w:rsidR="000E59A8" w:rsidRDefault="000E59A8" w:rsidP="000E59A8">
            <w:pPr>
              <w:rPr>
                <w:rFonts w:ascii="Arial" w:hAnsi="Arial" w:cs="Arial"/>
                <w:sz w:val="16"/>
                <w:szCs w:val="16"/>
              </w:rPr>
            </w:pPr>
            <w:r>
              <w:rPr>
                <w:rFonts w:ascii="Arial" w:hAnsi="Arial" w:cs="Arial"/>
                <w:sz w:val="16"/>
                <w:szCs w:val="16"/>
              </w:rPr>
              <w:t>2015 (Co-Chair)</w:t>
            </w:r>
          </w:p>
        </w:tc>
        <w:tc>
          <w:tcPr>
            <w:tcW w:w="1440" w:type="dxa"/>
          </w:tcPr>
          <w:p w14:paraId="3AC6D6E0" w14:textId="684A3149" w:rsidR="000E59A8" w:rsidRDefault="000E59A8" w:rsidP="000E59A8">
            <w:pPr>
              <w:rPr>
                <w:rFonts w:ascii="Arial" w:hAnsi="Arial" w:cs="Arial"/>
                <w:sz w:val="16"/>
                <w:szCs w:val="16"/>
              </w:rPr>
            </w:pPr>
          </w:p>
          <w:p w14:paraId="792E2923" w14:textId="77777777" w:rsidR="000E59A8" w:rsidRPr="006A2C32" w:rsidRDefault="000E59A8" w:rsidP="000E59A8">
            <w:pPr>
              <w:rPr>
                <w:rFonts w:ascii="Arial" w:hAnsi="Arial" w:cs="Arial"/>
                <w:sz w:val="16"/>
                <w:szCs w:val="16"/>
              </w:rPr>
            </w:pPr>
            <w:r>
              <w:rPr>
                <w:rFonts w:ascii="Arial" w:hAnsi="Arial" w:cs="Arial"/>
                <w:sz w:val="16"/>
                <w:szCs w:val="16"/>
              </w:rPr>
              <w:t>Electronic</w:t>
            </w:r>
          </w:p>
        </w:tc>
        <w:tc>
          <w:tcPr>
            <w:tcW w:w="900" w:type="dxa"/>
            <w:gridSpan w:val="2"/>
          </w:tcPr>
          <w:p w14:paraId="7AED14C7" w14:textId="77777777" w:rsidR="000E59A8" w:rsidRDefault="000E59A8" w:rsidP="000E59A8">
            <w:pPr>
              <w:rPr>
                <w:rFonts w:ascii="Arial" w:hAnsi="Arial" w:cs="Arial"/>
                <w:sz w:val="16"/>
                <w:szCs w:val="16"/>
              </w:rPr>
            </w:pPr>
          </w:p>
          <w:p w14:paraId="74431A3D" w14:textId="77777777" w:rsidR="000E59A8" w:rsidRPr="006A2C32" w:rsidRDefault="000E59A8" w:rsidP="000E59A8">
            <w:pPr>
              <w:rPr>
                <w:rFonts w:ascii="Arial" w:hAnsi="Arial" w:cs="Arial"/>
                <w:sz w:val="16"/>
                <w:szCs w:val="16"/>
              </w:rPr>
            </w:pPr>
            <w:r>
              <w:rPr>
                <w:rFonts w:ascii="Arial" w:hAnsi="Arial" w:cs="Arial"/>
                <w:sz w:val="16"/>
                <w:szCs w:val="16"/>
              </w:rPr>
              <w:t>No</w:t>
            </w:r>
          </w:p>
        </w:tc>
        <w:tc>
          <w:tcPr>
            <w:tcW w:w="2947" w:type="dxa"/>
          </w:tcPr>
          <w:p w14:paraId="4D52916B" w14:textId="77777777" w:rsidR="000E59A8" w:rsidRDefault="000E59A8" w:rsidP="000E59A8">
            <w:pPr>
              <w:rPr>
                <w:rFonts w:ascii="Arial" w:hAnsi="Arial" w:cs="Arial"/>
                <w:sz w:val="16"/>
                <w:szCs w:val="16"/>
              </w:rPr>
            </w:pPr>
          </w:p>
          <w:p w14:paraId="73A18811" w14:textId="77777777" w:rsidR="000E59A8" w:rsidRPr="006A2C32" w:rsidRDefault="000E59A8" w:rsidP="000E59A8">
            <w:pPr>
              <w:rPr>
                <w:rFonts w:ascii="Arial" w:hAnsi="Arial" w:cs="Arial"/>
                <w:sz w:val="16"/>
                <w:szCs w:val="16"/>
              </w:rPr>
            </w:pPr>
            <w:r>
              <w:rPr>
                <w:rFonts w:ascii="Arial" w:hAnsi="Arial" w:cs="Arial"/>
                <w:sz w:val="16"/>
                <w:szCs w:val="16"/>
              </w:rPr>
              <w:t xml:space="preserve">Associate Commissioner has been assigned by BLS to the </w:t>
            </w:r>
            <w:proofErr w:type="spellStart"/>
            <w:r>
              <w:rPr>
                <w:rFonts w:ascii="Arial" w:hAnsi="Arial" w:cs="Arial"/>
                <w:sz w:val="16"/>
                <w:szCs w:val="16"/>
              </w:rPr>
              <w:t>Voorburg</w:t>
            </w:r>
            <w:proofErr w:type="spellEnd"/>
            <w:r>
              <w:rPr>
                <w:rFonts w:ascii="Arial" w:hAnsi="Arial" w:cs="Arial"/>
                <w:sz w:val="16"/>
                <w:szCs w:val="16"/>
              </w:rPr>
              <w:t xml:space="preserve"> Group (Int’l Committee) as part of his duties.</w:t>
            </w:r>
          </w:p>
        </w:tc>
      </w:tr>
      <w:tr w:rsidR="000E59A8" w:rsidRPr="006A2C32" w14:paraId="73CA6B64" w14:textId="77777777" w:rsidTr="000E59A8">
        <w:trPr>
          <w:trHeight w:val="683"/>
        </w:trPr>
        <w:tc>
          <w:tcPr>
            <w:tcW w:w="1602" w:type="dxa"/>
          </w:tcPr>
          <w:p w14:paraId="3D838FED" w14:textId="77777777" w:rsidR="000E59A8" w:rsidRPr="006A2C32" w:rsidRDefault="000E59A8" w:rsidP="000E59A8">
            <w:pPr>
              <w:rPr>
                <w:rFonts w:ascii="Arial" w:hAnsi="Arial" w:cs="Arial"/>
                <w:b/>
                <w:sz w:val="16"/>
                <w:szCs w:val="16"/>
              </w:rPr>
            </w:pPr>
          </w:p>
          <w:p w14:paraId="7B354578" w14:textId="77777777" w:rsidR="000E59A8" w:rsidRPr="006A2C32" w:rsidRDefault="000E59A8" w:rsidP="000E59A8">
            <w:pPr>
              <w:rPr>
                <w:rFonts w:ascii="Arial" w:hAnsi="Arial" w:cs="Arial"/>
                <w:b/>
                <w:sz w:val="16"/>
                <w:szCs w:val="16"/>
              </w:rPr>
            </w:pPr>
            <w:r w:rsidRPr="006A2C32">
              <w:rPr>
                <w:rFonts w:ascii="Arial" w:hAnsi="Arial" w:cs="Arial"/>
                <w:b/>
                <w:sz w:val="16"/>
                <w:szCs w:val="16"/>
              </w:rPr>
              <w:t>6.0</w:t>
            </w:r>
          </w:p>
          <w:p w14:paraId="45B70CA5" w14:textId="77777777" w:rsidR="000E59A8" w:rsidRPr="006A2C32" w:rsidRDefault="000E59A8" w:rsidP="000E59A8">
            <w:pPr>
              <w:rPr>
                <w:rFonts w:ascii="Arial" w:hAnsi="Arial" w:cs="Arial"/>
                <w:b/>
                <w:sz w:val="16"/>
                <w:szCs w:val="16"/>
              </w:rPr>
            </w:pPr>
            <w:r w:rsidRPr="006A2C32">
              <w:rPr>
                <w:rFonts w:ascii="Arial" w:hAnsi="Arial" w:cs="Arial"/>
                <w:b/>
                <w:sz w:val="16"/>
                <w:szCs w:val="16"/>
              </w:rPr>
              <w:t xml:space="preserve">Executive Leadership and Management </w:t>
            </w:r>
          </w:p>
        </w:tc>
        <w:tc>
          <w:tcPr>
            <w:tcW w:w="3816" w:type="dxa"/>
          </w:tcPr>
          <w:p w14:paraId="1A6D001E" w14:textId="77777777" w:rsidR="000E59A8" w:rsidRPr="006A2C32" w:rsidRDefault="000E59A8" w:rsidP="000E59A8">
            <w:pPr>
              <w:spacing w:line="276" w:lineRule="auto"/>
              <w:rPr>
                <w:rFonts w:ascii="Arial" w:hAnsi="Arial" w:cs="Arial"/>
                <w:b/>
                <w:sz w:val="16"/>
                <w:szCs w:val="16"/>
              </w:rPr>
            </w:pPr>
          </w:p>
          <w:p w14:paraId="62AA4122" w14:textId="77777777" w:rsidR="000E59A8" w:rsidRPr="006A2C32" w:rsidRDefault="000E59A8" w:rsidP="000E59A8">
            <w:pPr>
              <w:spacing w:line="276" w:lineRule="auto"/>
              <w:rPr>
                <w:rFonts w:ascii="Arial" w:hAnsi="Arial" w:cs="Arial"/>
                <w:b/>
                <w:sz w:val="16"/>
                <w:szCs w:val="16"/>
                <w:u w:val="single"/>
              </w:rPr>
            </w:pPr>
            <w:r w:rsidRPr="006A2C32">
              <w:rPr>
                <w:rFonts w:ascii="Arial" w:hAnsi="Arial" w:cs="Arial"/>
                <w:b/>
                <w:sz w:val="16"/>
                <w:szCs w:val="16"/>
              </w:rPr>
              <w:t xml:space="preserve">6.3 </w:t>
            </w:r>
            <w:r w:rsidRPr="006A2C32">
              <w:rPr>
                <w:rFonts w:ascii="Arial" w:hAnsi="Arial" w:cs="Arial"/>
                <w:b/>
                <w:sz w:val="16"/>
                <w:szCs w:val="16"/>
                <w:u w:val="single"/>
              </w:rPr>
              <w:t xml:space="preserve">Temporary Commissions, Boards, Councils, and Committees </w:t>
            </w:r>
          </w:p>
          <w:p w14:paraId="3891A512" w14:textId="77777777" w:rsidR="000E59A8" w:rsidRPr="006A2C32" w:rsidRDefault="000E59A8" w:rsidP="000E59A8">
            <w:pPr>
              <w:rPr>
                <w:rFonts w:ascii="Arial" w:hAnsi="Arial" w:cs="Arial"/>
                <w:b/>
                <w:sz w:val="16"/>
                <w:szCs w:val="16"/>
                <w:u w:val="single"/>
              </w:rPr>
            </w:pPr>
          </w:p>
          <w:p w14:paraId="467676B6" w14:textId="77777777" w:rsidR="000E59A8" w:rsidRPr="006A2C32" w:rsidRDefault="000E59A8" w:rsidP="000E59A8">
            <w:pPr>
              <w:rPr>
                <w:rFonts w:ascii="Arial" w:hAnsi="Arial" w:cs="Arial"/>
                <w:b/>
                <w:sz w:val="16"/>
                <w:szCs w:val="16"/>
                <w:u w:val="single"/>
              </w:rPr>
            </w:pPr>
            <w:r w:rsidRPr="006A2C32">
              <w:rPr>
                <w:rFonts w:ascii="Arial" w:hAnsi="Arial" w:cs="Arial"/>
                <w:b/>
                <w:sz w:val="16"/>
                <w:szCs w:val="16"/>
                <w:u w:val="single"/>
              </w:rPr>
              <w:t>6.3.2 All Other BLS Committee Records</w:t>
            </w:r>
          </w:p>
          <w:p w14:paraId="49B4EF6B" w14:textId="1FAAAA6D" w:rsidR="000E59A8" w:rsidRPr="006A2C32" w:rsidRDefault="000E59A8" w:rsidP="000E59A8">
            <w:pPr>
              <w:rPr>
                <w:rFonts w:ascii="Arial" w:hAnsi="Arial" w:cs="Arial"/>
                <w:sz w:val="16"/>
                <w:szCs w:val="16"/>
              </w:rPr>
            </w:pPr>
            <w:r>
              <w:rPr>
                <w:rFonts w:ascii="Arial" w:hAnsi="Arial" w:cs="Arial"/>
                <w:sz w:val="16"/>
                <w:szCs w:val="16"/>
              </w:rPr>
              <w:t xml:space="preserve">Committees established by an agency for facilitative or operational purposes.  Records include committee charters, agendas, </w:t>
            </w:r>
            <w:r w:rsidRPr="006A2C32">
              <w:rPr>
                <w:rFonts w:ascii="Arial" w:hAnsi="Arial" w:cs="Arial"/>
                <w:sz w:val="16"/>
                <w:szCs w:val="16"/>
              </w:rPr>
              <w:t>meeting minutes, final reports and related record created by or documenting the accomplishments of official boards and commissions</w:t>
            </w:r>
            <w:r>
              <w:rPr>
                <w:rFonts w:ascii="Arial" w:hAnsi="Arial" w:cs="Arial"/>
                <w:sz w:val="16"/>
                <w:szCs w:val="16"/>
              </w:rPr>
              <w:t>.</w:t>
            </w:r>
          </w:p>
          <w:p w14:paraId="3D51CAC4" w14:textId="77777777" w:rsidR="000E59A8" w:rsidRPr="006A2C32" w:rsidRDefault="000E59A8" w:rsidP="000E59A8">
            <w:pPr>
              <w:rPr>
                <w:rFonts w:ascii="Arial" w:hAnsi="Arial" w:cs="Arial"/>
                <w:sz w:val="16"/>
                <w:szCs w:val="16"/>
              </w:rPr>
            </w:pPr>
          </w:p>
          <w:p w14:paraId="05DC9474" w14:textId="77777777" w:rsidR="000E59A8" w:rsidRPr="006A2C32" w:rsidRDefault="000E59A8" w:rsidP="000E59A8">
            <w:pPr>
              <w:rPr>
                <w:rFonts w:ascii="Arial" w:hAnsi="Arial" w:cs="Arial"/>
                <w:sz w:val="16"/>
                <w:szCs w:val="16"/>
              </w:rPr>
            </w:pPr>
            <w:r w:rsidRPr="006A2C32">
              <w:rPr>
                <w:rFonts w:ascii="Arial" w:hAnsi="Arial" w:cs="Arial"/>
                <w:sz w:val="16"/>
                <w:szCs w:val="16"/>
              </w:rPr>
              <w:t>Note:  This series does not cover BLS Teams and Working Groups.  Records created by teams or working groups should be filed in the appropriate project files.</w:t>
            </w:r>
          </w:p>
        </w:tc>
        <w:tc>
          <w:tcPr>
            <w:tcW w:w="2790" w:type="dxa"/>
          </w:tcPr>
          <w:p w14:paraId="7A37D20C" w14:textId="77777777" w:rsidR="000E59A8" w:rsidRPr="006A2C32" w:rsidRDefault="000E59A8" w:rsidP="000E59A8">
            <w:pPr>
              <w:rPr>
                <w:rFonts w:ascii="Arial" w:hAnsi="Arial" w:cs="Arial"/>
                <w:sz w:val="16"/>
                <w:szCs w:val="16"/>
              </w:rPr>
            </w:pPr>
          </w:p>
          <w:p w14:paraId="4A820122" w14:textId="77777777" w:rsidR="000E59A8" w:rsidRPr="006A2C32" w:rsidRDefault="000E59A8" w:rsidP="000E59A8">
            <w:pPr>
              <w:rPr>
                <w:rFonts w:ascii="Arial" w:hAnsi="Arial" w:cs="Arial"/>
                <w:sz w:val="16"/>
                <w:szCs w:val="16"/>
              </w:rPr>
            </w:pPr>
            <w:r w:rsidRPr="006A2C32">
              <w:rPr>
                <w:rFonts w:ascii="Arial" w:hAnsi="Arial" w:cs="Arial"/>
                <w:b/>
                <w:sz w:val="16"/>
                <w:szCs w:val="16"/>
              </w:rPr>
              <w:t>Temporary.</w:t>
            </w:r>
            <w:r w:rsidRPr="006A2C32">
              <w:rPr>
                <w:rFonts w:ascii="Arial" w:hAnsi="Arial" w:cs="Arial"/>
                <w:sz w:val="16"/>
                <w:szCs w:val="16"/>
              </w:rPr>
              <w:t xml:space="preserve"> </w:t>
            </w:r>
          </w:p>
          <w:p w14:paraId="7872490B" w14:textId="77777777" w:rsidR="000E59A8" w:rsidRPr="006A2C32" w:rsidRDefault="000E59A8" w:rsidP="000E59A8">
            <w:pPr>
              <w:rPr>
                <w:rFonts w:ascii="Arial" w:hAnsi="Arial" w:cs="Arial"/>
                <w:sz w:val="16"/>
                <w:szCs w:val="16"/>
              </w:rPr>
            </w:pPr>
            <w:r w:rsidRPr="006A2C32">
              <w:rPr>
                <w:rFonts w:ascii="Arial" w:hAnsi="Arial" w:cs="Arial"/>
                <w:sz w:val="16"/>
                <w:szCs w:val="16"/>
              </w:rPr>
              <w:t xml:space="preserve">Cut off files annually. Destroy 3 years after cutoff, or when no longer required for business use, whichever is sooner. </w:t>
            </w:r>
          </w:p>
          <w:p w14:paraId="53692714" w14:textId="77777777" w:rsidR="000E59A8" w:rsidRPr="006A2C32" w:rsidRDefault="000E59A8" w:rsidP="000E59A8">
            <w:pPr>
              <w:rPr>
                <w:rFonts w:ascii="Arial" w:hAnsi="Arial" w:cs="Arial"/>
                <w:sz w:val="16"/>
                <w:szCs w:val="16"/>
              </w:rPr>
            </w:pPr>
            <w:r w:rsidRPr="006A2C32">
              <w:rPr>
                <w:rFonts w:ascii="Arial" w:hAnsi="Arial" w:cs="Arial"/>
                <w:sz w:val="16"/>
                <w:szCs w:val="16"/>
              </w:rPr>
              <w:t>(</w:t>
            </w:r>
            <w:r w:rsidRPr="006A2C32">
              <w:rPr>
                <w:rFonts w:ascii="Arial" w:hAnsi="Arial" w:cs="Arial"/>
                <w:bCs/>
                <w:sz w:val="16"/>
                <w:szCs w:val="16"/>
              </w:rPr>
              <w:t>GRS 26</w:t>
            </w:r>
            <w:r w:rsidRPr="006A2C32">
              <w:rPr>
                <w:rFonts w:ascii="Arial" w:hAnsi="Arial" w:cs="Arial"/>
                <w:sz w:val="16"/>
                <w:szCs w:val="16"/>
              </w:rPr>
              <w:t>, Item 1a)</w:t>
            </w:r>
          </w:p>
          <w:p w14:paraId="040CFC51" w14:textId="77777777" w:rsidR="000E59A8" w:rsidRPr="006A2C32" w:rsidRDefault="000E59A8" w:rsidP="000E59A8">
            <w:pPr>
              <w:spacing w:line="276" w:lineRule="auto"/>
              <w:rPr>
                <w:rFonts w:ascii="Arial" w:hAnsi="Arial" w:cs="Arial"/>
                <w:sz w:val="16"/>
                <w:szCs w:val="16"/>
              </w:rPr>
            </w:pPr>
          </w:p>
        </w:tc>
        <w:tc>
          <w:tcPr>
            <w:tcW w:w="1530" w:type="dxa"/>
          </w:tcPr>
          <w:p w14:paraId="01385EEF" w14:textId="77777777" w:rsidR="000E59A8" w:rsidRPr="006A2C32" w:rsidRDefault="000E59A8" w:rsidP="000E59A8">
            <w:pPr>
              <w:rPr>
                <w:rFonts w:ascii="Arial" w:hAnsi="Arial" w:cs="Arial"/>
                <w:sz w:val="16"/>
                <w:szCs w:val="16"/>
              </w:rPr>
            </w:pPr>
          </w:p>
          <w:p w14:paraId="6A9EB071" w14:textId="77777777" w:rsidR="000E59A8" w:rsidRPr="006A2C32" w:rsidRDefault="000E59A8" w:rsidP="000E59A8">
            <w:pPr>
              <w:rPr>
                <w:rFonts w:ascii="Arial" w:hAnsi="Arial" w:cs="Arial"/>
                <w:sz w:val="16"/>
                <w:szCs w:val="16"/>
              </w:rPr>
            </w:pPr>
            <w:r>
              <w:rPr>
                <w:rFonts w:ascii="Arial" w:hAnsi="Arial" w:cs="Arial"/>
                <w:sz w:val="16"/>
                <w:szCs w:val="16"/>
              </w:rPr>
              <w:t>Robert Eddy</w:t>
            </w:r>
          </w:p>
        </w:tc>
        <w:tc>
          <w:tcPr>
            <w:tcW w:w="1800" w:type="dxa"/>
          </w:tcPr>
          <w:p w14:paraId="0E0387A5" w14:textId="77777777" w:rsidR="000E59A8" w:rsidRDefault="000E59A8" w:rsidP="000E59A8">
            <w:pPr>
              <w:rPr>
                <w:rFonts w:ascii="Arial" w:hAnsi="Arial" w:cs="Arial"/>
                <w:sz w:val="16"/>
                <w:szCs w:val="16"/>
              </w:rPr>
            </w:pPr>
          </w:p>
          <w:p w14:paraId="38777DE3" w14:textId="77777777" w:rsidR="000E59A8" w:rsidRPr="006A2C32" w:rsidRDefault="000E59A8" w:rsidP="000E59A8">
            <w:pPr>
              <w:rPr>
                <w:rFonts w:ascii="Arial" w:hAnsi="Arial" w:cs="Arial"/>
                <w:sz w:val="16"/>
                <w:szCs w:val="16"/>
              </w:rPr>
            </w:pPr>
            <w:r>
              <w:rPr>
                <w:rFonts w:ascii="Arial" w:hAnsi="Arial" w:cs="Arial"/>
                <w:sz w:val="16"/>
                <w:szCs w:val="16"/>
              </w:rPr>
              <w:t>Share Point</w:t>
            </w:r>
          </w:p>
        </w:tc>
        <w:tc>
          <w:tcPr>
            <w:tcW w:w="1597" w:type="dxa"/>
          </w:tcPr>
          <w:p w14:paraId="51DBFB79" w14:textId="77777777" w:rsidR="000E59A8" w:rsidRDefault="000E59A8" w:rsidP="000E59A8">
            <w:pPr>
              <w:rPr>
                <w:rFonts w:ascii="Arial" w:hAnsi="Arial" w:cs="Arial"/>
                <w:sz w:val="16"/>
                <w:szCs w:val="16"/>
              </w:rPr>
            </w:pPr>
          </w:p>
          <w:p w14:paraId="19A21247" w14:textId="7F4B33B5" w:rsidR="000E59A8" w:rsidRDefault="000E59A8" w:rsidP="000E59A8">
            <w:pPr>
              <w:rPr>
                <w:rFonts w:ascii="Arial" w:hAnsi="Arial" w:cs="Arial"/>
                <w:sz w:val="16"/>
                <w:szCs w:val="16"/>
              </w:rPr>
            </w:pPr>
            <w:r>
              <w:rPr>
                <w:rFonts w:ascii="Arial" w:hAnsi="Arial" w:cs="Arial"/>
                <w:sz w:val="16"/>
                <w:szCs w:val="16"/>
              </w:rPr>
              <w:t xml:space="preserve">2007 – </w:t>
            </w:r>
            <w:proofErr w:type="spellStart"/>
            <w:r>
              <w:rPr>
                <w:rFonts w:ascii="Arial" w:hAnsi="Arial" w:cs="Arial"/>
                <w:sz w:val="16"/>
                <w:szCs w:val="16"/>
              </w:rPr>
              <w:t>Prst</w:t>
            </w:r>
            <w:proofErr w:type="spellEnd"/>
            <w:r>
              <w:rPr>
                <w:rFonts w:ascii="Arial" w:hAnsi="Arial" w:cs="Arial"/>
                <w:sz w:val="16"/>
                <w:szCs w:val="16"/>
              </w:rPr>
              <w:t>.</w:t>
            </w:r>
          </w:p>
        </w:tc>
        <w:tc>
          <w:tcPr>
            <w:tcW w:w="1440" w:type="dxa"/>
          </w:tcPr>
          <w:p w14:paraId="5B25491A" w14:textId="37CE550B" w:rsidR="000E59A8" w:rsidRDefault="000E59A8" w:rsidP="000E59A8">
            <w:pPr>
              <w:rPr>
                <w:rFonts w:ascii="Arial" w:hAnsi="Arial" w:cs="Arial"/>
                <w:sz w:val="16"/>
                <w:szCs w:val="16"/>
              </w:rPr>
            </w:pPr>
          </w:p>
          <w:p w14:paraId="407249E7" w14:textId="77777777" w:rsidR="000E59A8" w:rsidRPr="006A2C32" w:rsidRDefault="000E59A8" w:rsidP="000E59A8">
            <w:pPr>
              <w:rPr>
                <w:rFonts w:ascii="Arial" w:hAnsi="Arial" w:cs="Arial"/>
                <w:sz w:val="16"/>
                <w:szCs w:val="16"/>
              </w:rPr>
            </w:pPr>
            <w:r>
              <w:rPr>
                <w:rFonts w:ascii="Arial" w:hAnsi="Arial" w:cs="Arial"/>
                <w:sz w:val="16"/>
                <w:szCs w:val="16"/>
              </w:rPr>
              <w:t>Electronic</w:t>
            </w:r>
          </w:p>
        </w:tc>
        <w:tc>
          <w:tcPr>
            <w:tcW w:w="900" w:type="dxa"/>
            <w:gridSpan w:val="2"/>
          </w:tcPr>
          <w:p w14:paraId="7B8A0C7D" w14:textId="77777777" w:rsidR="000E59A8" w:rsidRDefault="000E59A8" w:rsidP="000E59A8">
            <w:pPr>
              <w:rPr>
                <w:rFonts w:ascii="Arial" w:hAnsi="Arial" w:cs="Arial"/>
                <w:sz w:val="16"/>
                <w:szCs w:val="16"/>
              </w:rPr>
            </w:pPr>
          </w:p>
          <w:p w14:paraId="7A0E14FD" w14:textId="77777777" w:rsidR="000E59A8" w:rsidRPr="006A2C32" w:rsidRDefault="000E59A8" w:rsidP="000E59A8">
            <w:pPr>
              <w:rPr>
                <w:rFonts w:ascii="Arial" w:hAnsi="Arial" w:cs="Arial"/>
                <w:sz w:val="16"/>
                <w:szCs w:val="16"/>
              </w:rPr>
            </w:pPr>
            <w:r>
              <w:rPr>
                <w:rFonts w:ascii="Arial" w:hAnsi="Arial" w:cs="Arial"/>
                <w:sz w:val="16"/>
                <w:szCs w:val="16"/>
              </w:rPr>
              <w:t>No</w:t>
            </w:r>
          </w:p>
        </w:tc>
        <w:tc>
          <w:tcPr>
            <w:tcW w:w="2947" w:type="dxa"/>
          </w:tcPr>
          <w:p w14:paraId="0948183D" w14:textId="77777777" w:rsidR="000E59A8" w:rsidRDefault="000E59A8" w:rsidP="000E59A8">
            <w:pPr>
              <w:rPr>
                <w:rFonts w:ascii="Arial" w:hAnsi="Arial" w:cs="Arial"/>
                <w:sz w:val="16"/>
                <w:szCs w:val="16"/>
              </w:rPr>
            </w:pPr>
          </w:p>
          <w:p w14:paraId="2DD6860C" w14:textId="77777777" w:rsidR="000E59A8" w:rsidRDefault="000E59A8" w:rsidP="000E59A8">
            <w:pPr>
              <w:rPr>
                <w:rFonts w:ascii="Arial" w:hAnsi="Arial" w:cs="Arial"/>
                <w:sz w:val="16"/>
                <w:szCs w:val="16"/>
              </w:rPr>
            </w:pPr>
            <w:r>
              <w:rPr>
                <w:rFonts w:ascii="Arial" w:hAnsi="Arial" w:cs="Arial"/>
                <w:sz w:val="16"/>
                <w:szCs w:val="16"/>
              </w:rPr>
              <w:t>CE/Census</w:t>
            </w:r>
          </w:p>
          <w:p w14:paraId="19E14271" w14:textId="77777777" w:rsidR="000E59A8" w:rsidRDefault="000E59A8" w:rsidP="000E59A8">
            <w:pPr>
              <w:rPr>
                <w:rFonts w:ascii="Arial" w:hAnsi="Arial" w:cs="Arial"/>
                <w:sz w:val="16"/>
                <w:szCs w:val="16"/>
              </w:rPr>
            </w:pPr>
            <w:r>
              <w:rPr>
                <w:rFonts w:ascii="Arial" w:hAnsi="Arial" w:cs="Arial"/>
                <w:sz w:val="16"/>
                <w:szCs w:val="16"/>
              </w:rPr>
              <w:t xml:space="preserve">IPP/PPI Joint </w:t>
            </w:r>
            <w:proofErr w:type="spellStart"/>
            <w:r>
              <w:rPr>
                <w:rFonts w:ascii="Arial" w:hAnsi="Arial" w:cs="Arial"/>
                <w:sz w:val="16"/>
                <w:szCs w:val="16"/>
              </w:rPr>
              <w:t>Cmt</w:t>
            </w:r>
            <w:proofErr w:type="spellEnd"/>
            <w:r>
              <w:rPr>
                <w:rFonts w:ascii="Arial" w:hAnsi="Arial" w:cs="Arial"/>
                <w:sz w:val="16"/>
                <w:szCs w:val="16"/>
              </w:rPr>
              <w:t xml:space="preserve"> Oversight</w:t>
            </w:r>
          </w:p>
          <w:p w14:paraId="71BEB8D9" w14:textId="77777777" w:rsidR="000E59A8" w:rsidRDefault="000E59A8" w:rsidP="000E59A8">
            <w:pPr>
              <w:rPr>
                <w:rFonts w:ascii="Arial" w:hAnsi="Arial" w:cs="Arial"/>
                <w:sz w:val="16"/>
                <w:szCs w:val="16"/>
              </w:rPr>
            </w:pPr>
          </w:p>
          <w:p w14:paraId="3CC647D5" w14:textId="77777777" w:rsidR="000E59A8" w:rsidRDefault="000E59A8" w:rsidP="000E59A8">
            <w:pPr>
              <w:rPr>
                <w:rFonts w:ascii="Arial" w:hAnsi="Arial" w:cs="Arial"/>
                <w:sz w:val="16"/>
                <w:szCs w:val="16"/>
              </w:rPr>
            </w:pPr>
            <w:r w:rsidRPr="00F70EDF">
              <w:rPr>
                <w:rFonts w:ascii="Arial" w:hAnsi="Arial" w:cs="Arial"/>
                <w:sz w:val="16"/>
                <w:szCs w:val="16"/>
              </w:rPr>
              <w:t>JEC Meetings (not active – files located on SharePoint site.)</w:t>
            </w:r>
          </w:p>
          <w:p w14:paraId="1DBE788B" w14:textId="77777777" w:rsidR="000E59A8" w:rsidRDefault="000E59A8" w:rsidP="000E59A8">
            <w:pPr>
              <w:rPr>
                <w:rFonts w:ascii="Arial" w:hAnsi="Arial" w:cs="Arial"/>
                <w:sz w:val="16"/>
                <w:szCs w:val="16"/>
              </w:rPr>
            </w:pPr>
          </w:p>
          <w:p w14:paraId="2F232EE2" w14:textId="77777777" w:rsidR="000E59A8" w:rsidRPr="006A2C32" w:rsidRDefault="000E59A8" w:rsidP="000E59A8">
            <w:pPr>
              <w:rPr>
                <w:rFonts w:ascii="Arial" w:hAnsi="Arial" w:cs="Arial"/>
                <w:sz w:val="16"/>
                <w:szCs w:val="16"/>
              </w:rPr>
            </w:pPr>
            <w:r w:rsidRPr="009C53A2">
              <w:rPr>
                <w:rFonts w:ascii="Arial" w:hAnsi="Arial" w:cs="Arial"/>
                <w:sz w:val="16"/>
                <w:szCs w:val="16"/>
                <w:highlight w:val="yellow"/>
              </w:rPr>
              <w:t>FC #6 (.5 cu. ft.) Ken Dalton old files</w:t>
            </w:r>
          </w:p>
        </w:tc>
      </w:tr>
      <w:tr w:rsidR="000E59A8" w:rsidRPr="006A2C32" w14:paraId="6E6CD651" w14:textId="77777777" w:rsidTr="000E59A8">
        <w:trPr>
          <w:trHeight w:val="683"/>
        </w:trPr>
        <w:tc>
          <w:tcPr>
            <w:tcW w:w="1602" w:type="dxa"/>
          </w:tcPr>
          <w:p w14:paraId="3786CC9F" w14:textId="77777777" w:rsidR="000E59A8" w:rsidRPr="006A2C32" w:rsidRDefault="000E59A8" w:rsidP="000E59A8">
            <w:pPr>
              <w:rPr>
                <w:rFonts w:ascii="Arial" w:hAnsi="Arial" w:cs="Arial"/>
                <w:b/>
                <w:sz w:val="16"/>
                <w:szCs w:val="16"/>
              </w:rPr>
            </w:pPr>
          </w:p>
          <w:p w14:paraId="4964BBD0" w14:textId="77777777" w:rsidR="000E59A8" w:rsidRPr="006A2C32" w:rsidRDefault="000E59A8" w:rsidP="000E59A8">
            <w:pPr>
              <w:rPr>
                <w:rFonts w:ascii="Arial" w:hAnsi="Arial" w:cs="Arial"/>
                <w:b/>
                <w:sz w:val="16"/>
                <w:szCs w:val="16"/>
              </w:rPr>
            </w:pPr>
            <w:r w:rsidRPr="006A2C32">
              <w:rPr>
                <w:rFonts w:ascii="Arial" w:hAnsi="Arial" w:cs="Arial"/>
                <w:b/>
                <w:sz w:val="16"/>
                <w:szCs w:val="16"/>
              </w:rPr>
              <w:t>General Administration</w:t>
            </w:r>
          </w:p>
        </w:tc>
        <w:tc>
          <w:tcPr>
            <w:tcW w:w="3816" w:type="dxa"/>
          </w:tcPr>
          <w:p w14:paraId="3886026A" w14:textId="77777777" w:rsidR="000E59A8" w:rsidRPr="006A2C32" w:rsidRDefault="000E59A8" w:rsidP="000E59A8">
            <w:pPr>
              <w:rPr>
                <w:rFonts w:ascii="Arial" w:hAnsi="Arial" w:cs="Arial"/>
                <w:b/>
                <w:sz w:val="16"/>
                <w:szCs w:val="16"/>
              </w:rPr>
            </w:pPr>
          </w:p>
          <w:p w14:paraId="08176CE9" w14:textId="77777777" w:rsidR="000E59A8" w:rsidRPr="006A2C32" w:rsidRDefault="000E59A8" w:rsidP="000E59A8">
            <w:pPr>
              <w:rPr>
                <w:rFonts w:ascii="Arial" w:hAnsi="Arial" w:cs="Arial"/>
                <w:b/>
                <w:sz w:val="16"/>
                <w:szCs w:val="16"/>
              </w:rPr>
            </w:pPr>
            <w:r w:rsidRPr="006A2C32">
              <w:rPr>
                <w:rFonts w:ascii="Arial" w:hAnsi="Arial" w:cs="Arial"/>
                <w:b/>
                <w:sz w:val="16"/>
                <w:szCs w:val="16"/>
              </w:rPr>
              <w:t>General Administration</w:t>
            </w:r>
          </w:p>
          <w:p w14:paraId="05B9D64E" w14:textId="77777777" w:rsidR="000E59A8" w:rsidRPr="006A2C32" w:rsidRDefault="000E59A8" w:rsidP="000E59A8">
            <w:pPr>
              <w:rPr>
                <w:rFonts w:ascii="Arial" w:hAnsi="Arial" w:cs="Arial"/>
                <w:b/>
                <w:sz w:val="16"/>
                <w:szCs w:val="16"/>
                <w:u w:val="single"/>
              </w:rPr>
            </w:pPr>
            <w:r w:rsidRPr="006A2C32">
              <w:rPr>
                <w:rFonts w:ascii="Arial" w:hAnsi="Arial" w:cs="Arial"/>
                <w:b/>
                <w:sz w:val="16"/>
                <w:szCs w:val="16"/>
                <w:u w:val="single"/>
              </w:rPr>
              <w:t>Technical Reference Files</w:t>
            </w:r>
          </w:p>
          <w:p w14:paraId="455F0F87" w14:textId="77777777" w:rsidR="000E59A8" w:rsidRPr="006A2C32" w:rsidRDefault="000E59A8" w:rsidP="000E59A8">
            <w:pPr>
              <w:rPr>
                <w:rFonts w:ascii="Arial" w:hAnsi="Arial" w:cs="Arial"/>
                <w:b/>
                <w:bCs/>
                <w:sz w:val="16"/>
                <w:szCs w:val="16"/>
              </w:rPr>
            </w:pPr>
            <w:r w:rsidRPr="006A2C32">
              <w:rPr>
                <w:rFonts w:ascii="Arial" w:hAnsi="Arial" w:cs="Arial"/>
                <w:sz w:val="16"/>
                <w:szCs w:val="16"/>
              </w:rPr>
              <w:t xml:space="preserve">Contains extra copies of BLS work products, printed materials, outside publications, copies of manuals and memoranda, maintained by staff covering their assigned areas of expertise and maintained for easy of reference.  </w:t>
            </w:r>
          </w:p>
          <w:p w14:paraId="6AE399CA" w14:textId="77777777" w:rsidR="000E59A8" w:rsidRPr="006A2C32" w:rsidRDefault="000E59A8" w:rsidP="000E59A8">
            <w:pPr>
              <w:rPr>
                <w:rFonts w:ascii="Arial" w:hAnsi="Arial" w:cs="Arial"/>
                <w:sz w:val="16"/>
                <w:szCs w:val="16"/>
              </w:rPr>
            </w:pPr>
          </w:p>
        </w:tc>
        <w:tc>
          <w:tcPr>
            <w:tcW w:w="2790" w:type="dxa"/>
          </w:tcPr>
          <w:p w14:paraId="388FBBDE" w14:textId="77777777" w:rsidR="000E59A8" w:rsidRPr="006A2C32" w:rsidRDefault="000E59A8" w:rsidP="000E59A8">
            <w:pPr>
              <w:rPr>
                <w:rFonts w:ascii="Arial" w:hAnsi="Arial" w:cs="Arial"/>
                <w:iCs/>
                <w:sz w:val="16"/>
                <w:szCs w:val="16"/>
              </w:rPr>
            </w:pPr>
          </w:p>
          <w:p w14:paraId="7D26F342" w14:textId="77777777" w:rsidR="000E59A8" w:rsidRPr="006A2C32" w:rsidRDefault="000E59A8" w:rsidP="000E59A8">
            <w:pPr>
              <w:rPr>
                <w:rFonts w:ascii="Arial" w:hAnsi="Arial" w:cs="Arial"/>
                <w:b/>
                <w:sz w:val="16"/>
                <w:szCs w:val="16"/>
              </w:rPr>
            </w:pPr>
            <w:r w:rsidRPr="006A2C32">
              <w:rPr>
                <w:rFonts w:ascii="Arial" w:hAnsi="Arial" w:cs="Arial"/>
                <w:b/>
                <w:iCs/>
                <w:sz w:val="16"/>
                <w:szCs w:val="16"/>
              </w:rPr>
              <w:t>Temporary.</w:t>
            </w:r>
            <w:r w:rsidRPr="006A2C32">
              <w:rPr>
                <w:rFonts w:ascii="Arial" w:hAnsi="Arial" w:cs="Arial"/>
                <w:b/>
                <w:sz w:val="16"/>
                <w:szCs w:val="16"/>
              </w:rPr>
              <w:t xml:space="preserve">  </w:t>
            </w:r>
          </w:p>
          <w:p w14:paraId="5A4F3358" w14:textId="77777777" w:rsidR="000E59A8" w:rsidRPr="006A2C32" w:rsidRDefault="000E59A8" w:rsidP="000E59A8">
            <w:pPr>
              <w:rPr>
                <w:rFonts w:ascii="Arial" w:hAnsi="Arial" w:cs="Arial"/>
                <w:iCs/>
                <w:sz w:val="16"/>
                <w:szCs w:val="16"/>
              </w:rPr>
            </w:pPr>
            <w:r w:rsidRPr="006A2C32">
              <w:rPr>
                <w:rFonts w:ascii="Arial" w:hAnsi="Arial" w:cs="Arial"/>
                <w:sz w:val="16"/>
                <w:szCs w:val="16"/>
              </w:rPr>
              <w:t xml:space="preserve">Review files annually.  Destroy when no longer needed for current business.  </w:t>
            </w:r>
          </w:p>
          <w:p w14:paraId="2B71A74A" w14:textId="77777777" w:rsidR="000E59A8" w:rsidRPr="006A2C32" w:rsidRDefault="000E59A8" w:rsidP="000E59A8">
            <w:pPr>
              <w:rPr>
                <w:rFonts w:ascii="Arial" w:hAnsi="Arial" w:cs="Arial"/>
                <w:sz w:val="16"/>
                <w:szCs w:val="16"/>
              </w:rPr>
            </w:pPr>
          </w:p>
        </w:tc>
        <w:tc>
          <w:tcPr>
            <w:tcW w:w="1530" w:type="dxa"/>
          </w:tcPr>
          <w:p w14:paraId="422B8013" w14:textId="77777777" w:rsidR="000E59A8" w:rsidRPr="006A2C32" w:rsidRDefault="000E59A8" w:rsidP="000E59A8">
            <w:pPr>
              <w:rPr>
                <w:rFonts w:ascii="Arial" w:hAnsi="Arial" w:cs="Arial"/>
                <w:sz w:val="16"/>
                <w:szCs w:val="16"/>
              </w:rPr>
            </w:pPr>
          </w:p>
          <w:p w14:paraId="19DD299A" w14:textId="77777777" w:rsidR="000E59A8" w:rsidRPr="006A2C32" w:rsidRDefault="000E59A8" w:rsidP="000E59A8">
            <w:pPr>
              <w:rPr>
                <w:rFonts w:ascii="Arial" w:hAnsi="Arial" w:cs="Arial"/>
                <w:sz w:val="16"/>
                <w:szCs w:val="16"/>
              </w:rPr>
            </w:pPr>
            <w:r w:rsidRPr="006A2C32">
              <w:rPr>
                <w:rFonts w:ascii="Arial" w:hAnsi="Arial" w:cs="Arial"/>
                <w:sz w:val="16"/>
                <w:szCs w:val="16"/>
              </w:rPr>
              <w:t>Tiffany Johnson</w:t>
            </w:r>
          </w:p>
        </w:tc>
        <w:tc>
          <w:tcPr>
            <w:tcW w:w="1800" w:type="dxa"/>
          </w:tcPr>
          <w:p w14:paraId="2B533331" w14:textId="77777777" w:rsidR="000E59A8" w:rsidRDefault="000E59A8" w:rsidP="000E59A8">
            <w:pPr>
              <w:rPr>
                <w:rFonts w:ascii="Arial" w:hAnsi="Arial" w:cs="Arial"/>
                <w:sz w:val="16"/>
                <w:szCs w:val="16"/>
              </w:rPr>
            </w:pPr>
          </w:p>
          <w:p w14:paraId="31DFB232" w14:textId="77777777" w:rsidR="000E59A8" w:rsidRDefault="000E59A8" w:rsidP="000E59A8">
            <w:pPr>
              <w:rPr>
                <w:rFonts w:ascii="Arial" w:hAnsi="Arial" w:cs="Arial"/>
                <w:sz w:val="16"/>
                <w:szCs w:val="16"/>
              </w:rPr>
            </w:pPr>
            <w:r>
              <w:rPr>
                <w:rFonts w:ascii="Arial" w:hAnsi="Arial" w:cs="Arial"/>
                <w:sz w:val="16"/>
                <w:szCs w:val="16"/>
              </w:rPr>
              <w:t>FC #3 / Dr. 4.</w:t>
            </w:r>
          </w:p>
          <w:p w14:paraId="6DC4085F" w14:textId="77777777" w:rsidR="000E59A8" w:rsidRDefault="000E59A8" w:rsidP="000E59A8">
            <w:pPr>
              <w:rPr>
                <w:rFonts w:ascii="Arial" w:hAnsi="Arial" w:cs="Arial"/>
                <w:sz w:val="16"/>
                <w:szCs w:val="16"/>
              </w:rPr>
            </w:pPr>
          </w:p>
          <w:p w14:paraId="1482070C" w14:textId="77777777" w:rsidR="000E59A8" w:rsidRPr="006A2C32" w:rsidRDefault="000E59A8" w:rsidP="000E59A8">
            <w:pPr>
              <w:rPr>
                <w:rFonts w:ascii="Arial" w:hAnsi="Arial" w:cs="Arial"/>
                <w:sz w:val="16"/>
                <w:szCs w:val="16"/>
              </w:rPr>
            </w:pPr>
            <w:r>
              <w:rPr>
                <w:rFonts w:ascii="Arial" w:hAnsi="Arial" w:cs="Arial"/>
                <w:sz w:val="16"/>
                <w:szCs w:val="16"/>
              </w:rPr>
              <w:t>Office Space behind file cabinets</w:t>
            </w:r>
          </w:p>
        </w:tc>
        <w:tc>
          <w:tcPr>
            <w:tcW w:w="1597" w:type="dxa"/>
          </w:tcPr>
          <w:p w14:paraId="030BB665" w14:textId="77777777" w:rsidR="000E59A8" w:rsidRDefault="000E59A8" w:rsidP="000E59A8">
            <w:pPr>
              <w:rPr>
                <w:rFonts w:ascii="Arial" w:hAnsi="Arial" w:cs="Arial"/>
                <w:sz w:val="16"/>
                <w:szCs w:val="16"/>
              </w:rPr>
            </w:pPr>
          </w:p>
          <w:p w14:paraId="7360FC1B" w14:textId="77777777" w:rsidR="000E59A8" w:rsidRPr="00530D38" w:rsidRDefault="000E59A8" w:rsidP="000E59A8">
            <w:pPr>
              <w:rPr>
                <w:rFonts w:ascii="Arial" w:hAnsi="Arial" w:cs="Arial"/>
                <w:sz w:val="20"/>
                <w:szCs w:val="20"/>
              </w:rPr>
            </w:pPr>
            <w:r>
              <w:rPr>
                <w:rFonts w:ascii="Arial" w:hAnsi="Arial" w:cs="Arial"/>
                <w:sz w:val="16"/>
                <w:szCs w:val="16"/>
              </w:rPr>
              <w:t>1981-1993</w:t>
            </w:r>
            <w:r w:rsidRPr="00530D38">
              <w:rPr>
                <w:rFonts w:ascii="Arial" w:hAnsi="Arial" w:cs="Arial"/>
                <w:b/>
                <w:sz w:val="20"/>
                <w:szCs w:val="20"/>
                <w:vertAlign w:val="superscript"/>
              </w:rPr>
              <w:t>(1)</w:t>
            </w:r>
          </w:p>
          <w:p w14:paraId="6AB49996" w14:textId="77777777" w:rsidR="000E59A8" w:rsidRDefault="000E59A8" w:rsidP="000E59A8">
            <w:pPr>
              <w:rPr>
                <w:rFonts w:ascii="Arial" w:hAnsi="Arial" w:cs="Arial"/>
                <w:sz w:val="16"/>
                <w:szCs w:val="16"/>
              </w:rPr>
            </w:pPr>
          </w:p>
          <w:p w14:paraId="2D74F120" w14:textId="77777777" w:rsidR="000E59A8" w:rsidRDefault="000E59A8" w:rsidP="000E59A8">
            <w:pPr>
              <w:rPr>
                <w:rFonts w:ascii="Arial" w:hAnsi="Arial" w:cs="Arial"/>
                <w:sz w:val="16"/>
                <w:szCs w:val="16"/>
              </w:rPr>
            </w:pPr>
            <w:r>
              <w:rPr>
                <w:rFonts w:ascii="Arial" w:hAnsi="Arial" w:cs="Arial"/>
                <w:sz w:val="16"/>
                <w:szCs w:val="16"/>
              </w:rPr>
              <w:t>2005-2013</w:t>
            </w:r>
            <w:r w:rsidRPr="00530D38">
              <w:rPr>
                <w:rFonts w:ascii="Arial" w:hAnsi="Arial" w:cs="Arial"/>
                <w:b/>
                <w:sz w:val="20"/>
                <w:szCs w:val="20"/>
                <w:vertAlign w:val="superscript"/>
              </w:rPr>
              <w:t>(2)</w:t>
            </w:r>
          </w:p>
          <w:p w14:paraId="1FA9BE5E" w14:textId="77777777" w:rsidR="000E59A8" w:rsidRDefault="000E59A8" w:rsidP="000E59A8">
            <w:pPr>
              <w:rPr>
                <w:rFonts w:ascii="Arial" w:hAnsi="Arial" w:cs="Arial"/>
                <w:sz w:val="16"/>
                <w:szCs w:val="16"/>
              </w:rPr>
            </w:pPr>
          </w:p>
        </w:tc>
        <w:tc>
          <w:tcPr>
            <w:tcW w:w="1440" w:type="dxa"/>
          </w:tcPr>
          <w:p w14:paraId="5B550570" w14:textId="26CAB1DB" w:rsidR="000E59A8" w:rsidRDefault="000E59A8" w:rsidP="000E59A8">
            <w:pPr>
              <w:rPr>
                <w:rFonts w:ascii="Arial" w:hAnsi="Arial" w:cs="Arial"/>
                <w:sz w:val="16"/>
                <w:szCs w:val="16"/>
              </w:rPr>
            </w:pPr>
          </w:p>
          <w:p w14:paraId="67BE8EB9" w14:textId="77777777" w:rsidR="000E59A8" w:rsidRPr="006A2C32" w:rsidRDefault="000E59A8" w:rsidP="000E59A8">
            <w:pPr>
              <w:rPr>
                <w:rFonts w:ascii="Arial" w:hAnsi="Arial" w:cs="Arial"/>
                <w:sz w:val="16"/>
                <w:szCs w:val="16"/>
              </w:rPr>
            </w:pPr>
            <w:r>
              <w:rPr>
                <w:rFonts w:ascii="Arial" w:hAnsi="Arial" w:cs="Arial"/>
                <w:sz w:val="16"/>
                <w:szCs w:val="16"/>
              </w:rPr>
              <w:t>Paper</w:t>
            </w:r>
          </w:p>
        </w:tc>
        <w:tc>
          <w:tcPr>
            <w:tcW w:w="900" w:type="dxa"/>
            <w:gridSpan w:val="2"/>
          </w:tcPr>
          <w:p w14:paraId="147644C6" w14:textId="77777777" w:rsidR="000E59A8" w:rsidRDefault="000E59A8" w:rsidP="000E59A8">
            <w:pPr>
              <w:rPr>
                <w:rFonts w:ascii="Arial" w:hAnsi="Arial" w:cs="Arial"/>
                <w:sz w:val="16"/>
                <w:szCs w:val="16"/>
              </w:rPr>
            </w:pPr>
          </w:p>
          <w:p w14:paraId="1839132F" w14:textId="77777777" w:rsidR="000E59A8" w:rsidRPr="006A2C32" w:rsidRDefault="000E59A8" w:rsidP="000E59A8">
            <w:pPr>
              <w:rPr>
                <w:rFonts w:ascii="Arial" w:hAnsi="Arial" w:cs="Arial"/>
                <w:sz w:val="16"/>
                <w:szCs w:val="16"/>
              </w:rPr>
            </w:pPr>
            <w:r>
              <w:rPr>
                <w:rFonts w:ascii="Arial" w:hAnsi="Arial" w:cs="Arial"/>
                <w:sz w:val="16"/>
                <w:szCs w:val="16"/>
              </w:rPr>
              <w:t>No</w:t>
            </w:r>
          </w:p>
        </w:tc>
        <w:tc>
          <w:tcPr>
            <w:tcW w:w="2947" w:type="dxa"/>
          </w:tcPr>
          <w:p w14:paraId="60A1AED7" w14:textId="77777777" w:rsidR="000E59A8" w:rsidRDefault="000E59A8" w:rsidP="000E59A8">
            <w:pPr>
              <w:rPr>
                <w:rFonts w:ascii="Arial" w:hAnsi="Arial" w:cs="Arial"/>
                <w:sz w:val="16"/>
                <w:szCs w:val="16"/>
              </w:rPr>
            </w:pPr>
          </w:p>
          <w:p w14:paraId="35BD53DC" w14:textId="77777777" w:rsidR="000E59A8" w:rsidRDefault="000E59A8" w:rsidP="000E59A8">
            <w:pPr>
              <w:rPr>
                <w:rFonts w:ascii="Arial" w:hAnsi="Arial" w:cs="Arial"/>
                <w:sz w:val="16"/>
                <w:szCs w:val="16"/>
              </w:rPr>
            </w:pPr>
            <w:r w:rsidRPr="00530D38">
              <w:rPr>
                <w:rFonts w:ascii="Arial" w:hAnsi="Arial" w:cs="Arial"/>
                <w:b/>
                <w:sz w:val="20"/>
                <w:szCs w:val="20"/>
                <w:vertAlign w:val="superscript"/>
              </w:rPr>
              <w:t>(1)</w:t>
            </w:r>
            <w:r>
              <w:rPr>
                <w:rFonts w:ascii="Arial" w:hAnsi="Arial" w:cs="Arial"/>
                <w:sz w:val="16"/>
                <w:szCs w:val="16"/>
              </w:rPr>
              <w:t>Copies from Deputy Commissioner Bill Barron  Congressional and OBM Budget Submissions</w:t>
            </w:r>
          </w:p>
          <w:p w14:paraId="11E8ADDB" w14:textId="77777777" w:rsidR="000E59A8" w:rsidRDefault="000E59A8" w:rsidP="000E59A8">
            <w:pPr>
              <w:rPr>
                <w:rFonts w:ascii="Arial" w:hAnsi="Arial" w:cs="Arial"/>
                <w:sz w:val="16"/>
                <w:szCs w:val="16"/>
              </w:rPr>
            </w:pPr>
          </w:p>
          <w:p w14:paraId="26627052" w14:textId="0CD95980" w:rsidR="000E59A8" w:rsidRPr="00BC708E" w:rsidRDefault="000E59A8" w:rsidP="000E59A8">
            <w:pPr>
              <w:rPr>
                <w:rFonts w:ascii="Arial" w:hAnsi="Arial" w:cs="Arial"/>
                <w:color w:val="FF0000"/>
                <w:sz w:val="16"/>
                <w:szCs w:val="16"/>
              </w:rPr>
            </w:pPr>
            <w:r>
              <w:rPr>
                <w:rFonts w:ascii="Arial" w:hAnsi="Arial" w:cs="Arial"/>
                <w:color w:val="FF0000"/>
                <w:sz w:val="16"/>
                <w:szCs w:val="16"/>
              </w:rPr>
              <w:t>Request that OPLC forward these files to be incorporated into the OCOMM files for Mr. Barron</w:t>
            </w:r>
          </w:p>
          <w:p w14:paraId="3B46EC06" w14:textId="77777777" w:rsidR="000E59A8" w:rsidRDefault="000E59A8" w:rsidP="000E59A8">
            <w:pPr>
              <w:rPr>
                <w:rFonts w:ascii="Arial" w:hAnsi="Arial" w:cs="Arial"/>
                <w:sz w:val="16"/>
                <w:szCs w:val="16"/>
              </w:rPr>
            </w:pPr>
          </w:p>
          <w:p w14:paraId="2AD97880" w14:textId="26778973" w:rsidR="000E59A8" w:rsidRDefault="000E59A8" w:rsidP="000E59A8">
            <w:pPr>
              <w:rPr>
                <w:rFonts w:ascii="Arial" w:hAnsi="Arial" w:cs="Arial"/>
                <w:sz w:val="16"/>
                <w:szCs w:val="16"/>
              </w:rPr>
            </w:pPr>
            <w:r w:rsidRPr="00530D38">
              <w:rPr>
                <w:rFonts w:ascii="Arial" w:hAnsi="Arial" w:cs="Arial"/>
                <w:b/>
                <w:sz w:val="20"/>
                <w:szCs w:val="20"/>
                <w:vertAlign w:val="superscript"/>
              </w:rPr>
              <w:t>(2)</w:t>
            </w:r>
            <w:r w:rsidRPr="00530D38">
              <w:rPr>
                <w:rFonts w:ascii="Arial" w:hAnsi="Arial" w:cs="Arial"/>
                <w:sz w:val="16"/>
                <w:szCs w:val="16"/>
              </w:rPr>
              <w:t>B</w:t>
            </w:r>
            <w:r>
              <w:rPr>
                <w:rFonts w:ascii="Arial" w:hAnsi="Arial" w:cs="Arial"/>
                <w:sz w:val="16"/>
                <w:szCs w:val="16"/>
              </w:rPr>
              <w:t>udget B</w:t>
            </w:r>
            <w:r w:rsidRPr="00530D38">
              <w:rPr>
                <w:rFonts w:ascii="Arial" w:hAnsi="Arial" w:cs="Arial"/>
                <w:sz w:val="16"/>
                <w:szCs w:val="16"/>
              </w:rPr>
              <w:t>riefing Books (Congressional / OMB / DOL) prepared by DFPM</w:t>
            </w:r>
            <w:r>
              <w:rPr>
                <w:rFonts w:ascii="Arial" w:hAnsi="Arial" w:cs="Arial"/>
                <w:sz w:val="16"/>
                <w:szCs w:val="16"/>
              </w:rPr>
              <w:t>)</w:t>
            </w:r>
          </w:p>
          <w:p w14:paraId="0950F444" w14:textId="77777777" w:rsidR="000E59A8" w:rsidRDefault="000E59A8" w:rsidP="000E59A8">
            <w:pPr>
              <w:rPr>
                <w:rFonts w:ascii="Arial" w:hAnsi="Arial" w:cs="Arial"/>
                <w:sz w:val="16"/>
                <w:szCs w:val="16"/>
              </w:rPr>
            </w:pPr>
          </w:p>
          <w:p w14:paraId="6CF42CF0" w14:textId="72DD03C2" w:rsidR="000E59A8" w:rsidRPr="00530D38" w:rsidRDefault="000E59A8" w:rsidP="000E59A8">
            <w:pPr>
              <w:rPr>
                <w:rFonts w:cs="Arial"/>
                <w:sz w:val="16"/>
                <w:szCs w:val="16"/>
              </w:rPr>
            </w:pPr>
            <w:r>
              <w:rPr>
                <w:rFonts w:ascii="Arial" w:hAnsi="Arial" w:cs="Arial"/>
                <w:color w:val="FF0000"/>
                <w:sz w:val="16"/>
                <w:szCs w:val="16"/>
              </w:rPr>
              <w:t xml:space="preserve">Request that OPLC forward these files to Records </w:t>
            </w:r>
            <w:proofErr w:type="spellStart"/>
            <w:r>
              <w:rPr>
                <w:rFonts w:ascii="Arial" w:hAnsi="Arial" w:cs="Arial"/>
                <w:color w:val="FF0000"/>
                <w:sz w:val="16"/>
                <w:szCs w:val="16"/>
              </w:rPr>
              <w:t>Mgmt</w:t>
            </w:r>
            <w:proofErr w:type="spellEnd"/>
            <w:r>
              <w:rPr>
                <w:rFonts w:ascii="Arial" w:hAnsi="Arial" w:cs="Arial"/>
                <w:color w:val="FF0000"/>
                <w:sz w:val="16"/>
                <w:szCs w:val="16"/>
              </w:rPr>
              <w:t xml:space="preserve"> for transfer to NARA.</w:t>
            </w:r>
          </w:p>
        </w:tc>
      </w:tr>
    </w:tbl>
    <w:p w14:paraId="6066C740" w14:textId="5126923A" w:rsidR="00513D6D" w:rsidRDefault="00513D6D" w:rsidP="002D7AB2"/>
    <w:sectPr w:rsidR="00513D6D" w:rsidSect="009F6B5E">
      <w:headerReference w:type="default" r:id="rId13"/>
      <w:footerReference w:type="default" r:id="rId14"/>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BCAA4" w14:textId="77777777" w:rsidR="001F3387" w:rsidRDefault="001F3387" w:rsidP="00562F71">
      <w:r>
        <w:separator/>
      </w:r>
    </w:p>
  </w:endnote>
  <w:endnote w:type="continuationSeparator" w:id="0">
    <w:p w14:paraId="38D069DA" w14:textId="77777777" w:rsidR="001F3387" w:rsidRDefault="001F3387"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55ED" w14:textId="32EE5B42" w:rsidR="00236C36" w:rsidRDefault="00236C36" w:rsidP="00513D6D">
    <w:pPr>
      <w:pStyle w:val="Footer"/>
      <w:rPr>
        <w:rFonts w:ascii="Arial" w:hAnsi="Arial" w:cs="Arial"/>
        <w:sz w:val="16"/>
        <w:szCs w:val="16"/>
      </w:rPr>
    </w:pPr>
    <w:r>
      <w:rPr>
        <w:rFonts w:ascii="Arial" w:hAnsi="Arial" w:cs="Arial"/>
        <w:sz w:val="16"/>
        <w:szCs w:val="16"/>
      </w:rPr>
      <w:t>P</w:t>
    </w:r>
    <w:r w:rsidRPr="003B2680">
      <w:rPr>
        <w:rFonts w:ascii="Arial" w:hAnsi="Arial" w:cs="Arial"/>
        <w:sz w:val="16"/>
        <w:szCs w:val="16"/>
      </w:rPr>
      <w:t xml:space="preserve">age </w:t>
    </w:r>
    <w:r w:rsidR="00BA336F" w:rsidRPr="003B2680">
      <w:rPr>
        <w:rFonts w:ascii="Arial" w:hAnsi="Arial" w:cs="Arial"/>
        <w:sz w:val="16"/>
        <w:szCs w:val="16"/>
      </w:rPr>
      <w:fldChar w:fldCharType="begin"/>
    </w:r>
    <w:r w:rsidRPr="003B2680">
      <w:rPr>
        <w:rFonts w:ascii="Arial" w:hAnsi="Arial" w:cs="Arial"/>
        <w:sz w:val="16"/>
        <w:szCs w:val="16"/>
      </w:rPr>
      <w:instrText xml:space="preserve"> PAGE </w:instrText>
    </w:r>
    <w:r w:rsidR="00BA336F" w:rsidRPr="003B2680">
      <w:rPr>
        <w:rFonts w:ascii="Arial" w:hAnsi="Arial" w:cs="Arial"/>
        <w:sz w:val="16"/>
        <w:szCs w:val="16"/>
      </w:rPr>
      <w:fldChar w:fldCharType="separate"/>
    </w:r>
    <w:r w:rsidR="005A77DB">
      <w:rPr>
        <w:rFonts w:ascii="Arial" w:hAnsi="Arial" w:cs="Arial"/>
        <w:noProof/>
        <w:sz w:val="16"/>
        <w:szCs w:val="16"/>
      </w:rPr>
      <w:t>4</w:t>
    </w:r>
    <w:r w:rsidR="00BA336F" w:rsidRPr="003B2680">
      <w:rPr>
        <w:rFonts w:ascii="Arial" w:hAnsi="Arial" w:cs="Arial"/>
        <w:sz w:val="16"/>
        <w:szCs w:val="16"/>
      </w:rPr>
      <w:fldChar w:fldCharType="end"/>
    </w:r>
    <w:r w:rsidRPr="003B2680">
      <w:rPr>
        <w:rFonts w:ascii="Arial" w:hAnsi="Arial" w:cs="Arial"/>
        <w:sz w:val="16"/>
        <w:szCs w:val="16"/>
      </w:rPr>
      <w:t xml:space="preserve"> of </w:t>
    </w:r>
    <w:r w:rsidR="00BA336F" w:rsidRPr="003B2680">
      <w:rPr>
        <w:rFonts w:ascii="Arial" w:hAnsi="Arial" w:cs="Arial"/>
        <w:sz w:val="16"/>
        <w:szCs w:val="16"/>
      </w:rPr>
      <w:fldChar w:fldCharType="begin"/>
    </w:r>
    <w:r w:rsidRPr="003B2680">
      <w:rPr>
        <w:rFonts w:ascii="Arial" w:hAnsi="Arial" w:cs="Arial"/>
        <w:sz w:val="16"/>
        <w:szCs w:val="16"/>
      </w:rPr>
      <w:instrText xml:space="preserve"> NUMPAGES </w:instrText>
    </w:r>
    <w:r w:rsidR="00BA336F" w:rsidRPr="003B2680">
      <w:rPr>
        <w:rFonts w:ascii="Arial" w:hAnsi="Arial" w:cs="Arial"/>
        <w:sz w:val="16"/>
        <w:szCs w:val="16"/>
      </w:rPr>
      <w:fldChar w:fldCharType="separate"/>
    </w:r>
    <w:r w:rsidR="005A77DB">
      <w:rPr>
        <w:rFonts w:ascii="Arial" w:hAnsi="Arial" w:cs="Arial"/>
        <w:noProof/>
        <w:sz w:val="16"/>
        <w:szCs w:val="16"/>
      </w:rPr>
      <w:t>4</w:t>
    </w:r>
    <w:r w:rsidR="00BA336F" w:rsidRPr="003B2680">
      <w:rPr>
        <w:rFonts w:ascii="Arial" w:hAnsi="Arial" w:cs="Arial"/>
        <w:sz w:val="16"/>
        <w:szCs w:val="16"/>
      </w:rPr>
      <w:fldChar w:fldCharType="end"/>
    </w:r>
    <w:r w:rsidRPr="003B2680">
      <w:rPr>
        <w:rFonts w:ascii="Arial" w:hAnsi="Arial" w:cs="Arial"/>
        <w:sz w:val="16"/>
        <w:szCs w:val="16"/>
      </w:rPr>
      <w:t xml:space="preserve"> (</w:t>
    </w:r>
    <w:r w:rsidR="00054A7D">
      <w:rPr>
        <w:rFonts w:ascii="Arial" w:hAnsi="Arial" w:cs="Arial"/>
        <w:sz w:val="16"/>
        <w:szCs w:val="16"/>
      </w:rPr>
      <w:t>12/2015</w:t>
    </w:r>
    <w:r w:rsidRPr="003B2680">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13A40F70" w14:textId="1B45F7C0" w:rsidR="00236C36" w:rsidRPr="003B2680" w:rsidRDefault="005A77DB" w:rsidP="00513D6D">
    <w:pPr>
      <w:pStyle w:val="Footer"/>
      <w:rPr>
        <w:rFonts w:ascii="Arial" w:hAnsi="Arial" w:cs="Arial"/>
        <w:sz w:val="16"/>
        <w:szCs w:val="16"/>
      </w:rPr>
    </w:pPr>
    <w:r>
      <w:rPr>
        <w:rFonts w:ascii="Arial" w:hAnsi="Arial" w:cs="Arial"/>
        <w:sz w:val="16"/>
        <w:szCs w:val="16"/>
      </w:rPr>
      <w:t xml:space="preserve">File Plan </w:t>
    </w:r>
    <w:r w:rsidR="004D4606">
      <w:rPr>
        <w:rFonts w:ascii="Arial" w:hAnsi="Arial" w:cs="Arial"/>
        <w:sz w:val="16"/>
        <w:szCs w:val="16"/>
      </w:rPr>
      <w:t>–</w:t>
    </w:r>
    <w:r w:rsidR="00BD72E7">
      <w:rPr>
        <w:rFonts w:ascii="Arial" w:hAnsi="Arial" w:cs="Arial"/>
        <w:sz w:val="16"/>
        <w:szCs w:val="16"/>
      </w:rPr>
      <w:t xml:space="preserve"> </w:t>
    </w:r>
    <w:r w:rsidR="004D4606">
      <w:rPr>
        <w:rFonts w:ascii="Arial" w:hAnsi="Arial" w:cs="Arial"/>
        <w:sz w:val="16"/>
        <w:szCs w:val="16"/>
      </w:rPr>
      <w:t>OPLC Associate Commissioner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4F8F8" w14:textId="77777777" w:rsidR="001F3387" w:rsidRDefault="001F3387" w:rsidP="00562F71">
      <w:r>
        <w:separator/>
      </w:r>
    </w:p>
  </w:footnote>
  <w:footnote w:type="continuationSeparator" w:id="0">
    <w:p w14:paraId="0080800B" w14:textId="77777777" w:rsidR="001F3387" w:rsidRDefault="001F3387" w:rsidP="0056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158A8" w14:textId="3BEA455A" w:rsidR="00236C36" w:rsidRPr="006D66D2" w:rsidRDefault="006D66D2" w:rsidP="006D66D2">
    <w:pPr>
      <w:pStyle w:val="Header"/>
      <w:jc w:val="center"/>
      <w:rPr>
        <w:rFonts w:ascii="Arial" w:hAnsi="Arial" w:cs="Arial"/>
      </w:rPr>
    </w:pPr>
    <w:r>
      <w:rPr>
        <w:rFonts w:ascii="Arial" w:hAnsi="Arial" w:cs="Arial"/>
      </w:rPr>
      <w:t xml:space="preserve">BLS / </w:t>
    </w:r>
    <w:r w:rsidR="0003782A">
      <w:rPr>
        <w:rFonts w:ascii="Arial" w:hAnsi="Arial" w:cs="Arial"/>
      </w:rPr>
      <w:t xml:space="preserve">OPLC / </w:t>
    </w:r>
    <w:r>
      <w:rPr>
        <w:rFonts w:ascii="Arial" w:hAnsi="Arial" w:cs="Arial"/>
      </w:rPr>
      <w:t>Office of the Associate Commissioner</w:t>
    </w:r>
  </w:p>
  <w:p w14:paraId="020DB13F" w14:textId="40B9E004" w:rsidR="00236C36" w:rsidRDefault="005A77DB" w:rsidP="00324CE1">
    <w:pPr>
      <w:pStyle w:val="Header"/>
      <w:jc w:val="center"/>
      <w:rPr>
        <w:rFonts w:ascii="Arial" w:hAnsi="Arial" w:cs="Arial"/>
      </w:rPr>
    </w:pPr>
    <w:r>
      <w:rPr>
        <w:rFonts w:ascii="Arial" w:hAnsi="Arial" w:cs="Arial"/>
      </w:rPr>
      <w:t xml:space="preserve">File Plan - </w:t>
    </w:r>
    <w:r w:rsidR="00054A7D">
      <w:rPr>
        <w:rFonts w:ascii="Arial" w:hAnsi="Arial" w:cs="Arial"/>
      </w:rPr>
      <w:t>12/</w:t>
    </w:r>
    <w:r w:rsidR="00324CE1">
      <w:rPr>
        <w:rFonts w:ascii="Arial" w:hAnsi="Arial" w:cs="Arial"/>
      </w:rPr>
      <w:t>02</w:t>
    </w:r>
    <w:r w:rsidR="00054A7D">
      <w:rPr>
        <w:rFonts w:ascii="Arial" w:hAnsi="Arial" w:cs="Arial"/>
      </w:rPr>
      <w:t>/201</w:t>
    </w:r>
    <w:r w:rsidR="00A90822">
      <w:rPr>
        <w:rFonts w:ascii="Arial" w:hAnsi="Arial" w:cs="Arial"/>
      </w:rPr>
      <w:t>5</w:t>
    </w:r>
  </w:p>
  <w:p w14:paraId="62556453" w14:textId="77777777" w:rsidR="00236C36" w:rsidRDefault="00236C36" w:rsidP="00EC795B">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9ED"/>
    <w:multiLevelType w:val="multilevel"/>
    <w:tmpl w:val="816474B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2D05"/>
    <w:multiLevelType w:val="multilevel"/>
    <w:tmpl w:val="816474B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31A5173"/>
    <w:multiLevelType w:val="multilevel"/>
    <w:tmpl w:val="8A987086"/>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2"/>
      <w:numFmt w:val="lowerLetter"/>
      <w:pStyle w:val="Heading8"/>
      <w:lvlText w:val="%8."/>
      <w:lvlJc w:val="left"/>
      <w:pPr>
        <w:tabs>
          <w:tab w:val="num" w:pos="432"/>
        </w:tabs>
        <w:ind w:left="432" w:hanging="432"/>
      </w:pPr>
      <w:rPr>
        <w:rFonts w:hint="default"/>
        <w:b/>
      </w:rPr>
    </w:lvl>
    <w:lvl w:ilvl="8">
      <w:start w:val="1"/>
      <w:numFmt w:val="lowerRoman"/>
      <w:pStyle w:val="Heading9"/>
      <w:lvlText w:val="%9."/>
      <w:lvlJc w:val="right"/>
      <w:pPr>
        <w:tabs>
          <w:tab w:val="num" w:pos="1584"/>
        </w:tabs>
        <w:ind w:left="1584" w:hanging="144"/>
      </w:pPr>
      <w:rPr>
        <w:rFonts w:hint="default"/>
      </w:rPr>
    </w:lvl>
  </w:abstractNum>
  <w:abstractNum w:abstractNumId="4" w15:restartNumberingAfterBreak="0">
    <w:nsid w:val="25F67F2A"/>
    <w:multiLevelType w:val="hybridMultilevel"/>
    <w:tmpl w:val="E9EEEA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1733E5"/>
    <w:multiLevelType w:val="hybridMultilevel"/>
    <w:tmpl w:val="072C740C"/>
    <w:lvl w:ilvl="0" w:tplc="1F6A9A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45678"/>
    <w:multiLevelType w:val="multilevel"/>
    <w:tmpl w:val="0DE67E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EAF3958"/>
    <w:multiLevelType w:val="hybridMultilevel"/>
    <w:tmpl w:val="65C0F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D76ABB"/>
    <w:multiLevelType w:val="hybridMultilevel"/>
    <w:tmpl w:val="FF8A1D44"/>
    <w:lvl w:ilvl="0" w:tplc="E384F9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5B7046"/>
    <w:multiLevelType w:val="hybridMultilevel"/>
    <w:tmpl w:val="F51E2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2D49"/>
    <w:multiLevelType w:val="hybridMultilevel"/>
    <w:tmpl w:val="9E6CFEAC"/>
    <w:lvl w:ilvl="0" w:tplc="04AC94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4"/>
  </w:num>
  <w:num w:numId="5">
    <w:abstractNumId w:val="2"/>
  </w:num>
  <w:num w:numId="6">
    <w:abstractNumId w:val="8"/>
  </w:num>
  <w:num w:numId="7">
    <w:abstractNumId w:val="9"/>
  </w:num>
  <w:num w:numId="8">
    <w:abstractNumId w:val="5"/>
  </w:num>
  <w:num w:numId="9">
    <w:abstractNumId w:val="10"/>
  </w:num>
  <w:num w:numId="10">
    <w:abstractNumId w:val="0"/>
  </w:num>
  <w:num w:numId="11">
    <w:abstractNumId w:val="7"/>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3153"/>
    <w:rsid w:val="00010CFF"/>
    <w:rsid w:val="000147FB"/>
    <w:rsid w:val="00017065"/>
    <w:rsid w:val="000172E4"/>
    <w:rsid w:val="0002023D"/>
    <w:rsid w:val="000217DB"/>
    <w:rsid w:val="00022719"/>
    <w:rsid w:val="00026254"/>
    <w:rsid w:val="00026397"/>
    <w:rsid w:val="00027ADA"/>
    <w:rsid w:val="00030300"/>
    <w:rsid w:val="000303A2"/>
    <w:rsid w:val="00032E8B"/>
    <w:rsid w:val="00033EED"/>
    <w:rsid w:val="00034DEE"/>
    <w:rsid w:val="00037041"/>
    <w:rsid w:val="0003782A"/>
    <w:rsid w:val="00037BF0"/>
    <w:rsid w:val="00044AA8"/>
    <w:rsid w:val="00047738"/>
    <w:rsid w:val="00054A7D"/>
    <w:rsid w:val="00062290"/>
    <w:rsid w:val="00063293"/>
    <w:rsid w:val="00063B51"/>
    <w:rsid w:val="00064D9B"/>
    <w:rsid w:val="00065A48"/>
    <w:rsid w:val="00070EC3"/>
    <w:rsid w:val="000712B4"/>
    <w:rsid w:val="000721D0"/>
    <w:rsid w:val="00073F61"/>
    <w:rsid w:val="00074799"/>
    <w:rsid w:val="00074F42"/>
    <w:rsid w:val="00075393"/>
    <w:rsid w:val="00077EF3"/>
    <w:rsid w:val="000833A6"/>
    <w:rsid w:val="0008417C"/>
    <w:rsid w:val="0008651C"/>
    <w:rsid w:val="00087A8F"/>
    <w:rsid w:val="000905E7"/>
    <w:rsid w:val="00092A74"/>
    <w:rsid w:val="000975A0"/>
    <w:rsid w:val="00097789"/>
    <w:rsid w:val="00097C78"/>
    <w:rsid w:val="000B03FD"/>
    <w:rsid w:val="000B1782"/>
    <w:rsid w:val="000B356C"/>
    <w:rsid w:val="000B4E3F"/>
    <w:rsid w:val="000C0D2F"/>
    <w:rsid w:val="000C6996"/>
    <w:rsid w:val="000D2F76"/>
    <w:rsid w:val="000D36D0"/>
    <w:rsid w:val="000D6B3B"/>
    <w:rsid w:val="000D6CB2"/>
    <w:rsid w:val="000D7C3D"/>
    <w:rsid w:val="000E595F"/>
    <w:rsid w:val="000E59A8"/>
    <w:rsid w:val="000E6C32"/>
    <w:rsid w:val="000F1CDC"/>
    <w:rsid w:val="000F2D66"/>
    <w:rsid w:val="000F68BD"/>
    <w:rsid w:val="000F6A53"/>
    <w:rsid w:val="001026FA"/>
    <w:rsid w:val="00104CFD"/>
    <w:rsid w:val="001058C0"/>
    <w:rsid w:val="0011093A"/>
    <w:rsid w:val="00113C5F"/>
    <w:rsid w:val="001160C7"/>
    <w:rsid w:val="00116FF5"/>
    <w:rsid w:val="00127888"/>
    <w:rsid w:val="00130A5A"/>
    <w:rsid w:val="00134E79"/>
    <w:rsid w:val="00135151"/>
    <w:rsid w:val="00136D86"/>
    <w:rsid w:val="00141C43"/>
    <w:rsid w:val="0014788F"/>
    <w:rsid w:val="00150937"/>
    <w:rsid w:val="00152602"/>
    <w:rsid w:val="001528EB"/>
    <w:rsid w:val="001537DB"/>
    <w:rsid w:val="00153BA1"/>
    <w:rsid w:val="00153F79"/>
    <w:rsid w:val="00154FE7"/>
    <w:rsid w:val="0015532B"/>
    <w:rsid w:val="00155CBD"/>
    <w:rsid w:val="001665CF"/>
    <w:rsid w:val="001677CA"/>
    <w:rsid w:val="0017043D"/>
    <w:rsid w:val="001719AD"/>
    <w:rsid w:val="00172AFF"/>
    <w:rsid w:val="00173807"/>
    <w:rsid w:val="001744FE"/>
    <w:rsid w:val="00175C2C"/>
    <w:rsid w:val="001774BC"/>
    <w:rsid w:val="00181F9F"/>
    <w:rsid w:val="00182FEC"/>
    <w:rsid w:val="0018584D"/>
    <w:rsid w:val="00193090"/>
    <w:rsid w:val="001956E4"/>
    <w:rsid w:val="00195F43"/>
    <w:rsid w:val="0019678B"/>
    <w:rsid w:val="001A0319"/>
    <w:rsid w:val="001A139B"/>
    <w:rsid w:val="001A19A3"/>
    <w:rsid w:val="001A52C6"/>
    <w:rsid w:val="001A7610"/>
    <w:rsid w:val="001B2904"/>
    <w:rsid w:val="001B3A79"/>
    <w:rsid w:val="001C05B3"/>
    <w:rsid w:val="001C2C5C"/>
    <w:rsid w:val="001C49CD"/>
    <w:rsid w:val="001D2124"/>
    <w:rsid w:val="001D2E8D"/>
    <w:rsid w:val="001D3F0E"/>
    <w:rsid w:val="001D520C"/>
    <w:rsid w:val="001D6573"/>
    <w:rsid w:val="001D6EA0"/>
    <w:rsid w:val="001D7476"/>
    <w:rsid w:val="001E0C89"/>
    <w:rsid w:val="001E2A3F"/>
    <w:rsid w:val="001E4407"/>
    <w:rsid w:val="001E5606"/>
    <w:rsid w:val="001E7DFE"/>
    <w:rsid w:val="001F3387"/>
    <w:rsid w:val="00202FBD"/>
    <w:rsid w:val="00205AAE"/>
    <w:rsid w:val="00205F99"/>
    <w:rsid w:val="00206C98"/>
    <w:rsid w:val="00206D19"/>
    <w:rsid w:val="002157F3"/>
    <w:rsid w:val="002163E6"/>
    <w:rsid w:val="00221DDB"/>
    <w:rsid w:val="002241EA"/>
    <w:rsid w:val="002270E8"/>
    <w:rsid w:val="00231409"/>
    <w:rsid w:val="00235560"/>
    <w:rsid w:val="00236C36"/>
    <w:rsid w:val="00237112"/>
    <w:rsid w:val="002431A8"/>
    <w:rsid w:val="00244AF9"/>
    <w:rsid w:val="00245A43"/>
    <w:rsid w:val="002576DE"/>
    <w:rsid w:val="002676ED"/>
    <w:rsid w:val="00272DC7"/>
    <w:rsid w:val="00277DAE"/>
    <w:rsid w:val="0028168F"/>
    <w:rsid w:val="002834BD"/>
    <w:rsid w:val="002835F2"/>
    <w:rsid w:val="00283806"/>
    <w:rsid w:val="0028420A"/>
    <w:rsid w:val="002874D0"/>
    <w:rsid w:val="0028759C"/>
    <w:rsid w:val="00291B90"/>
    <w:rsid w:val="00293A14"/>
    <w:rsid w:val="00294FF0"/>
    <w:rsid w:val="00296A0F"/>
    <w:rsid w:val="002A016A"/>
    <w:rsid w:val="002A7A79"/>
    <w:rsid w:val="002B372C"/>
    <w:rsid w:val="002B39C5"/>
    <w:rsid w:val="002B7382"/>
    <w:rsid w:val="002C2E98"/>
    <w:rsid w:val="002C400A"/>
    <w:rsid w:val="002C5387"/>
    <w:rsid w:val="002C607B"/>
    <w:rsid w:val="002D05F7"/>
    <w:rsid w:val="002D2B2B"/>
    <w:rsid w:val="002D4968"/>
    <w:rsid w:val="002D70C3"/>
    <w:rsid w:val="002D7AB2"/>
    <w:rsid w:val="002E023D"/>
    <w:rsid w:val="002E127F"/>
    <w:rsid w:val="002E3CBD"/>
    <w:rsid w:val="002E5C9C"/>
    <w:rsid w:val="002F3F66"/>
    <w:rsid w:val="002F4D6F"/>
    <w:rsid w:val="0030124A"/>
    <w:rsid w:val="00301BD7"/>
    <w:rsid w:val="00302817"/>
    <w:rsid w:val="0030290D"/>
    <w:rsid w:val="0030471A"/>
    <w:rsid w:val="00311ED7"/>
    <w:rsid w:val="00322975"/>
    <w:rsid w:val="003238F3"/>
    <w:rsid w:val="00324CE1"/>
    <w:rsid w:val="00332D55"/>
    <w:rsid w:val="00333F91"/>
    <w:rsid w:val="00335FEE"/>
    <w:rsid w:val="00336689"/>
    <w:rsid w:val="00344C23"/>
    <w:rsid w:val="00346C3A"/>
    <w:rsid w:val="00347CE8"/>
    <w:rsid w:val="003517D3"/>
    <w:rsid w:val="0035390A"/>
    <w:rsid w:val="00353EB2"/>
    <w:rsid w:val="0035701E"/>
    <w:rsid w:val="003571B6"/>
    <w:rsid w:val="00357EE7"/>
    <w:rsid w:val="003616AA"/>
    <w:rsid w:val="003617B1"/>
    <w:rsid w:val="00362B21"/>
    <w:rsid w:val="0036387A"/>
    <w:rsid w:val="00365668"/>
    <w:rsid w:val="0037767E"/>
    <w:rsid w:val="00382868"/>
    <w:rsid w:val="00385743"/>
    <w:rsid w:val="00385CBE"/>
    <w:rsid w:val="00391309"/>
    <w:rsid w:val="00392308"/>
    <w:rsid w:val="00392C44"/>
    <w:rsid w:val="003A0D76"/>
    <w:rsid w:val="003B1345"/>
    <w:rsid w:val="003C2724"/>
    <w:rsid w:val="003C2993"/>
    <w:rsid w:val="003C7301"/>
    <w:rsid w:val="003D3940"/>
    <w:rsid w:val="003E1DFE"/>
    <w:rsid w:val="003E2B22"/>
    <w:rsid w:val="003E3365"/>
    <w:rsid w:val="003F0E50"/>
    <w:rsid w:val="003F2449"/>
    <w:rsid w:val="003F76AE"/>
    <w:rsid w:val="004024B3"/>
    <w:rsid w:val="00407146"/>
    <w:rsid w:val="0040787E"/>
    <w:rsid w:val="00410B94"/>
    <w:rsid w:val="00425258"/>
    <w:rsid w:val="004273DB"/>
    <w:rsid w:val="00431CEC"/>
    <w:rsid w:val="00431F18"/>
    <w:rsid w:val="004362EB"/>
    <w:rsid w:val="00436539"/>
    <w:rsid w:val="0044159D"/>
    <w:rsid w:val="00441D26"/>
    <w:rsid w:val="0045006D"/>
    <w:rsid w:val="00452111"/>
    <w:rsid w:val="00453098"/>
    <w:rsid w:val="00466C13"/>
    <w:rsid w:val="00467F8B"/>
    <w:rsid w:val="00474A4C"/>
    <w:rsid w:val="00475447"/>
    <w:rsid w:val="00477B1F"/>
    <w:rsid w:val="00480F09"/>
    <w:rsid w:val="004842F6"/>
    <w:rsid w:val="004878CC"/>
    <w:rsid w:val="0049012F"/>
    <w:rsid w:val="00491FC5"/>
    <w:rsid w:val="00496225"/>
    <w:rsid w:val="004A14A5"/>
    <w:rsid w:val="004A1DC8"/>
    <w:rsid w:val="004B0654"/>
    <w:rsid w:val="004B0F43"/>
    <w:rsid w:val="004B392D"/>
    <w:rsid w:val="004B3ED2"/>
    <w:rsid w:val="004B5279"/>
    <w:rsid w:val="004C6285"/>
    <w:rsid w:val="004D37DA"/>
    <w:rsid w:val="004D3C86"/>
    <w:rsid w:val="004D4606"/>
    <w:rsid w:val="004D4849"/>
    <w:rsid w:val="004D7256"/>
    <w:rsid w:val="004E1DE2"/>
    <w:rsid w:val="004E33C9"/>
    <w:rsid w:val="004E522D"/>
    <w:rsid w:val="004F2468"/>
    <w:rsid w:val="00510DFD"/>
    <w:rsid w:val="00513D6D"/>
    <w:rsid w:val="005159F4"/>
    <w:rsid w:val="00522027"/>
    <w:rsid w:val="005224FF"/>
    <w:rsid w:val="00523BE6"/>
    <w:rsid w:val="005243DE"/>
    <w:rsid w:val="005254E5"/>
    <w:rsid w:val="00530D38"/>
    <w:rsid w:val="00532779"/>
    <w:rsid w:val="00536D66"/>
    <w:rsid w:val="0054497C"/>
    <w:rsid w:val="00550CD1"/>
    <w:rsid w:val="0055109B"/>
    <w:rsid w:val="00551CCC"/>
    <w:rsid w:val="00551E6A"/>
    <w:rsid w:val="0055531F"/>
    <w:rsid w:val="005610CE"/>
    <w:rsid w:val="0056128C"/>
    <w:rsid w:val="00562F71"/>
    <w:rsid w:val="00566979"/>
    <w:rsid w:val="005778C7"/>
    <w:rsid w:val="00581734"/>
    <w:rsid w:val="00584E90"/>
    <w:rsid w:val="00585160"/>
    <w:rsid w:val="00594751"/>
    <w:rsid w:val="005A4458"/>
    <w:rsid w:val="005A77DB"/>
    <w:rsid w:val="005B09A9"/>
    <w:rsid w:val="005B3AA9"/>
    <w:rsid w:val="005B779E"/>
    <w:rsid w:val="005C19FD"/>
    <w:rsid w:val="005C1CBF"/>
    <w:rsid w:val="005C7331"/>
    <w:rsid w:val="005D1A4D"/>
    <w:rsid w:val="005D2268"/>
    <w:rsid w:val="005E7340"/>
    <w:rsid w:val="005E76AD"/>
    <w:rsid w:val="005F227B"/>
    <w:rsid w:val="005F22ED"/>
    <w:rsid w:val="005F56C8"/>
    <w:rsid w:val="005F7F6D"/>
    <w:rsid w:val="00600D6D"/>
    <w:rsid w:val="00601A33"/>
    <w:rsid w:val="00604A81"/>
    <w:rsid w:val="00607438"/>
    <w:rsid w:val="00615750"/>
    <w:rsid w:val="00615F78"/>
    <w:rsid w:val="0062076F"/>
    <w:rsid w:val="00620E92"/>
    <w:rsid w:val="00621795"/>
    <w:rsid w:val="00627377"/>
    <w:rsid w:val="00632F0C"/>
    <w:rsid w:val="006345F2"/>
    <w:rsid w:val="00637EB0"/>
    <w:rsid w:val="0064297D"/>
    <w:rsid w:val="006458FC"/>
    <w:rsid w:val="00656CD9"/>
    <w:rsid w:val="00656FF9"/>
    <w:rsid w:val="006611EC"/>
    <w:rsid w:val="00664DB6"/>
    <w:rsid w:val="0066511F"/>
    <w:rsid w:val="00671842"/>
    <w:rsid w:val="00672299"/>
    <w:rsid w:val="00675145"/>
    <w:rsid w:val="00682885"/>
    <w:rsid w:val="0068478B"/>
    <w:rsid w:val="00684B89"/>
    <w:rsid w:val="006850A7"/>
    <w:rsid w:val="00687E68"/>
    <w:rsid w:val="006940C6"/>
    <w:rsid w:val="00694504"/>
    <w:rsid w:val="00695E09"/>
    <w:rsid w:val="006A2C32"/>
    <w:rsid w:val="006A7E33"/>
    <w:rsid w:val="006B1400"/>
    <w:rsid w:val="006B36B6"/>
    <w:rsid w:val="006B3F97"/>
    <w:rsid w:val="006C04D6"/>
    <w:rsid w:val="006C26D3"/>
    <w:rsid w:val="006C5024"/>
    <w:rsid w:val="006C504C"/>
    <w:rsid w:val="006C5389"/>
    <w:rsid w:val="006D66D2"/>
    <w:rsid w:val="006E3959"/>
    <w:rsid w:val="006E439D"/>
    <w:rsid w:val="006E4A8F"/>
    <w:rsid w:val="006E6437"/>
    <w:rsid w:val="006E6B95"/>
    <w:rsid w:val="006E7C3D"/>
    <w:rsid w:val="006F34F0"/>
    <w:rsid w:val="00701252"/>
    <w:rsid w:val="00701B89"/>
    <w:rsid w:val="00701CE4"/>
    <w:rsid w:val="00702417"/>
    <w:rsid w:val="007032A4"/>
    <w:rsid w:val="00704F69"/>
    <w:rsid w:val="0070751F"/>
    <w:rsid w:val="00712087"/>
    <w:rsid w:val="00712E09"/>
    <w:rsid w:val="00730A32"/>
    <w:rsid w:val="0073670F"/>
    <w:rsid w:val="00736D5B"/>
    <w:rsid w:val="00742393"/>
    <w:rsid w:val="00744BF4"/>
    <w:rsid w:val="00745752"/>
    <w:rsid w:val="00750BDB"/>
    <w:rsid w:val="00754FEC"/>
    <w:rsid w:val="00755FA3"/>
    <w:rsid w:val="0075667B"/>
    <w:rsid w:val="00757592"/>
    <w:rsid w:val="007614D9"/>
    <w:rsid w:val="00765D69"/>
    <w:rsid w:val="0076665B"/>
    <w:rsid w:val="007674C2"/>
    <w:rsid w:val="00771AA2"/>
    <w:rsid w:val="00775FB0"/>
    <w:rsid w:val="00787A6D"/>
    <w:rsid w:val="00791307"/>
    <w:rsid w:val="00791490"/>
    <w:rsid w:val="00793138"/>
    <w:rsid w:val="007B2158"/>
    <w:rsid w:val="007B3816"/>
    <w:rsid w:val="007C36A1"/>
    <w:rsid w:val="007D0304"/>
    <w:rsid w:val="007D4D02"/>
    <w:rsid w:val="007E36C1"/>
    <w:rsid w:val="007E42DD"/>
    <w:rsid w:val="007E47C6"/>
    <w:rsid w:val="007E66C1"/>
    <w:rsid w:val="007E6851"/>
    <w:rsid w:val="007E7911"/>
    <w:rsid w:val="007F2349"/>
    <w:rsid w:val="007F3709"/>
    <w:rsid w:val="007F6FF0"/>
    <w:rsid w:val="00804433"/>
    <w:rsid w:val="00806F1A"/>
    <w:rsid w:val="008173DF"/>
    <w:rsid w:val="00820A12"/>
    <w:rsid w:val="00821060"/>
    <w:rsid w:val="00822A83"/>
    <w:rsid w:val="00823C25"/>
    <w:rsid w:val="00830138"/>
    <w:rsid w:val="00841CE2"/>
    <w:rsid w:val="00843A54"/>
    <w:rsid w:val="00850D0A"/>
    <w:rsid w:val="00854F5A"/>
    <w:rsid w:val="0085626E"/>
    <w:rsid w:val="008617AA"/>
    <w:rsid w:val="00865DDE"/>
    <w:rsid w:val="008660F4"/>
    <w:rsid w:val="00871D8C"/>
    <w:rsid w:val="00872C75"/>
    <w:rsid w:val="0087492C"/>
    <w:rsid w:val="00874BEF"/>
    <w:rsid w:val="00881A40"/>
    <w:rsid w:val="00885797"/>
    <w:rsid w:val="00885E72"/>
    <w:rsid w:val="008868E0"/>
    <w:rsid w:val="008874FB"/>
    <w:rsid w:val="00887A49"/>
    <w:rsid w:val="00887B9E"/>
    <w:rsid w:val="00892076"/>
    <w:rsid w:val="00894A10"/>
    <w:rsid w:val="00895246"/>
    <w:rsid w:val="0089665D"/>
    <w:rsid w:val="008A63C9"/>
    <w:rsid w:val="008A6626"/>
    <w:rsid w:val="008A6AA3"/>
    <w:rsid w:val="008A7157"/>
    <w:rsid w:val="008B0774"/>
    <w:rsid w:val="008B4716"/>
    <w:rsid w:val="008B5A04"/>
    <w:rsid w:val="008B740D"/>
    <w:rsid w:val="008C2B64"/>
    <w:rsid w:val="008C31FC"/>
    <w:rsid w:val="008C3EF1"/>
    <w:rsid w:val="008C4381"/>
    <w:rsid w:val="008C6BF5"/>
    <w:rsid w:val="008D3BE4"/>
    <w:rsid w:val="008D53FA"/>
    <w:rsid w:val="008D587E"/>
    <w:rsid w:val="008E1DB6"/>
    <w:rsid w:val="008E60A3"/>
    <w:rsid w:val="008F1F87"/>
    <w:rsid w:val="008F4E25"/>
    <w:rsid w:val="008F7550"/>
    <w:rsid w:val="00901EC8"/>
    <w:rsid w:val="00902E08"/>
    <w:rsid w:val="00903BFF"/>
    <w:rsid w:val="00910056"/>
    <w:rsid w:val="00910118"/>
    <w:rsid w:val="009113EE"/>
    <w:rsid w:val="009208A3"/>
    <w:rsid w:val="00920FBD"/>
    <w:rsid w:val="009218FF"/>
    <w:rsid w:val="00923390"/>
    <w:rsid w:val="009313AC"/>
    <w:rsid w:val="0093506D"/>
    <w:rsid w:val="009354F1"/>
    <w:rsid w:val="00935C7B"/>
    <w:rsid w:val="0093713D"/>
    <w:rsid w:val="00950BB5"/>
    <w:rsid w:val="009512F3"/>
    <w:rsid w:val="00951A80"/>
    <w:rsid w:val="00954F39"/>
    <w:rsid w:val="00955861"/>
    <w:rsid w:val="009607F3"/>
    <w:rsid w:val="00960FF2"/>
    <w:rsid w:val="00962BAF"/>
    <w:rsid w:val="009631DD"/>
    <w:rsid w:val="009669B8"/>
    <w:rsid w:val="00966CD4"/>
    <w:rsid w:val="00967CB3"/>
    <w:rsid w:val="00971191"/>
    <w:rsid w:val="0097260B"/>
    <w:rsid w:val="00974EE0"/>
    <w:rsid w:val="00985430"/>
    <w:rsid w:val="009907AC"/>
    <w:rsid w:val="00991A32"/>
    <w:rsid w:val="00991FB5"/>
    <w:rsid w:val="0099341C"/>
    <w:rsid w:val="009A0E38"/>
    <w:rsid w:val="009A1CE9"/>
    <w:rsid w:val="009A498B"/>
    <w:rsid w:val="009A5C43"/>
    <w:rsid w:val="009B071C"/>
    <w:rsid w:val="009B446C"/>
    <w:rsid w:val="009B63AA"/>
    <w:rsid w:val="009C166C"/>
    <w:rsid w:val="009C3D6F"/>
    <w:rsid w:val="009C3FF2"/>
    <w:rsid w:val="009C53A2"/>
    <w:rsid w:val="009D59D4"/>
    <w:rsid w:val="009D5B94"/>
    <w:rsid w:val="009E04F0"/>
    <w:rsid w:val="009E3F39"/>
    <w:rsid w:val="009E5373"/>
    <w:rsid w:val="009E5674"/>
    <w:rsid w:val="009E684D"/>
    <w:rsid w:val="009E6C01"/>
    <w:rsid w:val="009F0D00"/>
    <w:rsid w:val="009F2990"/>
    <w:rsid w:val="009F40AC"/>
    <w:rsid w:val="009F6B5E"/>
    <w:rsid w:val="00A002C6"/>
    <w:rsid w:val="00A00E5C"/>
    <w:rsid w:val="00A0331B"/>
    <w:rsid w:val="00A0528A"/>
    <w:rsid w:val="00A077DA"/>
    <w:rsid w:val="00A13BCD"/>
    <w:rsid w:val="00A165F9"/>
    <w:rsid w:val="00A169E4"/>
    <w:rsid w:val="00A21CEC"/>
    <w:rsid w:val="00A3277B"/>
    <w:rsid w:val="00A42DA3"/>
    <w:rsid w:val="00A4440C"/>
    <w:rsid w:val="00A44C7E"/>
    <w:rsid w:val="00A46F5E"/>
    <w:rsid w:val="00A56CEE"/>
    <w:rsid w:val="00A64424"/>
    <w:rsid w:val="00A65B6E"/>
    <w:rsid w:val="00A67380"/>
    <w:rsid w:val="00A751C7"/>
    <w:rsid w:val="00A75AE7"/>
    <w:rsid w:val="00A813A5"/>
    <w:rsid w:val="00A81CAF"/>
    <w:rsid w:val="00A82E2D"/>
    <w:rsid w:val="00A90822"/>
    <w:rsid w:val="00A941E9"/>
    <w:rsid w:val="00A953E3"/>
    <w:rsid w:val="00AA10B0"/>
    <w:rsid w:val="00AA3BC3"/>
    <w:rsid w:val="00AA69B9"/>
    <w:rsid w:val="00AA743A"/>
    <w:rsid w:val="00AB129A"/>
    <w:rsid w:val="00AB1772"/>
    <w:rsid w:val="00AB362C"/>
    <w:rsid w:val="00AC2099"/>
    <w:rsid w:val="00AC7F16"/>
    <w:rsid w:val="00AD15A5"/>
    <w:rsid w:val="00AD7E70"/>
    <w:rsid w:val="00AE35D3"/>
    <w:rsid w:val="00AE3EA4"/>
    <w:rsid w:val="00AE4A32"/>
    <w:rsid w:val="00AE7E7B"/>
    <w:rsid w:val="00AF0EE2"/>
    <w:rsid w:val="00AF4BE3"/>
    <w:rsid w:val="00AF65F3"/>
    <w:rsid w:val="00AF6C09"/>
    <w:rsid w:val="00B00FE3"/>
    <w:rsid w:val="00B15DDB"/>
    <w:rsid w:val="00B17DF1"/>
    <w:rsid w:val="00B220A4"/>
    <w:rsid w:val="00B27AC5"/>
    <w:rsid w:val="00B27F28"/>
    <w:rsid w:val="00B3589A"/>
    <w:rsid w:val="00B36F04"/>
    <w:rsid w:val="00B40937"/>
    <w:rsid w:val="00B40C36"/>
    <w:rsid w:val="00B418A8"/>
    <w:rsid w:val="00B43CBA"/>
    <w:rsid w:val="00B445DD"/>
    <w:rsid w:val="00B44C7F"/>
    <w:rsid w:val="00B4558F"/>
    <w:rsid w:val="00B61106"/>
    <w:rsid w:val="00B6370B"/>
    <w:rsid w:val="00B641B1"/>
    <w:rsid w:val="00B64D82"/>
    <w:rsid w:val="00B668E1"/>
    <w:rsid w:val="00B70FD8"/>
    <w:rsid w:val="00B712B4"/>
    <w:rsid w:val="00B71944"/>
    <w:rsid w:val="00B7498E"/>
    <w:rsid w:val="00B801BA"/>
    <w:rsid w:val="00B83896"/>
    <w:rsid w:val="00B83F9C"/>
    <w:rsid w:val="00B92289"/>
    <w:rsid w:val="00B92CE1"/>
    <w:rsid w:val="00B95DE0"/>
    <w:rsid w:val="00BA2F48"/>
    <w:rsid w:val="00BA336F"/>
    <w:rsid w:val="00BA4447"/>
    <w:rsid w:val="00BB314B"/>
    <w:rsid w:val="00BB7E24"/>
    <w:rsid w:val="00BC1A74"/>
    <w:rsid w:val="00BC669B"/>
    <w:rsid w:val="00BC6FA6"/>
    <w:rsid w:val="00BC708E"/>
    <w:rsid w:val="00BD6662"/>
    <w:rsid w:val="00BD72E7"/>
    <w:rsid w:val="00BE0D1E"/>
    <w:rsid w:val="00BE48B8"/>
    <w:rsid w:val="00BE785D"/>
    <w:rsid w:val="00BF476F"/>
    <w:rsid w:val="00C00355"/>
    <w:rsid w:val="00C00439"/>
    <w:rsid w:val="00C00EC3"/>
    <w:rsid w:val="00C04A47"/>
    <w:rsid w:val="00C0679B"/>
    <w:rsid w:val="00C119B3"/>
    <w:rsid w:val="00C11B23"/>
    <w:rsid w:val="00C155A2"/>
    <w:rsid w:val="00C15BA4"/>
    <w:rsid w:val="00C165EF"/>
    <w:rsid w:val="00C17244"/>
    <w:rsid w:val="00C17D63"/>
    <w:rsid w:val="00C20B30"/>
    <w:rsid w:val="00C262DA"/>
    <w:rsid w:val="00C27FD9"/>
    <w:rsid w:val="00C31354"/>
    <w:rsid w:val="00C3231A"/>
    <w:rsid w:val="00C32AE9"/>
    <w:rsid w:val="00C34071"/>
    <w:rsid w:val="00C37B81"/>
    <w:rsid w:val="00C41835"/>
    <w:rsid w:val="00C4251D"/>
    <w:rsid w:val="00C44257"/>
    <w:rsid w:val="00C44E3F"/>
    <w:rsid w:val="00C51C73"/>
    <w:rsid w:val="00C53F33"/>
    <w:rsid w:val="00C546C6"/>
    <w:rsid w:val="00C56DA9"/>
    <w:rsid w:val="00C57B84"/>
    <w:rsid w:val="00C6042C"/>
    <w:rsid w:val="00C7198C"/>
    <w:rsid w:val="00C724A1"/>
    <w:rsid w:val="00C72A5D"/>
    <w:rsid w:val="00C7316B"/>
    <w:rsid w:val="00C7648F"/>
    <w:rsid w:val="00C77E79"/>
    <w:rsid w:val="00C80A25"/>
    <w:rsid w:val="00C82095"/>
    <w:rsid w:val="00C82CF7"/>
    <w:rsid w:val="00C84DA4"/>
    <w:rsid w:val="00C857AC"/>
    <w:rsid w:val="00C901AB"/>
    <w:rsid w:val="00C9063A"/>
    <w:rsid w:val="00C90820"/>
    <w:rsid w:val="00C90C19"/>
    <w:rsid w:val="00C917A0"/>
    <w:rsid w:val="00C95B79"/>
    <w:rsid w:val="00C96613"/>
    <w:rsid w:val="00CA07B1"/>
    <w:rsid w:val="00CA2D21"/>
    <w:rsid w:val="00CA35E1"/>
    <w:rsid w:val="00CA3B41"/>
    <w:rsid w:val="00CA5AFD"/>
    <w:rsid w:val="00CB0F16"/>
    <w:rsid w:val="00CB3F54"/>
    <w:rsid w:val="00CB6117"/>
    <w:rsid w:val="00CC0045"/>
    <w:rsid w:val="00CC4C1D"/>
    <w:rsid w:val="00CC7E02"/>
    <w:rsid w:val="00CD0877"/>
    <w:rsid w:val="00CE06AD"/>
    <w:rsid w:val="00CE091E"/>
    <w:rsid w:val="00CE2EFB"/>
    <w:rsid w:val="00CE5472"/>
    <w:rsid w:val="00CF31E7"/>
    <w:rsid w:val="00CF38A3"/>
    <w:rsid w:val="00CF60EB"/>
    <w:rsid w:val="00CF70F2"/>
    <w:rsid w:val="00D00423"/>
    <w:rsid w:val="00D05C7D"/>
    <w:rsid w:val="00D10690"/>
    <w:rsid w:val="00D134D1"/>
    <w:rsid w:val="00D13640"/>
    <w:rsid w:val="00D22428"/>
    <w:rsid w:val="00D25809"/>
    <w:rsid w:val="00D25B5F"/>
    <w:rsid w:val="00D3787C"/>
    <w:rsid w:val="00D37AA3"/>
    <w:rsid w:val="00D37FC3"/>
    <w:rsid w:val="00D405FE"/>
    <w:rsid w:val="00D40D67"/>
    <w:rsid w:val="00D4700A"/>
    <w:rsid w:val="00D52F21"/>
    <w:rsid w:val="00D6138E"/>
    <w:rsid w:val="00D643AF"/>
    <w:rsid w:val="00D6518A"/>
    <w:rsid w:val="00D66B19"/>
    <w:rsid w:val="00D74FDD"/>
    <w:rsid w:val="00D773DA"/>
    <w:rsid w:val="00D92996"/>
    <w:rsid w:val="00D92AC3"/>
    <w:rsid w:val="00D93A0A"/>
    <w:rsid w:val="00D94642"/>
    <w:rsid w:val="00D97484"/>
    <w:rsid w:val="00D974E8"/>
    <w:rsid w:val="00DA5917"/>
    <w:rsid w:val="00DC0AED"/>
    <w:rsid w:val="00DC323C"/>
    <w:rsid w:val="00DC64AD"/>
    <w:rsid w:val="00DC7EB3"/>
    <w:rsid w:val="00DD4D33"/>
    <w:rsid w:val="00DE7C1A"/>
    <w:rsid w:val="00DF0D78"/>
    <w:rsid w:val="00DF35B0"/>
    <w:rsid w:val="00DF3E1E"/>
    <w:rsid w:val="00DF7BFB"/>
    <w:rsid w:val="00E026AE"/>
    <w:rsid w:val="00E07D4E"/>
    <w:rsid w:val="00E11EC7"/>
    <w:rsid w:val="00E25174"/>
    <w:rsid w:val="00E256BB"/>
    <w:rsid w:val="00E25929"/>
    <w:rsid w:val="00E272CF"/>
    <w:rsid w:val="00E273E1"/>
    <w:rsid w:val="00E3365E"/>
    <w:rsid w:val="00E34B3D"/>
    <w:rsid w:val="00E4521F"/>
    <w:rsid w:val="00E454BC"/>
    <w:rsid w:val="00E52CD6"/>
    <w:rsid w:val="00E53828"/>
    <w:rsid w:val="00E54219"/>
    <w:rsid w:val="00E54B2F"/>
    <w:rsid w:val="00E55CDD"/>
    <w:rsid w:val="00E56C9B"/>
    <w:rsid w:val="00E61541"/>
    <w:rsid w:val="00E616AA"/>
    <w:rsid w:val="00E636F4"/>
    <w:rsid w:val="00E74A00"/>
    <w:rsid w:val="00E75569"/>
    <w:rsid w:val="00E77D9E"/>
    <w:rsid w:val="00E81C27"/>
    <w:rsid w:val="00E8591F"/>
    <w:rsid w:val="00E90BAE"/>
    <w:rsid w:val="00E975DF"/>
    <w:rsid w:val="00EA0FDC"/>
    <w:rsid w:val="00EA1F77"/>
    <w:rsid w:val="00EA4A66"/>
    <w:rsid w:val="00EB0F04"/>
    <w:rsid w:val="00EB2C30"/>
    <w:rsid w:val="00EB5A64"/>
    <w:rsid w:val="00EB71CE"/>
    <w:rsid w:val="00EC64F4"/>
    <w:rsid w:val="00EC66EC"/>
    <w:rsid w:val="00EC795B"/>
    <w:rsid w:val="00EC7F64"/>
    <w:rsid w:val="00ED0430"/>
    <w:rsid w:val="00ED4747"/>
    <w:rsid w:val="00ED69C1"/>
    <w:rsid w:val="00EE07DB"/>
    <w:rsid w:val="00EE0821"/>
    <w:rsid w:val="00EE0F23"/>
    <w:rsid w:val="00EE13F1"/>
    <w:rsid w:val="00EE414A"/>
    <w:rsid w:val="00EF23EE"/>
    <w:rsid w:val="00EF4C6C"/>
    <w:rsid w:val="00F01C52"/>
    <w:rsid w:val="00F027CF"/>
    <w:rsid w:val="00F06F47"/>
    <w:rsid w:val="00F12222"/>
    <w:rsid w:val="00F13AA0"/>
    <w:rsid w:val="00F15DFF"/>
    <w:rsid w:val="00F217E9"/>
    <w:rsid w:val="00F21BE9"/>
    <w:rsid w:val="00F22171"/>
    <w:rsid w:val="00F26174"/>
    <w:rsid w:val="00F26FB8"/>
    <w:rsid w:val="00F30BFF"/>
    <w:rsid w:val="00F30FFB"/>
    <w:rsid w:val="00F32A24"/>
    <w:rsid w:val="00F3337A"/>
    <w:rsid w:val="00F3706D"/>
    <w:rsid w:val="00F37989"/>
    <w:rsid w:val="00F4081A"/>
    <w:rsid w:val="00F40F61"/>
    <w:rsid w:val="00F43E6E"/>
    <w:rsid w:val="00F45EA0"/>
    <w:rsid w:val="00F4729A"/>
    <w:rsid w:val="00F5055E"/>
    <w:rsid w:val="00F5457C"/>
    <w:rsid w:val="00F6106C"/>
    <w:rsid w:val="00F6402A"/>
    <w:rsid w:val="00F67DEE"/>
    <w:rsid w:val="00F70EDF"/>
    <w:rsid w:val="00F712E6"/>
    <w:rsid w:val="00F725C6"/>
    <w:rsid w:val="00F74831"/>
    <w:rsid w:val="00F80408"/>
    <w:rsid w:val="00F81D6E"/>
    <w:rsid w:val="00F85D9E"/>
    <w:rsid w:val="00F86B9F"/>
    <w:rsid w:val="00F9096B"/>
    <w:rsid w:val="00F90A66"/>
    <w:rsid w:val="00F91175"/>
    <w:rsid w:val="00F920D1"/>
    <w:rsid w:val="00F929D4"/>
    <w:rsid w:val="00F93ACB"/>
    <w:rsid w:val="00F93E6C"/>
    <w:rsid w:val="00F94A97"/>
    <w:rsid w:val="00F97977"/>
    <w:rsid w:val="00FA0CAC"/>
    <w:rsid w:val="00FA1AD2"/>
    <w:rsid w:val="00FA4997"/>
    <w:rsid w:val="00FA7E75"/>
    <w:rsid w:val="00FB009C"/>
    <w:rsid w:val="00FB1B05"/>
    <w:rsid w:val="00FC0CB4"/>
    <w:rsid w:val="00FC1F34"/>
    <w:rsid w:val="00FC1FA7"/>
    <w:rsid w:val="00FC55F3"/>
    <w:rsid w:val="00FC61CA"/>
    <w:rsid w:val="00FD24B3"/>
    <w:rsid w:val="00FD5378"/>
    <w:rsid w:val="00FD7EEF"/>
    <w:rsid w:val="00FE114B"/>
    <w:rsid w:val="00FE17BD"/>
    <w:rsid w:val="00FE1879"/>
    <w:rsid w:val="00FE2923"/>
    <w:rsid w:val="00FE2E61"/>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5585"/>
    <o:shapelayout v:ext="edit">
      <o:idmap v:ext="edit" data="1"/>
    </o:shapelayout>
  </w:shapeDefaults>
  <w:decimalSymbol w:val="."/>
  <w:listSeparator w:val=","/>
  <w14:docId w14:val="64AAF7D1"/>
  <w15:docId w15:val="{145DA4B0-FB9D-4EB3-8817-B906A691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DE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uiPriority w:val="99"/>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character" w:customStyle="1" w:styleId="ListParagraphChar">
    <w:name w:val="List Paragraph Char"/>
    <w:basedOn w:val="DefaultParagraphFont"/>
    <w:link w:val="ListParagraph"/>
    <w:uiPriority w:val="34"/>
    <w:rsid w:val="00B64D82"/>
    <w:rPr>
      <w:rFonts w:ascii="Times New Roman" w:eastAsia="Times New Roman" w:hAnsi="Times New Roman" w:cs="Times New Roman"/>
    </w:rPr>
  </w:style>
  <w:style w:type="paragraph" w:customStyle="1" w:styleId="Style6">
    <w:name w:val="Style6"/>
    <w:basedOn w:val="Normal"/>
    <w:link w:val="Style6Char"/>
    <w:uiPriority w:val="99"/>
    <w:qFormat/>
    <w:rsid w:val="00750BDB"/>
    <w:pPr>
      <w:keepNext/>
      <w:ind w:left="360"/>
      <w:outlineLvl w:val="1"/>
    </w:pPr>
    <w:rPr>
      <w:snapToGrid w:val="0"/>
      <w:szCs w:val="20"/>
    </w:rPr>
  </w:style>
  <w:style w:type="character" w:customStyle="1" w:styleId="Style6Char">
    <w:name w:val="Style6 Char"/>
    <w:basedOn w:val="DefaultParagraphFont"/>
    <w:link w:val="Style6"/>
    <w:uiPriority w:val="99"/>
    <w:rsid w:val="00750BDB"/>
    <w:rPr>
      <w:rFonts w:ascii="Times New Roman" w:eastAsia="Times New Roman" w:hAnsi="Times New Roman" w:cs="Times New Roman"/>
      <w:snapToGrid w:val="0"/>
      <w:szCs w:val="20"/>
    </w:rPr>
  </w:style>
  <w:style w:type="paragraph" w:customStyle="1" w:styleId="Style11">
    <w:name w:val="Style11"/>
    <w:basedOn w:val="Style6"/>
    <w:link w:val="Style11Char"/>
    <w:qFormat/>
    <w:rsid w:val="00175C2C"/>
  </w:style>
  <w:style w:type="character" w:customStyle="1" w:styleId="Style11Char">
    <w:name w:val="Style11 Char"/>
    <w:basedOn w:val="Style6Char"/>
    <w:link w:val="Style11"/>
    <w:rsid w:val="00175C2C"/>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71191"/>
    <w:pPr>
      <w:numPr>
        <w:ilvl w:val="0"/>
        <w:numId w:val="0"/>
      </w:numPr>
      <w:ind w:left="360"/>
    </w:pPr>
  </w:style>
  <w:style w:type="character" w:customStyle="1" w:styleId="Style12Char">
    <w:name w:val="Style12 Char"/>
    <w:basedOn w:val="Heading2Char"/>
    <w:link w:val="Style12"/>
    <w:rsid w:val="00971191"/>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5610CE"/>
    <w:pPr>
      <w:numPr>
        <w:ilvl w:val="0"/>
        <w:numId w:val="0"/>
      </w:numPr>
      <w:ind w:left="360"/>
    </w:pPr>
  </w:style>
  <w:style w:type="character" w:customStyle="1" w:styleId="Style10Char">
    <w:name w:val="Style10 Char"/>
    <w:basedOn w:val="Heading2Char"/>
    <w:link w:val="Style10"/>
    <w:rsid w:val="005610CE"/>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6458FC"/>
    <w:rPr>
      <w:sz w:val="20"/>
      <w:szCs w:val="20"/>
    </w:rPr>
  </w:style>
  <w:style w:type="character" w:customStyle="1" w:styleId="FootnoteTextChar">
    <w:name w:val="Footnote Text Char"/>
    <w:basedOn w:val="DefaultParagraphFont"/>
    <w:link w:val="FootnoteText"/>
    <w:uiPriority w:val="99"/>
    <w:semiHidden/>
    <w:rsid w:val="006458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458FC"/>
    <w:rPr>
      <w:rFonts w:cs="Times New Roman"/>
      <w:vertAlign w:val="superscript"/>
    </w:rPr>
  </w:style>
  <w:style w:type="paragraph" w:customStyle="1" w:styleId="Default">
    <w:name w:val="Default"/>
    <w:rsid w:val="0064297D"/>
    <w:pPr>
      <w:autoSpaceDE w:val="0"/>
      <w:autoSpaceDN w:val="0"/>
      <w:adjustRightInd w:val="0"/>
      <w:spacing w:after="0" w:line="240" w:lineRule="auto"/>
    </w:pPr>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730A32"/>
    <w:rPr>
      <w:b/>
      <w:bCs/>
    </w:rPr>
  </w:style>
  <w:style w:type="character" w:customStyle="1" w:styleId="CommentSubjectChar">
    <w:name w:val="Comment Subject Char"/>
    <w:basedOn w:val="CommentTextChar"/>
    <w:link w:val="CommentSubject"/>
    <w:uiPriority w:val="99"/>
    <w:semiHidden/>
    <w:rsid w:val="00730A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83111">
      <w:bodyDiv w:val="1"/>
      <w:marLeft w:val="0"/>
      <w:marRight w:val="0"/>
      <w:marTop w:val="0"/>
      <w:marBottom w:val="0"/>
      <w:divBdr>
        <w:top w:val="none" w:sz="0" w:space="0" w:color="auto"/>
        <w:left w:val="none" w:sz="0" w:space="0" w:color="auto"/>
        <w:bottom w:val="none" w:sz="0" w:space="0" w:color="auto"/>
        <w:right w:val="none" w:sz="0" w:space="0" w:color="auto"/>
      </w:divBdr>
    </w:div>
    <w:div w:id="148657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ILER6"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chives.gov/records-mgmt/grs/grs-trs24.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gov/records-mgmt/grs/grs-trs2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fr.gpoaccess.gov/cgi/t/text/text-idx?c=ecfr&amp;sid=36bfcb40b927ef97b0da8e7af9fb3544&amp;rgn=div5&amp;view=text&amp;node=36:3.0.10.2.24&amp;idno=36"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oplc.sp.bls.gov/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E72E7720-0064-49C7-A784-18490AE87A40}">
  <ds:schemaRefs>
    <ds:schemaRef ds:uri="http://schemas.openxmlformats.org/officeDocument/2006/bibliography"/>
  </ds:schemaRefs>
</ds:datastoreItem>
</file>

<file path=customXml/itemProps2.xml><?xml version="1.0" encoding="utf-8"?>
<ds:datastoreItem xmlns:ds="http://schemas.openxmlformats.org/officeDocument/2006/customXml" ds:itemID="{8488D680-988E-4A95-8924-FAAF03879DD0}"/>
</file>

<file path=customXml/itemProps3.xml><?xml version="1.0" encoding="utf-8"?>
<ds:datastoreItem xmlns:ds="http://schemas.openxmlformats.org/officeDocument/2006/customXml" ds:itemID="{5A864CCA-F8C0-4608-89C7-EB75B2542F07}"/>
</file>

<file path=customXml/itemProps4.xml><?xml version="1.0" encoding="utf-8"?>
<ds:datastoreItem xmlns:ds="http://schemas.openxmlformats.org/officeDocument/2006/customXml" ds:itemID="{2F8B9FCC-B640-4173-971B-27EFAFBD5CB7}"/>
</file>

<file path=docProps/app.xml><?xml version="1.0" encoding="utf-8"?>
<Properties xmlns="http://schemas.openxmlformats.org/officeDocument/2006/extended-properties" xmlns:vt="http://schemas.openxmlformats.org/officeDocument/2006/docPropsVTypes">
  <Template>Normal.dotm</Template>
  <TotalTime>0</TotalTime>
  <Pages>4</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3</cp:revision>
  <cp:lastPrinted>2015-12-24T15:23:00Z</cp:lastPrinted>
  <dcterms:created xsi:type="dcterms:W3CDTF">2017-06-07T16:23:00Z</dcterms:created>
  <dcterms:modified xsi:type="dcterms:W3CDTF">2017-08-09T18:09:00Z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