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8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0"/>
        <w:gridCol w:w="3690"/>
        <w:gridCol w:w="2947"/>
        <w:gridCol w:w="1620"/>
        <w:gridCol w:w="2070"/>
        <w:gridCol w:w="1350"/>
        <w:gridCol w:w="1170"/>
        <w:gridCol w:w="1080"/>
        <w:gridCol w:w="2610"/>
      </w:tblGrid>
      <w:tr w:rsidR="00121C8A" w:rsidRPr="00361683" w:rsidTr="009621CD">
        <w:trPr>
          <w:trHeight w:val="305"/>
          <w:tblHeader/>
        </w:trPr>
        <w:tc>
          <w:tcPr>
            <w:tcW w:w="17887" w:type="dxa"/>
            <w:gridSpan w:val="9"/>
          </w:tcPr>
          <w:p w:rsidR="00121C8A" w:rsidRDefault="00121C8A" w:rsidP="00121C8A">
            <w:pPr>
              <w:jc w:val="center"/>
              <w:rPr>
                <w:rFonts w:ascii="Arial" w:hAnsi="Arial" w:cs="Arial"/>
                <w:b/>
                <w:bCs/>
                <w:sz w:val="18"/>
                <w:szCs w:val="18"/>
              </w:rPr>
            </w:pPr>
            <w:r>
              <w:rPr>
                <w:rFonts w:ascii="Arial" w:hAnsi="Arial" w:cs="Arial"/>
                <w:b/>
                <w:bCs/>
                <w:sz w:val="18"/>
                <w:szCs w:val="18"/>
              </w:rPr>
              <w:t>DOL / BLS / OPLC / Producer Price Index (PPI)</w:t>
            </w:r>
          </w:p>
          <w:p w:rsidR="00121C8A" w:rsidRDefault="00121C8A" w:rsidP="00121C8A">
            <w:pPr>
              <w:jc w:val="center"/>
              <w:rPr>
                <w:rFonts w:ascii="Arial" w:hAnsi="Arial" w:cs="Arial"/>
                <w:b/>
                <w:bCs/>
                <w:sz w:val="18"/>
                <w:szCs w:val="18"/>
              </w:rPr>
            </w:pPr>
            <w:r>
              <w:rPr>
                <w:rFonts w:ascii="Arial" w:hAnsi="Arial" w:cs="Arial"/>
                <w:b/>
                <w:bCs/>
                <w:sz w:val="18"/>
                <w:szCs w:val="18"/>
              </w:rPr>
              <w:t>Office of the Assistant Commissioner</w:t>
            </w:r>
          </w:p>
          <w:p w:rsidR="00121C8A" w:rsidRPr="003E2B22" w:rsidRDefault="001D4975" w:rsidP="001D4975">
            <w:pPr>
              <w:jc w:val="center"/>
              <w:rPr>
                <w:rFonts w:ascii="Arial" w:hAnsi="Arial" w:cs="Arial"/>
                <w:b/>
                <w:bCs/>
                <w:sz w:val="18"/>
                <w:szCs w:val="18"/>
              </w:rPr>
            </w:pPr>
            <w:r>
              <w:rPr>
                <w:rFonts w:ascii="Arial" w:hAnsi="Arial" w:cs="Arial"/>
                <w:b/>
                <w:bCs/>
                <w:sz w:val="18"/>
                <w:szCs w:val="18"/>
              </w:rPr>
              <w:t xml:space="preserve">File Plan: </w:t>
            </w:r>
            <w:r w:rsidR="00121C8A">
              <w:rPr>
                <w:rFonts w:ascii="Arial" w:hAnsi="Arial" w:cs="Arial"/>
                <w:b/>
                <w:bCs/>
                <w:sz w:val="18"/>
                <w:szCs w:val="18"/>
              </w:rPr>
              <w:t>(9/2016)</w:t>
            </w:r>
          </w:p>
        </w:tc>
      </w:tr>
      <w:tr w:rsidR="00121C8A" w:rsidRPr="00361683" w:rsidTr="009621CD">
        <w:trPr>
          <w:trHeight w:val="305"/>
          <w:tblHeader/>
        </w:trPr>
        <w:tc>
          <w:tcPr>
            <w:tcW w:w="7987" w:type="dxa"/>
            <w:gridSpan w:val="3"/>
          </w:tcPr>
          <w:p w:rsidR="00121C8A" w:rsidRDefault="00121C8A" w:rsidP="00121C8A">
            <w:pPr>
              <w:rPr>
                <w:rFonts w:ascii="Arial" w:hAnsi="Arial" w:cs="Arial"/>
                <w:b/>
                <w:sz w:val="18"/>
                <w:szCs w:val="18"/>
              </w:rPr>
            </w:pPr>
          </w:p>
          <w:p w:rsidR="00121C8A" w:rsidRPr="003E2B22" w:rsidRDefault="00121C8A" w:rsidP="00121C8A">
            <w:pPr>
              <w:rPr>
                <w:rFonts w:ascii="Arial" w:hAnsi="Arial" w:cs="Arial"/>
                <w:b/>
                <w:sz w:val="18"/>
                <w:szCs w:val="18"/>
              </w:rPr>
            </w:pPr>
            <w:r>
              <w:rPr>
                <w:rFonts w:ascii="Arial" w:hAnsi="Arial" w:cs="Arial"/>
                <w:b/>
                <w:sz w:val="18"/>
                <w:szCs w:val="18"/>
              </w:rPr>
              <w:t>BLS Records Categories and Series</w:t>
            </w:r>
          </w:p>
        </w:tc>
        <w:tc>
          <w:tcPr>
            <w:tcW w:w="9900" w:type="dxa"/>
            <w:gridSpan w:val="6"/>
          </w:tcPr>
          <w:p w:rsidR="00121C8A" w:rsidRPr="003E2B22" w:rsidRDefault="00121C8A" w:rsidP="00121C8A">
            <w:pPr>
              <w:jc w:val="center"/>
              <w:rPr>
                <w:rFonts w:ascii="Arial" w:hAnsi="Arial" w:cs="Arial"/>
                <w:b/>
                <w:bCs/>
                <w:sz w:val="18"/>
                <w:szCs w:val="18"/>
              </w:rPr>
            </w:pPr>
          </w:p>
          <w:p w:rsidR="00121C8A" w:rsidRPr="003E2B22" w:rsidRDefault="00121C8A" w:rsidP="00121C8A">
            <w:pP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(Legacy Schedule 85-2)</w:t>
            </w:r>
          </w:p>
          <w:p w:rsidR="00121C8A" w:rsidRPr="003E2B22" w:rsidRDefault="00121C8A" w:rsidP="00121C8A">
            <w:pPr>
              <w:rPr>
                <w:rFonts w:ascii="Arial" w:hAnsi="Arial" w:cs="Arial"/>
                <w:b/>
                <w:bCs/>
                <w:sz w:val="16"/>
                <w:szCs w:val="16"/>
              </w:rPr>
            </w:pPr>
          </w:p>
        </w:tc>
      </w:tr>
      <w:tr w:rsidR="004D2F4A" w:rsidRPr="00361683" w:rsidTr="009621CD">
        <w:trPr>
          <w:trHeight w:val="305"/>
          <w:tblHeader/>
        </w:trPr>
        <w:tc>
          <w:tcPr>
            <w:tcW w:w="1350" w:type="dxa"/>
          </w:tcPr>
          <w:p w:rsidR="004D2F4A" w:rsidRPr="003E2B22" w:rsidRDefault="004D2F4A" w:rsidP="004D2F4A">
            <w:pPr>
              <w:jc w:val="center"/>
              <w:rPr>
                <w:rFonts w:ascii="Arial" w:hAnsi="Arial" w:cs="Arial"/>
                <w:b/>
                <w:sz w:val="18"/>
                <w:szCs w:val="18"/>
              </w:rPr>
            </w:pPr>
          </w:p>
          <w:p w:rsidR="004D2F4A" w:rsidRPr="003E2B22" w:rsidRDefault="004D2F4A" w:rsidP="004D2F4A">
            <w:pPr>
              <w:jc w:val="center"/>
              <w:rPr>
                <w:rFonts w:ascii="Arial" w:hAnsi="Arial" w:cs="Arial"/>
                <w:b/>
                <w:sz w:val="18"/>
                <w:szCs w:val="18"/>
              </w:rPr>
            </w:pPr>
            <w:r w:rsidRPr="003E2B22">
              <w:rPr>
                <w:rFonts w:ascii="Arial" w:hAnsi="Arial" w:cs="Arial"/>
                <w:b/>
                <w:sz w:val="18"/>
                <w:szCs w:val="18"/>
              </w:rPr>
              <w:t>Record Category</w:t>
            </w:r>
          </w:p>
          <w:p w:rsidR="004D2F4A" w:rsidRPr="003E2B22" w:rsidRDefault="004D2F4A" w:rsidP="004D2F4A">
            <w:pPr>
              <w:jc w:val="center"/>
              <w:rPr>
                <w:rFonts w:ascii="Arial" w:hAnsi="Arial" w:cs="Arial"/>
                <w:b/>
                <w:sz w:val="18"/>
                <w:szCs w:val="18"/>
              </w:rPr>
            </w:pPr>
          </w:p>
        </w:tc>
        <w:tc>
          <w:tcPr>
            <w:tcW w:w="3690" w:type="dxa"/>
          </w:tcPr>
          <w:p w:rsidR="004D2F4A" w:rsidRPr="003E2B22" w:rsidRDefault="004D2F4A" w:rsidP="004D2F4A">
            <w:pPr>
              <w:jc w:val="center"/>
              <w:rPr>
                <w:rFonts w:ascii="Arial" w:hAnsi="Arial" w:cs="Arial"/>
                <w:b/>
                <w:sz w:val="18"/>
                <w:szCs w:val="18"/>
              </w:rPr>
            </w:pPr>
          </w:p>
          <w:p w:rsidR="004D2F4A" w:rsidRDefault="004D2F4A" w:rsidP="004D2F4A">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4D2F4A" w:rsidRPr="002234DD" w:rsidRDefault="004D2F4A" w:rsidP="004D2F4A">
            <w:pPr>
              <w:jc w:val="center"/>
              <w:rPr>
                <w:rFonts w:ascii="Arial" w:hAnsi="Arial" w:cs="Arial"/>
                <w:b/>
                <w:sz w:val="16"/>
                <w:szCs w:val="16"/>
              </w:rPr>
            </w:pPr>
            <w:r w:rsidRPr="002234DD">
              <w:rPr>
                <w:rFonts w:ascii="Arial" w:hAnsi="Arial" w:cs="Arial"/>
                <w:b/>
                <w:sz w:val="16"/>
                <w:szCs w:val="16"/>
              </w:rPr>
              <w:t>(Record Schedule Item)</w:t>
            </w:r>
          </w:p>
        </w:tc>
        <w:tc>
          <w:tcPr>
            <w:tcW w:w="2947" w:type="dxa"/>
          </w:tcPr>
          <w:p w:rsidR="004D2F4A" w:rsidRPr="003E2B22" w:rsidRDefault="004D2F4A" w:rsidP="004D2F4A">
            <w:pPr>
              <w:jc w:val="center"/>
              <w:rPr>
                <w:rFonts w:ascii="Arial" w:hAnsi="Arial" w:cs="Arial"/>
                <w:b/>
                <w:sz w:val="18"/>
                <w:szCs w:val="18"/>
              </w:rPr>
            </w:pPr>
          </w:p>
          <w:p w:rsidR="004D2F4A" w:rsidRPr="003E2B22" w:rsidRDefault="004D2F4A" w:rsidP="004D2F4A">
            <w:pPr>
              <w:jc w:val="center"/>
              <w:rPr>
                <w:rFonts w:ascii="Arial" w:hAnsi="Arial" w:cs="Arial"/>
                <w:b/>
                <w:sz w:val="18"/>
                <w:szCs w:val="18"/>
              </w:rPr>
            </w:pPr>
            <w:r>
              <w:rPr>
                <w:rFonts w:ascii="Arial" w:hAnsi="Arial" w:cs="Arial"/>
                <w:b/>
                <w:sz w:val="18"/>
                <w:szCs w:val="18"/>
              </w:rPr>
              <w:t>Disposition Instructions</w:t>
            </w:r>
          </w:p>
        </w:tc>
        <w:tc>
          <w:tcPr>
            <w:tcW w:w="1620" w:type="dxa"/>
          </w:tcPr>
          <w:p w:rsidR="004D2F4A" w:rsidRDefault="004D2F4A" w:rsidP="004D2F4A">
            <w:pPr>
              <w:jc w:val="center"/>
              <w:rPr>
                <w:rFonts w:ascii="Arial" w:hAnsi="Arial" w:cs="Arial"/>
                <w:b/>
                <w:sz w:val="18"/>
                <w:szCs w:val="18"/>
              </w:rPr>
            </w:pPr>
          </w:p>
          <w:p w:rsidR="004D2F4A" w:rsidRPr="003E2B22" w:rsidRDefault="004D2F4A" w:rsidP="004D2F4A">
            <w:pPr>
              <w:jc w:val="center"/>
              <w:rPr>
                <w:rFonts w:ascii="Arial" w:hAnsi="Arial" w:cs="Arial"/>
                <w:b/>
                <w:sz w:val="18"/>
                <w:szCs w:val="18"/>
              </w:rPr>
            </w:pPr>
            <w:r w:rsidRPr="003E2B22">
              <w:rPr>
                <w:rFonts w:ascii="Arial" w:hAnsi="Arial" w:cs="Arial"/>
                <w:b/>
                <w:sz w:val="18"/>
                <w:szCs w:val="18"/>
              </w:rPr>
              <w:t>Point of Contact</w:t>
            </w:r>
          </w:p>
        </w:tc>
        <w:tc>
          <w:tcPr>
            <w:tcW w:w="2070" w:type="dxa"/>
          </w:tcPr>
          <w:p w:rsidR="004D2F4A" w:rsidRPr="003E2B22" w:rsidRDefault="004D2F4A" w:rsidP="004D2F4A">
            <w:pPr>
              <w:jc w:val="center"/>
              <w:rPr>
                <w:rFonts w:ascii="Arial" w:hAnsi="Arial" w:cs="Arial"/>
                <w:b/>
                <w:sz w:val="18"/>
                <w:szCs w:val="18"/>
              </w:rPr>
            </w:pPr>
          </w:p>
          <w:p w:rsidR="004D2F4A" w:rsidRDefault="004D2F4A" w:rsidP="004D2F4A">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4D2F4A" w:rsidRPr="002234DD" w:rsidRDefault="004D2F4A" w:rsidP="004D2F4A">
            <w:pPr>
              <w:jc w:val="center"/>
              <w:rPr>
                <w:rFonts w:ascii="Arial" w:hAnsi="Arial" w:cs="Arial"/>
                <w:b/>
                <w:sz w:val="16"/>
                <w:szCs w:val="16"/>
              </w:rPr>
            </w:pPr>
            <w:r w:rsidRPr="002234DD">
              <w:rPr>
                <w:rFonts w:ascii="Arial" w:hAnsi="Arial" w:cs="Arial"/>
                <w:b/>
                <w:sz w:val="16"/>
                <w:szCs w:val="16"/>
              </w:rPr>
              <w:t>(Electronic Path or Physical Site)</w:t>
            </w:r>
          </w:p>
        </w:tc>
        <w:tc>
          <w:tcPr>
            <w:tcW w:w="1350" w:type="dxa"/>
          </w:tcPr>
          <w:p w:rsidR="004D2F4A" w:rsidRPr="003E2B22" w:rsidRDefault="004D2F4A" w:rsidP="004D2F4A">
            <w:pPr>
              <w:jc w:val="center"/>
              <w:rPr>
                <w:rFonts w:ascii="Arial" w:hAnsi="Arial" w:cs="Arial"/>
                <w:b/>
                <w:sz w:val="18"/>
                <w:szCs w:val="18"/>
              </w:rPr>
            </w:pPr>
          </w:p>
          <w:p w:rsidR="004D2F4A" w:rsidRPr="003E2B22" w:rsidRDefault="004D2F4A" w:rsidP="004D2F4A">
            <w:pPr>
              <w:jc w:val="center"/>
              <w:rPr>
                <w:rFonts w:ascii="Arial" w:hAnsi="Arial" w:cs="Arial"/>
                <w:b/>
                <w:sz w:val="18"/>
                <w:szCs w:val="18"/>
              </w:rPr>
            </w:pPr>
            <w:r w:rsidRPr="003E2B22">
              <w:rPr>
                <w:rFonts w:ascii="Arial" w:hAnsi="Arial" w:cs="Arial"/>
                <w:b/>
                <w:sz w:val="18"/>
                <w:szCs w:val="18"/>
              </w:rPr>
              <w:t>Date Range</w:t>
            </w:r>
          </w:p>
        </w:tc>
        <w:tc>
          <w:tcPr>
            <w:tcW w:w="1170" w:type="dxa"/>
          </w:tcPr>
          <w:p w:rsidR="004D2F4A" w:rsidRPr="003E2B22" w:rsidRDefault="004D2F4A" w:rsidP="004D2F4A">
            <w:pPr>
              <w:jc w:val="center"/>
              <w:rPr>
                <w:rFonts w:ascii="Arial" w:hAnsi="Arial" w:cs="Arial"/>
                <w:b/>
                <w:sz w:val="18"/>
                <w:szCs w:val="18"/>
              </w:rPr>
            </w:pPr>
          </w:p>
          <w:p w:rsidR="004D2F4A" w:rsidRDefault="004D2F4A" w:rsidP="004D2F4A">
            <w:pPr>
              <w:jc w:val="center"/>
              <w:rPr>
                <w:rFonts w:ascii="Arial" w:hAnsi="Arial" w:cs="Arial"/>
                <w:b/>
                <w:sz w:val="18"/>
                <w:szCs w:val="18"/>
              </w:rPr>
            </w:pPr>
            <w:r>
              <w:rPr>
                <w:rFonts w:ascii="Arial" w:hAnsi="Arial" w:cs="Arial"/>
                <w:b/>
                <w:sz w:val="18"/>
                <w:szCs w:val="18"/>
              </w:rPr>
              <w:t xml:space="preserve">Type </w:t>
            </w:r>
          </w:p>
          <w:p w:rsidR="004D2F4A" w:rsidRPr="002234DD" w:rsidRDefault="004D2F4A" w:rsidP="004D2F4A">
            <w:pPr>
              <w:jc w:val="center"/>
              <w:rPr>
                <w:rFonts w:ascii="Arial" w:hAnsi="Arial" w:cs="Arial"/>
                <w:b/>
                <w:sz w:val="16"/>
                <w:szCs w:val="16"/>
              </w:rPr>
            </w:pPr>
            <w:r w:rsidRPr="002234DD">
              <w:rPr>
                <w:rFonts w:ascii="Arial" w:hAnsi="Arial" w:cs="Arial"/>
                <w:b/>
                <w:sz w:val="16"/>
                <w:szCs w:val="16"/>
              </w:rPr>
              <w:t>(Paper / Electronic)</w:t>
            </w:r>
          </w:p>
        </w:tc>
        <w:tc>
          <w:tcPr>
            <w:tcW w:w="1080" w:type="dxa"/>
          </w:tcPr>
          <w:p w:rsidR="004D2F4A" w:rsidRPr="003E2B22" w:rsidRDefault="004D2F4A" w:rsidP="004D2F4A">
            <w:pPr>
              <w:jc w:val="center"/>
              <w:rPr>
                <w:rFonts w:ascii="Arial" w:hAnsi="Arial" w:cs="Arial"/>
                <w:b/>
                <w:bCs/>
                <w:sz w:val="18"/>
                <w:szCs w:val="18"/>
              </w:rPr>
            </w:pPr>
          </w:p>
          <w:p w:rsidR="004D2F4A" w:rsidRPr="003E2B22" w:rsidRDefault="004D2F4A" w:rsidP="004D2F4A">
            <w:pPr>
              <w:jc w:val="center"/>
              <w:rPr>
                <w:rFonts w:ascii="Arial" w:hAnsi="Arial" w:cs="Arial"/>
                <w:b/>
                <w:bCs/>
                <w:sz w:val="18"/>
                <w:szCs w:val="18"/>
              </w:rPr>
            </w:pPr>
            <w:r w:rsidRPr="003E2B22">
              <w:rPr>
                <w:rFonts w:ascii="Arial" w:hAnsi="Arial" w:cs="Arial"/>
                <w:b/>
                <w:bCs/>
                <w:sz w:val="18"/>
                <w:szCs w:val="18"/>
              </w:rPr>
              <w:t>Vital</w:t>
            </w:r>
          </w:p>
          <w:p w:rsidR="004D2F4A" w:rsidRPr="003E2B22" w:rsidRDefault="004D2F4A" w:rsidP="004D2F4A">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2610" w:type="dxa"/>
          </w:tcPr>
          <w:p w:rsidR="004D2F4A" w:rsidRPr="003E2B22" w:rsidRDefault="004D2F4A" w:rsidP="004D2F4A">
            <w:pPr>
              <w:jc w:val="center"/>
              <w:rPr>
                <w:rFonts w:ascii="Arial" w:hAnsi="Arial" w:cs="Arial"/>
                <w:b/>
                <w:bCs/>
                <w:sz w:val="18"/>
                <w:szCs w:val="18"/>
              </w:rPr>
            </w:pPr>
          </w:p>
          <w:p w:rsidR="004D2F4A" w:rsidRPr="003E2B22" w:rsidRDefault="004D2F4A" w:rsidP="004D2F4A">
            <w:pPr>
              <w:jc w:val="center"/>
              <w:rPr>
                <w:rFonts w:ascii="Arial" w:hAnsi="Arial" w:cs="Arial"/>
                <w:b/>
                <w:bCs/>
                <w:sz w:val="18"/>
                <w:szCs w:val="18"/>
              </w:rPr>
            </w:pPr>
            <w:r w:rsidRPr="003E2B22">
              <w:rPr>
                <w:rFonts w:ascii="Arial" w:hAnsi="Arial" w:cs="Arial"/>
                <w:b/>
                <w:bCs/>
                <w:sz w:val="18"/>
                <w:szCs w:val="18"/>
              </w:rPr>
              <w:t>Comments/</w:t>
            </w:r>
          </w:p>
          <w:p w:rsidR="004D2F4A" w:rsidRPr="003E2B22" w:rsidRDefault="004D2F4A" w:rsidP="004D2F4A">
            <w:pPr>
              <w:jc w:val="center"/>
              <w:rPr>
                <w:rFonts w:ascii="Arial" w:hAnsi="Arial" w:cs="Arial"/>
                <w:b/>
                <w:sz w:val="18"/>
                <w:szCs w:val="18"/>
              </w:rPr>
            </w:pPr>
            <w:r w:rsidRPr="003E2B22">
              <w:rPr>
                <w:rFonts w:ascii="Arial" w:hAnsi="Arial" w:cs="Arial"/>
                <w:b/>
                <w:bCs/>
                <w:sz w:val="18"/>
                <w:szCs w:val="18"/>
              </w:rPr>
              <w:t>Examples</w:t>
            </w:r>
          </w:p>
        </w:tc>
      </w:tr>
      <w:tr w:rsidR="00121C8A" w:rsidRPr="00361683" w:rsidTr="009621CD">
        <w:trPr>
          <w:trHeight w:val="305"/>
        </w:trPr>
        <w:tc>
          <w:tcPr>
            <w:tcW w:w="17887" w:type="dxa"/>
            <w:gridSpan w:val="9"/>
            <w:vAlign w:val="center"/>
          </w:tcPr>
          <w:p w:rsidR="00121C8A" w:rsidRDefault="00121C8A" w:rsidP="00121C8A">
            <w:pPr>
              <w:rPr>
                <w:rFonts w:ascii="Arial" w:hAnsi="Arial" w:cs="Arial"/>
                <w:b/>
                <w:sz w:val="16"/>
                <w:szCs w:val="16"/>
              </w:rPr>
            </w:pPr>
            <w:r>
              <w:rPr>
                <w:rFonts w:ascii="Arial" w:hAnsi="Arial" w:cs="Arial"/>
                <w:b/>
                <w:sz w:val="16"/>
                <w:szCs w:val="16"/>
              </w:rPr>
              <w:t>Storage Location  (Electronic Path or Physical Site):</w:t>
            </w:r>
          </w:p>
          <w:p w:rsidR="00121C8A" w:rsidRDefault="00121C8A" w:rsidP="00121C8A">
            <w:pPr>
              <w:rPr>
                <w:rFonts w:ascii="Arial" w:hAnsi="Arial" w:cs="Arial"/>
                <w:b/>
                <w:sz w:val="16"/>
                <w:szCs w:val="16"/>
              </w:rPr>
            </w:pPr>
          </w:p>
          <w:p w:rsidR="00121C8A" w:rsidRDefault="00121C8A" w:rsidP="00121C8A">
            <w:pPr>
              <w:rPr>
                <w:rFonts w:ascii="Arial" w:hAnsi="Arial" w:cs="Arial"/>
                <w:sz w:val="16"/>
                <w:szCs w:val="16"/>
              </w:rPr>
            </w:pPr>
            <w:r>
              <w:rPr>
                <w:rFonts w:ascii="Arial" w:hAnsi="Arial" w:cs="Arial"/>
                <w:sz w:val="16"/>
                <w:szCs w:val="16"/>
              </w:rPr>
              <w:t>The following are PPI/Assistant Commissioner shared information, website information and electronic file locations:    Only the system administrator and authorized personnel can access these locations.</w:t>
            </w:r>
          </w:p>
          <w:p w:rsidR="00121C8A" w:rsidRDefault="00121C8A" w:rsidP="00121C8A">
            <w:pPr>
              <w:pStyle w:val="ListParagraph"/>
              <w:numPr>
                <w:ilvl w:val="0"/>
                <w:numId w:val="29"/>
              </w:numPr>
              <w:rPr>
                <w:rFonts w:ascii="Arial" w:hAnsi="Arial" w:cs="Arial"/>
                <w:sz w:val="16"/>
                <w:szCs w:val="16"/>
              </w:rPr>
            </w:pPr>
            <w:r>
              <w:rPr>
                <w:rFonts w:ascii="Arial" w:hAnsi="Arial" w:cs="Arial"/>
                <w:sz w:val="16"/>
                <w:szCs w:val="16"/>
              </w:rPr>
              <w:t>Shared Drive:  The shared drive information – is listed in the storage location column.</w:t>
            </w:r>
          </w:p>
          <w:p w:rsidR="00121C8A" w:rsidRDefault="00121C8A" w:rsidP="00121C8A">
            <w:pPr>
              <w:pStyle w:val="ListParagraph"/>
              <w:numPr>
                <w:ilvl w:val="0"/>
                <w:numId w:val="29"/>
              </w:numPr>
              <w:rPr>
                <w:rFonts w:ascii="Arial" w:hAnsi="Arial" w:cs="Arial"/>
                <w:sz w:val="16"/>
                <w:szCs w:val="16"/>
              </w:rPr>
            </w:pPr>
            <w:r>
              <w:rPr>
                <w:rFonts w:ascii="Arial" w:hAnsi="Arial" w:cs="Arial"/>
                <w:sz w:val="16"/>
                <w:szCs w:val="16"/>
              </w:rPr>
              <w:t>SharePoint Site:   (Records Retention Notice:  any document in its final form needs to be copied from SharePoint to a more permanent location and retained for the appropriate period.)</w:t>
            </w:r>
          </w:p>
          <w:p w:rsidR="00121C8A" w:rsidRPr="00027D92" w:rsidRDefault="00121C8A" w:rsidP="00121C8A">
            <w:pPr>
              <w:rPr>
                <w:rFonts w:ascii="Arial" w:hAnsi="Arial" w:cs="Arial"/>
                <w:sz w:val="16"/>
                <w:szCs w:val="16"/>
              </w:rPr>
            </w:pPr>
          </w:p>
          <w:p w:rsidR="00121C8A" w:rsidRPr="00701CE4" w:rsidRDefault="00121C8A" w:rsidP="00121C8A">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121C8A" w:rsidRPr="00361683" w:rsidTr="009621CD">
        <w:trPr>
          <w:trHeight w:val="305"/>
        </w:trPr>
        <w:tc>
          <w:tcPr>
            <w:tcW w:w="17887" w:type="dxa"/>
            <w:gridSpan w:val="9"/>
            <w:vAlign w:val="center"/>
          </w:tcPr>
          <w:p w:rsidR="00121C8A" w:rsidRPr="008874FB" w:rsidRDefault="00121C8A" w:rsidP="00121C8A">
            <w:pPr>
              <w:rPr>
                <w:rFonts w:ascii="Arial" w:hAnsi="Arial" w:cs="Arial"/>
                <w:b/>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4D2F4A" w:rsidRPr="00361683" w:rsidTr="009621CD">
        <w:trPr>
          <w:trHeight w:val="768"/>
        </w:trPr>
        <w:tc>
          <w:tcPr>
            <w:tcW w:w="1350" w:type="dxa"/>
            <w:vMerge w:val="restart"/>
          </w:tcPr>
          <w:p w:rsidR="004D2F4A" w:rsidRPr="005B3AA9" w:rsidRDefault="004D2F4A" w:rsidP="004D2F4A">
            <w:pPr>
              <w:rPr>
                <w:rFonts w:ascii="Arial" w:hAnsi="Arial" w:cs="Arial"/>
                <w:b/>
                <w:sz w:val="16"/>
                <w:szCs w:val="16"/>
              </w:rPr>
            </w:pPr>
          </w:p>
          <w:p w:rsidR="004D2F4A" w:rsidRDefault="004D2F4A" w:rsidP="004D2F4A">
            <w:pPr>
              <w:rPr>
                <w:rFonts w:ascii="Arial" w:hAnsi="Arial" w:cs="Arial"/>
                <w:b/>
                <w:sz w:val="16"/>
                <w:szCs w:val="16"/>
              </w:rPr>
            </w:pPr>
            <w:r w:rsidRPr="005B3AA9">
              <w:rPr>
                <w:rFonts w:ascii="Arial" w:hAnsi="Arial" w:cs="Arial"/>
                <w:b/>
                <w:sz w:val="16"/>
                <w:szCs w:val="16"/>
              </w:rPr>
              <w:t xml:space="preserve">A. Planning </w:t>
            </w:r>
          </w:p>
          <w:p w:rsidR="004D2F4A" w:rsidRDefault="004D2F4A" w:rsidP="004D2F4A">
            <w:pPr>
              <w:rPr>
                <w:rFonts w:ascii="Arial" w:hAnsi="Arial" w:cs="Arial"/>
                <w:b/>
                <w:sz w:val="16"/>
                <w:szCs w:val="16"/>
              </w:rPr>
            </w:pPr>
          </w:p>
          <w:p w:rsidR="004D2F4A" w:rsidRPr="005B3AA9" w:rsidRDefault="004D2F4A" w:rsidP="004D2F4A"/>
        </w:tc>
        <w:tc>
          <w:tcPr>
            <w:tcW w:w="3690" w:type="dxa"/>
            <w:vMerge w:val="restart"/>
          </w:tcPr>
          <w:p w:rsidR="004D2F4A" w:rsidRPr="005B3AA9" w:rsidRDefault="004D2F4A" w:rsidP="004D2F4A">
            <w:pPr>
              <w:rPr>
                <w:rFonts w:ascii="Arial" w:hAnsi="Arial" w:cs="Arial"/>
                <w:sz w:val="16"/>
                <w:szCs w:val="16"/>
              </w:rPr>
            </w:pPr>
          </w:p>
          <w:p w:rsidR="004D2F4A" w:rsidRPr="00205AAE" w:rsidRDefault="004D2F4A" w:rsidP="004D2F4A">
            <w:pPr>
              <w:pStyle w:val="ListParagraph"/>
              <w:numPr>
                <w:ilvl w:val="0"/>
                <w:numId w:val="7"/>
              </w:numPr>
              <w:rPr>
                <w:rFonts w:ascii="Arial" w:hAnsi="Arial" w:cs="Arial"/>
                <w:b/>
                <w:sz w:val="16"/>
                <w:szCs w:val="16"/>
              </w:rPr>
            </w:pPr>
            <w:r w:rsidRPr="00205AAE">
              <w:rPr>
                <w:rFonts w:ascii="Arial" w:hAnsi="Arial" w:cs="Arial"/>
                <w:b/>
                <w:sz w:val="16"/>
                <w:szCs w:val="16"/>
              </w:rPr>
              <w:t>Program Subject Files</w:t>
            </w:r>
          </w:p>
          <w:p w:rsidR="004D2F4A" w:rsidRPr="009D621D" w:rsidRDefault="004D2F4A" w:rsidP="004D2F4A">
            <w:pPr>
              <w:pStyle w:val="Style6"/>
              <w:ind w:left="0"/>
              <w:rPr>
                <w:rFonts w:ascii="Arial" w:hAnsi="Arial" w:cs="Arial"/>
                <w:sz w:val="16"/>
                <w:szCs w:val="16"/>
              </w:rPr>
            </w:pPr>
            <w:r w:rsidRPr="009D621D">
              <w:rPr>
                <w:rFonts w:ascii="Arial" w:hAnsi="Arial" w:cs="Arial"/>
                <w:sz w:val="16"/>
                <w:szCs w:val="16"/>
              </w:rPr>
              <w:t xml:space="preserve">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 </w:t>
            </w:r>
          </w:p>
          <w:p w:rsidR="004D2F4A" w:rsidRPr="004714F9" w:rsidRDefault="004D2F4A" w:rsidP="004D2F4A">
            <w:pPr>
              <w:rPr>
                <w:rFonts w:ascii="Arial" w:hAnsi="Arial" w:cs="Arial"/>
                <w:sz w:val="16"/>
                <w:szCs w:val="16"/>
              </w:rPr>
            </w:pPr>
          </w:p>
          <w:p w:rsidR="004D2F4A" w:rsidRDefault="004D2F4A" w:rsidP="004D2F4A">
            <w:pPr>
              <w:pStyle w:val="ListParagraph"/>
              <w:numPr>
                <w:ilvl w:val="0"/>
                <w:numId w:val="8"/>
              </w:numPr>
              <w:rPr>
                <w:rFonts w:ascii="Arial" w:hAnsi="Arial" w:cs="Arial"/>
                <w:b/>
                <w:sz w:val="16"/>
                <w:szCs w:val="16"/>
              </w:rPr>
            </w:pPr>
            <w:r w:rsidRPr="00205AAE">
              <w:rPr>
                <w:rFonts w:ascii="Arial" w:hAnsi="Arial" w:cs="Arial"/>
                <w:b/>
                <w:sz w:val="16"/>
                <w:szCs w:val="16"/>
              </w:rPr>
              <w:t xml:space="preserve">Associate and Assistant </w:t>
            </w:r>
          </w:p>
          <w:p w:rsidR="004D2F4A" w:rsidRPr="00205AAE" w:rsidRDefault="004D2F4A" w:rsidP="004D2F4A">
            <w:pPr>
              <w:rPr>
                <w:rFonts w:ascii="Arial" w:hAnsi="Arial" w:cs="Arial"/>
                <w:b/>
                <w:sz w:val="16"/>
                <w:szCs w:val="16"/>
              </w:rPr>
            </w:pPr>
            <w:r w:rsidRPr="00205AAE">
              <w:rPr>
                <w:rFonts w:ascii="Arial" w:hAnsi="Arial" w:cs="Arial"/>
                <w:b/>
                <w:sz w:val="16"/>
                <w:szCs w:val="16"/>
              </w:rPr>
              <w:t>Commissioner, Deputy Commissioner, and Special Assistant Files</w:t>
            </w:r>
          </w:p>
          <w:p w:rsidR="004D2F4A" w:rsidRPr="005B3AA9" w:rsidRDefault="004D2F4A" w:rsidP="004D2F4A">
            <w:pPr>
              <w:rPr>
                <w:rFonts w:ascii="Arial" w:hAnsi="Arial" w:cs="Arial"/>
                <w:sz w:val="16"/>
                <w:szCs w:val="16"/>
              </w:rPr>
            </w:pPr>
          </w:p>
        </w:tc>
        <w:tc>
          <w:tcPr>
            <w:tcW w:w="2947" w:type="dxa"/>
            <w:vMerge w:val="restart"/>
          </w:tcPr>
          <w:p w:rsidR="004D2F4A" w:rsidRPr="00F1210A" w:rsidRDefault="004D2F4A" w:rsidP="004D2F4A">
            <w:pPr>
              <w:rPr>
                <w:rFonts w:ascii="Arial" w:hAnsi="Arial" w:cs="Arial"/>
                <w:sz w:val="16"/>
                <w:szCs w:val="16"/>
              </w:rPr>
            </w:pPr>
          </w:p>
          <w:p w:rsidR="004D2F4A" w:rsidRDefault="004D2F4A" w:rsidP="004D2F4A">
            <w:pPr>
              <w:rPr>
                <w:rFonts w:ascii="Arial" w:hAnsi="Arial" w:cs="Arial"/>
                <w:sz w:val="16"/>
                <w:szCs w:val="16"/>
              </w:rPr>
            </w:pPr>
            <w:r w:rsidRPr="00F1210A">
              <w:rPr>
                <w:rFonts w:ascii="Arial" w:hAnsi="Arial" w:cs="Arial"/>
                <w:sz w:val="16"/>
                <w:szCs w:val="16"/>
              </w:rPr>
              <w:t>A1a.  Permanent.  Cut off files annually and screen for non-record materials.  Transfer paper records to the Washington National Records Center (WNRC) or appropriate regional records center 5 years after cutoff or when an individual leaves the agency, whichever is sooner.  Pre-accession electronic records to the National Archives and Records Administration (NARA) with associated files 5 years after cutoff.  Transfer legal c</w:t>
            </w:r>
            <w:bookmarkStart w:id="0" w:name="_GoBack"/>
            <w:r w:rsidRPr="00F1210A">
              <w:rPr>
                <w:rFonts w:ascii="Arial" w:hAnsi="Arial" w:cs="Arial"/>
                <w:sz w:val="16"/>
                <w:szCs w:val="16"/>
              </w:rPr>
              <w:t>u</w:t>
            </w:r>
            <w:bookmarkEnd w:id="0"/>
            <w:r w:rsidRPr="00F1210A">
              <w:rPr>
                <w:rFonts w:ascii="Arial" w:hAnsi="Arial" w:cs="Arial"/>
                <w:sz w:val="16"/>
                <w:szCs w:val="16"/>
              </w:rPr>
              <w:t>stody of all records to NARA 15 years after cutoff in accordance with</w:t>
            </w:r>
            <w:r w:rsidRPr="00F1210A">
              <w:rPr>
                <w:rFonts w:ascii="Arial" w:hAnsi="Arial" w:cs="Arial"/>
                <w:color w:val="FF0000"/>
                <w:sz w:val="16"/>
                <w:szCs w:val="16"/>
              </w:rPr>
              <w:t xml:space="preserve"> </w:t>
            </w:r>
            <w:hyperlink r:id="rId8" w:history="1">
              <w:r w:rsidRPr="00F1210A">
                <w:rPr>
                  <w:rStyle w:val="Hyperlink"/>
                  <w:rFonts w:ascii="Arial" w:hAnsi="Arial" w:cs="Arial"/>
                  <w:sz w:val="16"/>
                  <w:szCs w:val="16"/>
                </w:rPr>
                <w:t>36 CFR 1235</w:t>
              </w:r>
            </w:hyperlink>
            <w:r w:rsidRPr="00F1210A">
              <w:t xml:space="preserve"> </w:t>
            </w:r>
            <w:r w:rsidRPr="00F1210A">
              <w:rPr>
                <w:rFonts w:ascii="Arial" w:hAnsi="Arial" w:cs="Arial"/>
                <w:sz w:val="16"/>
                <w:szCs w:val="16"/>
              </w:rPr>
              <w:t>as applicable.</w:t>
            </w:r>
          </w:p>
          <w:p w:rsidR="004D2F4A" w:rsidRDefault="004D2F4A" w:rsidP="004D2F4A">
            <w:pPr>
              <w:rPr>
                <w:rFonts w:ascii="Arial" w:hAnsi="Arial" w:cs="Arial"/>
                <w:sz w:val="16"/>
                <w:szCs w:val="16"/>
              </w:rPr>
            </w:pPr>
          </w:p>
          <w:p w:rsidR="004D2F4A" w:rsidRPr="00F1210A" w:rsidRDefault="004D2F4A" w:rsidP="004D2F4A">
            <w:pPr>
              <w:rPr>
                <w:rFonts w:ascii="Arial" w:hAnsi="Arial" w:cs="Arial"/>
                <w:sz w:val="16"/>
                <w:szCs w:val="16"/>
              </w:rPr>
            </w:pPr>
          </w:p>
        </w:tc>
        <w:tc>
          <w:tcPr>
            <w:tcW w:w="1620" w:type="dxa"/>
          </w:tcPr>
          <w:p w:rsidR="004D2F4A" w:rsidRDefault="004D2F4A" w:rsidP="004D2F4A">
            <w:pPr>
              <w:rPr>
                <w:rFonts w:ascii="Arial" w:hAnsi="Arial" w:cs="Arial"/>
                <w:sz w:val="16"/>
                <w:szCs w:val="16"/>
              </w:rPr>
            </w:pPr>
          </w:p>
          <w:p w:rsidR="004D2F4A" w:rsidRPr="00A711B8" w:rsidRDefault="004D2F4A" w:rsidP="004D2F4A">
            <w:pPr>
              <w:rPr>
                <w:rFonts w:ascii="Arial" w:hAnsi="Arial" w:cs="Arial"/>
                <w:sz w:val="16"/>
                <w:szCs w:val="16"/>
              </w:rPr>
            </w:pPr>
            <w:r>
              <w:rPr>
                <w:rFonts w:ascii="Arial" w:hAnsi="Arial" w:cs="Arial"/>
                <w:sz w:val="16"/>
                <w:szCs w:val="16"/>
              </w:rPr>
              <w:t>Jeff Hill</w:t>
            </w:r>
          </w:p>
        </w:tc>
        <w:tc>
          <w:tcPr>
            <w:tcW w:w="2070" w:type="dxa"/>
          </w:tcPr>
          <w:p w:rsidR="004D2F4A" w:rsidRPr="00610758" w:rsidRDefault="004D2F4A" w:rsidP="004D2F4A">
            <w:pPr>
              <w:rPr>
                <w:rFonts w:ascii="Arial" w:hAnsi="Arial" w:cs="Arial"/>
                <w:sz w:val="16"/>
                <w:szCs w:val="16"/>
              </w:rPr>
            </w:pPr>
          </w:p>
          <w:p w:rsidR="004D2F4A" w:rsidRPr="00610758" w:rsidRDefault="001D4975" w:rsidP="004D2F4A">
            <w:pPr>
              <w:rPr>
                <w:rFonts w:ascii="Arial" w:hAnsi="Arial" w:cs="Arial"/>
                <w:sz w:val="16"/>
                <w:szCs w:val="16"/>
              </w:rPr>
            </w:pPr>
            <w:hyperlink r:id="rId9" w:history="1">
              <w:r w:rsidR="004D2F4A" w:rsidRPr="00610758">
                <w:rPr>
                  <w:rStyle w:val="Hyperlink"/>
                  <w:rFonts w:ascii="Arial" w:hAnsi="Arial" w:cs="Arial"/>
                  <w:sz w:val="16"/>
                  <w:szCs w:val="16"/>
                </w:rPr>
                <w:t>\\Filer1\PPI\PPImangement\PPIMG</w:t>
              </w:r>
            </w:hyperlink>
            <w:r w:rsidR="004D2F4A" w:rsidRPr="00610758">
              <w:rPr>
                <w:rFonts w:ascii="Arial" w:hAnsi="Arial" w:cs="Arial"/>
                <w:sz w:val="16"/>
                <w:szCs w:val="16"/>
              </w:rPr>
              <w:t xml:space="preserve"> </w:t>
            </w:r>
          </w:p>
        </w:tc>
        <w:tc>
          <w:tcPr>
            <w:tcW w:w="1350" w:type="dxa"/>
          </w:tcPr>
          <w:p w:rsidR="004D2F4A" w:rsidRDefault="004D2F4A" w:rsidP="004D2F4A">
            <w:pPr>
              <w:spacing w:after="200" w:line="276" w:lineRule="auto"/>
              <w:contextualSpacing/>
              <w:rPr>
                <w:rFonts w:ascii="Arial" w:hAnsi="Arial" w:cs="Arial"/>
                <w:sz w:val="16"/>
                <w:szCs w:val="16"/>
              </w:rPr>
            </w:pPr>
          </w:p>
          <w:p w:rsidR="004D2F4A" w:rsidRPr="00A711B8" w:rsidRDefault="004D2F4A" w:rsidP="004D2F4A">
            <w:pPr>
              <w:spacing w:after="200" w:line="276" w:lineRule="auto"/>
              <w:contextualSpacing/>
              <w:rPr>
                <w:rFonts w:ascii="Arial" w:hAnsi="Arial" w:cs="Arial"/>
                <w:sz w:val="16"/>
                <w:szCs w:val="16"/>
              </w:rPr>
            </w:pPr>
            <w:r>
              <w:rPr>
                <w:rFonts w:ascii="Arial" w:hAnsi="Arial" w:cs="Arial"/>
                <w:sz w:val="16"/>
                <w:szCs w:val="16"/>
              </w:rPr>
              <w:t>2005-Prst</w:t>
            </w:r>
          </w:p>
        </w:tc>
        <w:tc>
          <w:tcPr>
            <w:tcW w:w="1170" w:type="dxa"/>
          </w:tcPr>
          <w:p w:rsidR="004D2F4A" w:rsidRPr="00610758" w:rsidRDefault="004D2F4A" w:rsidP="004D2F4A">
            <w:pPr>
              <w:jc w:val="both"/>
              <w:rPr>
                <w:rFonts w:ascii="Arial" w:hAnsi="Arial" w:cs="Arial"/>
                <w:sz w:val="16"/>
                <w:szCs w:val="16"/>
              </w:rPr>
            </w:pPr>
          </w:p>
          <w:p w:rsidR="004D2F4A" w:rsidRPr="00610758" w:rsidRDefault="004D2F4A" w:rsidP="004D2F4A">
            <w:pPr>
              <w:jc w:val="both"/>
              <w:rPr>
                <w:rFonts w:ascii="Arial" w:hAnsi="Arial" w:cs="Arial"/>
                <w:sz w:val="16"/>
                <w:szCs w:val="16"/>
              </w:rPr>
            </w:pPr>
            <w:r w:rsidRPr="00610758">
              <w:rPr>
                <w:rFonts w:ascii="Arial" w:hAnsi="Arial" w:cs="Arial"/>
                <w:sz w:val="16"/>
                <w:szCs w:val="16"/>
              </w:rPr>
              <w:t>E</w:t>
            </w:r>
          </w:p>
        </w:tc>
        <w:tc>
          <w:tcPr>
            <w:tcW w:w="1080" w:type="dxa"/>
          </w:tcPr>
          <w:p w:rsidR="004D2F4A" w:rsidRPr="00610758" w:rsidRDefault="004D2F4A" w:rsidP="004D2F4A">
            <w:pPr>
              <w:jc w:val="both"/>
              <w:rPr>
                <w:rFonts w:ascii="Arial" w:hAnsi="Arial" w:cs="Arial"/>
                <w:sz w:val="16"/>
                <w:szCs w:val="16"/>
              </w:rPr>
            </w:pPr>
          </w:p>
          <w:p w:rsidR="004D2F4A" w:rsidRPr="00610758" w:rsidRDefault="004D2F4A" w:rsidP="004D2F4A">
            <w:pPr>
              <w:jc w:val="both"/>
              <w:rPr>
                <w:rFonts w:ascii="Arial" w:hAnsi="Arial" w:cs="Arial"/>
                <w:sz w:val="16"/>
                <w:szCs w:val="16"/>
              </w:rPr>
            </w:pPr>
            <w:r w:rsidRPr="00610758">
              <w:rPr>
                <w:rFonts w:ascii="Arial" w:hAnsi="Arial" w:cs="Arial"/>
                <w:sz w:val="16"/>
                <w:szCs w:val="16"/>
              </w:rPr>
              <w:t>N</w:t>
            </w:r>
          </w:p>
        </w:tc>
        <w:tc>
          <w:tcPr>
            <w:tcW w:w="2610" w:type="dxa"/>
            <w:vMerge w:val="restart"/>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 xml:space="preserve">#95: Producer Price Index Revision (PPIR) Development Files </w:t>
            </w: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#96a: PPIR Development Committee Files – Record Copy Set</w:t>
            </w:r>
          </w:p>
          <w:p w:rsidR="004D2F4A" w:rsidRDefault="004D2F4A" w:rsidP="004D2F4A">
            <w:pPr>
              <w:rPr>
                <w:rFonts w:ascii="Arial" w:hAnsi="Arial" w:cs="Arial"/>
                <w:sz w:val="16"/>
                <w:szCs w:val="16"/>
              </w:rPr>
            </w:pPr>
          </w:p>
          <w:p w:rsidR="004D2F4A" w:rsidRPr="00586705" w:rsidRDefault="004D2F4A" w:rsidP="004D2F4A">
            <w:pPr>
              <w:rPr>
                <w:rFonts w:ascii="Arial" w:hAnsi="Arial" w:cs="Arial"/>
                <w:color w:val="FF0000"/>
                <w:sz w:val="16"/>
                <w:szCs w:val="16"/>
              </w:rPr>
            </w:pPr>
            <w:r w:rsidRPr="00586705">
              <w:rPr>
                <w:rFonts w:ascii="Arial" w:hAnsi="Arial" w:cs="Arial"/>
                <w:color w:val="FF0000"/>
                <w:sz w:val="16"/>
                <w:szCs w:val="16"/>
              </w:rPr>
              <w:t>(Office is ready to transfer items #95 and #96a)</w:t>
            </w:r>
          </w:p>
        </w:tc>
      </w:tr>
      <w:tr w:rsidR="004D2F4A" w:rsidRPr="00361683" w:rsidTr="009621CD">
        <w:trPr>
          <w:trHeight w:val="888"/>
        </w:trPr>
        <w:tc>
          <w:tcPr>
            <w:tcW w:w="1350" w:type="dxa"/>
            <w:vMerge/>
          </w:tcPr>
          <w:p w:rsidR="004D2F4A" w:rsidRPr="005B3AA9" w:rsidRDefault="004D2F4A" w:rsidP="004D2F4A">
            <w:pPr>
              <w:rPr>
                <w:rFonts w:ascii="Arial" w:hAnsi="Arial" w:cs="Arial"/>
                <w:b/>
                <w:sz w:val="16"/>
                <w:szCs w:val="16"/>
              </w:rPr>
            </w:pPr>
          </w:p>
        </w:tc>
        <w:tc>
          <w:tcPr>
            <w:tcW w:w="3690" w:type="dxa"/>
            <w:vMerge/>
          </w:tcPr>
          <w:p w:rsidR="004D2F4A" w:rsidRPr="005B3AA9" w:rsidRDefault="004D2F4A" w:rsidP="004D2F4A">
            <w:pPr>
              <w:rPr>
                <w:rFonts w:ascii="Arial" w:hAnsi="Arial" w:cs="Arial"/>
                <w:sz w:val="16"/>
                <w:szCs w:val="16"/>
              </w:rPr>
            </w:pPr>
          </w:p>
        </w:tc>
        <w:tc>
          <w:tcPr>
            <w:tcW w:w="2947" w:type="dxa"/>
            <w:vMerge/>
          </w:tcPr>
          <w:p w:rsidR="004D2F4A" w:rsidRPr="00F1210A" w:rsidRDefault="004D2F4A" w:rsidP="004D2F4A">
            <w:pPr>
              <w:rPr>
                <w:rFonts w:ascii="Arial" w:hAnsi="Arial" w:cs="Arial"/>
                <w:sz w:val="16"/>
                <w:szCs w:val="16"/>
              </w:rPr>
            </w:pPr>
          </w:p>
        </w:tc>
        <w:tc>
          <w:tcPr>
            <w:tcW w:w="1620" w:type="dxa"/>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Kim Hill</w:t>
            </w:r>
          </w:p>
        </w:tc>
        <w:tc>
          <w:tcPr>
            <w:tcW w:w="2070" w:type="dxa"/>
          </w:tcPr>
          <w:p w:rsidR="004D2F4A" w:rsidRDefault="004D2F4A" w:rsidP="004D2F4A">
            <w:pPr>
              <w:rPr>
                <w:rFonts w:ascii="Arial" w:hAnsi="Arial" w:cs="Arial"/>
                <w:sz w:val="16"/>
                <w:szCs w:val="16"/>
              </w:rPr>
            </w:pPr>
          </w:p>
          <w:p w:rsidR="004D2F4A" w:rsidRPr="00610758" w:rsidRDefault="001D4975" w:rsidP="004D2F4A">
            <w:pPr>
              <w:rPr>
                <w:rFonts w:ascii="Arial" w:hAnsi="Arial" w:cs="Arial"/>
                <w:sz w:val="16"/>
                <w:szCs w:val="16"/>
              </w:rPr>
            </w:pPr>
            <w:hyperlink r:id="rId10" w:history="1">
              <w:r w:rsidR="004D2F4A" w:rsidRPr="008346AE">
                <w:rPr>
                  <w:rStyle w:val="Hyperlink"/>
                  <w:rFonts w:ascii="Arial" w:hAnsi="Arial" w:cs="Arial"/>
                  <w:sz w:val="16"/>
                  <w:szCs w:val="16"/>
                </w:rPr>
                <w:t>\\Filer1\OA\DMS\Programreviewteamdocument\programreviewPPI</w:t>
              </w:r>
            </w:hyperlink>
            <w:r w:rsidR="004D2F4A">
              <w:rPr>
                <w:rFonts w:ascii="Arial" w:hAnsi="Arial" w:cs="Arial"/>
                <w:sz w:val="16"/>
                <w:szCs w:val="16"/>
              </w:rPr>
              <w:t xml:space="preserve"> </w:t>
            </w:r>
          </w:p>
        </w:tc>
        <w:tc>
          <w:tcPr>
            <w:tcW w:w="1350" w:type="dxa"/>
          </w:tcPr>
          <w:p w:rsidR="004D2F4A" w:rsidRDefault="004D2F4A" w:rsidP="004D2F4A">
            <w:pPr>
              <w:spacing w:after="200" w:line="276" w:lineRule="auto"/>
              <w:contextualSpacing/>
              <w:rPr>
                <w:rFonts w:ascii="Arial" w:hAnsi="Arial" w:cs="Arial"/>
                <w:sz w:val="16"/>
                <w:szCs w:val="16"/>
              </w:rPr>
            </w:pPr>
          </w:p>
          <w:p w:rsidR="004D2F4A" w:rsidRDefault="004D2F4A" w:rsidP="004D2F4A">
            <w:pPr>
              <w:spacing w:after="200" w:line="276" w:lineRule="auto"/>
              <w:contextualSpacing/>
              <w:rPr>
                <w:rFonts w:ascii="Arial" w:hAnsi="Arial" w:cs="Arial"/>
                <w:sz w:val="16"/>
                <w:szCs w:val="16"/>
              </w:rPr>
            </w:pPr>
            <w:r>
              <w:rPr>
                <w:rFonts w:ascii="Arial" w:hAnsi="Arial" w:cs="Arial"/>
                <w:sz w:val="16"/>
                <w:szCs w:val="16"/>
              </w:rPr>
              <w:t>2012-Prst</w:t>
            </w:r>
          </w:p>
        </w:tc>
        <w:tc>
          <w:tcPr>
            <w:tcW w:w="1170" w:type="dxa"/>
          </w:tcPr>
          <w:p w:rsidR="004D2F4A" w:rsidRDefault="004D2F4A" w:rsidP="004D2F4A">
            <w:pPr>
              <w:jc w:val="both"/>
              <w:rPr>
                <w:rFonts w:ascii="Arial" w:hAnsi="Arial" w:cs="Arial"/>
                <w:sz w:val="16"/>
                <w:szCs w:val="16"/>
              </w:rPr>
            </w:pPr>
          </w:p>
          <w:p w:rsidR="004D2F4A" w:rsidRPr="00610758" w:rsidRDefault="004D2F4A" w:rsidP="004D2F4A">
            <w:pPr>
              <w:jc w:val="both"/>
              <w:rPr>
                <w:rFonts w:ascii="Arial" w:hAnsi="Arial" w:cs="Arial"/>
                <w:sz w:val="16"/>
                <w:szCs w:val="16"/>
              </w:rPr>
            </w:pPr>
            <w:r>
              <w:rPr>
                <w:rFonts w:ascii="Arial" w:hAnsi="Arial" w:cs="Arial"/>
                <w:sz w:val="16"/>
                <w:szCs w:val="16"/>
              </w:rPr>
              <w:t>E</w:t>
            </w:r>
          </w:p>
        </w:tc>
        <w:tc>
          <w:tcPr>
            <w:tcW w:w="1080" w:type="dxa"/>
          </w:tcPr>
          <w:p w:rsidR="004D2F4A" w:rsidRDefault="004D2F4A" w:rsidP="004D2F4A">
            <w:pPr>
              <w:jc w:val="both"/>
              <w:rPr>
                <w:rFonts w:ascii="Arial" w:hAnsi="Arial" w:cs="Arial"/>
                <w:sz w:val="16"/>
                <w:szCs w:val="16"/>
              </w:rPr>
            </w:pPr>
          </w:p>
          <w:p w:rsidR="004D2F4A" w:rsidRPr="00610758" w:rsidRDefault="004D2F4A" w:rsidP="004D2F4A">
            <w:pPr>
              <w:jc w:val="both"/>
              <w:rPr>
                <w:rFonts w:ascii="Arial" w:hAnsi="Arial" w:cs="Arial"/>
                <w:sz w:val="16"/>
                <w:szCs w:val="16"/>
              </w:rPr>
            </w:pPr>
            <w:r>
              <w:rPr>
                <w:rFonts w:ascii="Arial" w:hAnsi="Arial" w:cs="Arial"/>
                <w:sz w:val="16"/>
                <w:szCs w:val="16"/>
              </w:rPr>
              <w:t>N</w:t>
            </w:r>
          </w:p>
        </w:tc>
        <w:tc>
          <w:tcPr>
            <w:tcW w:w="2610" w:type="dxa"/>
            <w:vMerge/>
          </w:tcPr>
          <w:p w:rsidR="004D2F4A" w:rsidRDefault="004D2F4A" w:rsidP="004D2F4A">
            <w:pPr>
              <w:rPr>
                <w:rFonts w:ascii="Arial" w:hAnsi="Arial" w:cs="Arial"/>
                <w:sz w:val="16"/>
                <w:szCs w:val="16"/>
              </w:rPr>
            </w:pPr>
          </w:p>
        </w:tc>
      </w:tr>
      <w:tr w:rsidR="004D2F4A" w:rsidRPr="00361683" w:rsidTr="009621CD">
        <w:trPr>
          <w:trHeight w:val="1632"/>
        </w:trPr>
        <w:tc>
          <w:tcPr>
            <w:tcW w:w="1350" w:type="dxa"/>
            <w:vMerge/>
          </w:tcPr>
          <w:p w:rsidR="004D2F4A" w:rsidRPr="005B3AA9" w:rsidRDefault="004D2F4A" w:rsidP="004D2F4A">
            <w:pPr>
              <w:rPr>
                <w:rFonts w:ascii="Arial" w:hAnsi="Arial" w:cs="Arial"/>
                <w:b/>
                <w:sz w:val="16"/>
                <w:szCs w:val="16"/>
              </w:rPr>
            </w:pPr>
          </w:p>
        </w:tc>
        <w:tc>
          <w:tcPr>
            <w:tcW w:w="3690" w:type="dxa"/>
            <w:vMerge/>
          </w:tcPr>
          <w:p w:rsidR="004D2F4A" w:rsidRPr="005B3AA9" w:rsidRDefault="004D2F4A" w:rsidP="004D2F4A">
            <w:pPr>
              <w:rPr>
                <w:rFonts w:ascii="Arial" w:hAnsi="Arial" w:cs="Arial"/>
                <w:sz w:val="16"/>
                <w:szCs w:val="16"/>
              </w:rPr>
            </w:pPr>
          </w:p>
        </w:tc>
        <w:tc>
          <w:tcPr>
            <w:tcW w:w="2947" w:type="dxa"/>
            <w:vMerge/>
          </w:tcPr>
          <w:p w:rsidR="004D2F4A" w:rsidRPr="00F1210A" w:rsidRDefault="004D2F4A" w:rsidP="004D2F4A">
            <w:pPr>
              <w:rPr>
                <w:rFonts w:ascii="Arial" w:hAnsi="Arial" w:cs="Arial"/>
                <w:sz w:val="16"/>
                <w:szCs w:val="16"/>
              </w:rPr>
            </w:pPr>
          </w:p>
        </w:tc>
        <w:tc>
          <w:tcPr>
            <w:tcW w:w="1620" w:type="dxa"/>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Francia Washington</w:t>
            </w:r>
          </w:p>
        </w:tc>
        <w:tc>
          <w:tcPr>
            <w:tcW w:w="2070" w:type="dxa"/>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Suite 3840</w:t>
            </w:r>
          </w:p>
          <w:p w:rsidR="004D2F4A" w:rsidRDefault="004D2F4A" w:rsidP="004D2F4A">
            <w:pPr>
              <w:rPr>
                <w:rFonts w:ascii="Arial" w:hAnsi="Arial" w:cs="Arial"/>
                <w:sz w:val="16"/>
                <w:szCs w:val="16"/>
              </w:rPr>
            </w:pPr>
            <w:r>
              <w:rPr>
                <w:rFonts w:ascii="Arial" w:hAnsi="Arial" w:cs="Arial"/>
                <w:sz w:val="16"/>
                <w:szCs w:val="16"/>
              </w:rPr>
              <w:t>FC 1 Drawer 4</w:t>
            </w:r>
          </w:p>
          <w:p w:rsidR="004D2F4A" w:rsidRDefault="004D2F4A" w:rsidP="004D2F4A">
            <w:pPr>
              <w:rPr>
                <w:rFonts w:ascii="Arial" w:hAnsi="Arial" w:cs="Arial"/>
                <w:sz w:val="16"/>
                <w:szCs w:val="16"/>
              </w:rPr>
            </w:pPr>
            <w:r>
              <w:rPr>
                <w:rFonts w:ascii="Arial" w:hAnsi="Arial" w:cs="Arial"/>
                <w:sz w:val="16"/>
                <w:szCs w:val="16"/>
              </w:rPr>
              <w:t>FC 2 Drawer 1-4</w:t>
            </w:r>
          </w:p>
        </w:tc>
        <w:tc>
          <w:tcPr>
            <w:tcW w:w="1350" w:type="dxa"/>
          </w:tcPr>
          <w:p w:rsidR="004D2F4A" w:rsidRDefault="004D2F4A" w:rsidP="004D2F4A">
            <w:pPr>
              <w:spacing w:after="200" w:line="276" w:lineRule="auto"/>
              <w:contextualSpacing/>
              <w:rPr>
                <w:rFonts w:ascii="Arial" w:hAnsi="Arial" w:cs="Arial"/>
                <w:sz w:val="16"/>
                <w:szCs w:val="16"/>
              </w:rPr>
            </w:pPr>
          </w:p>
          <w:p w:rsidR="004D2F4A" w:rsidRDefault="004D2F4A" w:rsidP="004D2F4A">
            <w:pPr>
              <w:spacing w:after="200" w:line="276" w:lineRule="auto"/>
              <w:contextualSpacing/>
              <w:rPr>
                <w:rFonts w:ascii="Arial" w:hAnsi="Arial" w:cs="Arial"/>
                <w:sz w:val="16"/>
                <w:szCs w:val="16"/>
              </w:rPr>
            </w:pPr>
            <w:r>
              <w:rPr>
                <w:rFonts w:ascii="Arial" w:hAnsi="Arial" w:cs="Arial"/>
                <w:sz w:val="16"/>
                <w:szCs w:val="16"/>
              </w:rPr>
              <w:t>1976-1981</w:t>
            </w:r>
          </w:p>
        </w:tc>
        <w:tc>
          <w:tcPr>
            <w:tcW w:w="1170" w:type="dxa"/>
          </w:tcPr>
          <w:p w:rsidR="004D2F4A" w:rsidRDefault="004D2F4A" w:rsidP="004D2F4A">
            <w:pPr>
              <w:jc w:val="both"/>
              <w:rPr>
                <w:rFonts w:ascii="Arial" w:hAnsi="Arial" w:cs="Arial"/>
                <w:sz w:val="16"/>
                <w:szCs w:val="16"/>
              </w:rPr>
            </w:pPr>
          </w:p>
          <w:p w:rsidR="004D2F4A" w:rsidRDefault="004D2F4A" w:rsidP="004D2F4A">
            <w:pPr>
              <w:jc w:val="both"/>
              <w:rPr>
                <w:rFonts w:ascii="Arial" w:hAnsi="Arial" w:cs="Arial"/>
                <w:sz w:val="16"/>
                <w:szCs w:val="16"/>
              </w:rPr>
            </w:pPr>
            <w:r>
              <w:rPr>
                <w:rFonts w:ascii="Arial" w:hAnsi="Arial" w:cs="Arial"/>
                <w:sz w:val="16"/>
                <w:szCs w:val="16"/>
              </w:rPr>
              <w:t>P</w:t>
            </w:r>
          </w:p>
        </w:tc>
        <w:tc>
          <w:tcPr>
            <w:tcW w:w="1080" w:type="dxa"/>
          </w:tcPr>
          <w:p w:rsidR="004D2F4A" w:rsidRDefault="004D2F4A" w:rsidP="004D2F4A">
            <w:pPr>
              <w:jc w:val="both"/>
              <w:rPr>
                <w:rFonts w:ascii="Arial" w:hAnsi="Arial" w:cs="Arial"/>
                <w:sz w:val="16"/>
                <w:szCs w:val="16"/>
              </w:rPr>
            </w:pPr>
          </w:p>
          <w:p w:rsidR="004D2F4A" w:rsidRDefault="004D2F4A" w:rsidP="004D2F4A">
            <w:pPr>
              <w:jc w:val="both"/>
              <w:rPr>
                <w:rFonts w:ascii="Arial" w:hAnsi="Arial" w:cs="Arial"/>
                <w:sz w:val="16"/>
                <w:szCs w:val="16"/>
              </w:rPr>
            </w:pPr>
            <w:r>
              <w:rPr>
                <w:rFonts w:ascii="Arial" w:hAnsi="Arial" w:cs="Arial"/>
                <w:sz w:val="16"/>
                <w:szCs w:val="16"/>
              </w:rPr>
              <w:t>N</w:t>
            </w:r>
          </w:p>
        </w:tc>
        <w:tc>
          <w:tcPr>
            <w:tcW w:w="2610" w:type="dxa"/>
            <w:vMerge/>
          </w:tcPr>
          <w:p w:rsidR="004D2F4A" w:rsidRDefault="004D2F4A" w:rsidP="004D2F4A">
            <w:pPr>
              <w:rPr>
                <w:rFonts w:ascii="Arial" w:hAnsi="Arial" w:cs="Arial"/>
                <w:sz w:val="16"/>
                <w:szCs w:val="16"/>
              </w:rPr>
            </w:pPr>
          </w:p>
        </w:tc>
      </w:tr>
      <w:tr w:rsidR="004D2F4A" w:rsidTr="009621CD">
        <w:trPr>
          <w:trHeight w:val="732"/>
        </w:trPr>
        <w:tc>
          <w:tcPr>
            <w:tcW w:w="1350" w:type="dxa"/>
            <w:vMerge w:val="restart"/>
            <w:tcBorders>
              <w:top w:val="single" w:sz="4" w:space="0" w:color="auto"/>
              <w:left w:val="single" w:sz="4" w:space="0" w:color="auto"/>
              <w:right w:val="single" w:sz="4" w:space="0" w:color="auto"/>
            </w:tcBorders>
          </w:tcPr>
          <w:p w:rsidR="004D2F4A" w:rsidRPr="005B3AA9" w:rsidRDefault="004D2F4A" w:rsidP="004D2F4A">
            <w:pPr>
              <w:rPr>
                <w:rFonts w:ascii="Arial" w:hAnsi="Arial" w:cs="Arial"/>
                <w:b/>
                <w:sz w:val="16"/>
                <w:szCs w:val="16"/>
              </w:rPr>
            </w:pPr>
            <w:bookmarkStart w:id="1" w:name="OLE_LINK1"/>
          </w:p>
          <w:p w:rsidR="004D2F4A" w:rsidRDefault="004D2F4A" w:rsidP="004D2F4A">
            <w:pPr>
              <w:pStyle w:val="ListParagraph"/>
              <w:numPr>
                <w:ilvl w:val="0"/>
                <w:numId w:val="34"/>
              </w:numPr>
              <w:rPr>
                <w:rFonts w:ascii="Arial" w:hAnsi="Arial" w:cs="Arial"/>
                <w:b/>
                <w:sz w:val="16"/>
                <w:szCs w:val="16"/>
              </w:rPr>
            </w:pPr>
            <w:r>
              <w:rPr>
                <w:rFonts w:ascii="Arial" w:hAnsi="Arial" w:cs="Arial"/>
                <w:b/>
                <w:sz w:val="16"/>
                <w:szCs w:val="16"/>
              </w:rPr>
              <w:t>Concepts</w:t>
            </w:r>
          </w:p>
          <w:p w:rsidR="004D2F4A" w:rsidRPr="00B2590A" w:rsidRDefault="004D2F4A" w:rsidP="004D2F4A">
            <w:pPr>
              <w:rPr>
                <w:rFonts w:ascii="Arial" w:hAnsi="Arial" w:cs="Arial"/>
                <w:b/>
                <w:sz w:val="16"/>
                <w:szCs w:val="16"/>
              </w:rPr>
            </w:pPr>
            <w:r w:rsidRPr="00B2590A">
              <w:rPr>
                <w:rFonts w:ascii="Arial" w:hAnsi="Arial" w:cs="Arial"/>
                <w:b/>
                <w:sz w:val="16"/>
                <w:szCs w:val="16"/>
              </w:rPr>
              <w:t>and Methods</w:t>
            </w:r>
          </w:p>
          <w:p w:rsidR="004D2F4A" w:rsidRDefault="004D2F4A" w:rsidP="004D2F4A">
            <w:pPr>
              <w:rPr>
                <w:rFonts w:ascii="Arial" w:hAnsi="Arial" w:cs="Arial"/>
                <w:b/>
                <w:sz w:val="16"/>
                <w:szCs w:val="16"/>
              </w:rPr>
            </w:pPr>
          </w:p>
          <w:p w:rsidR="004D2F4A" w:rsidRDefault="004D2F4A" w:rsidP="004D2F4A">
            <w:pPr>
              <w:rPr>
                <w:rFonts w:ascii="Arial" w:hAnsi="Arial" w:cs="Arial"/>
                <w:b/>
                <w:sz w:val="16"/>
                <w:szCs w:val="16"/>
              </w:rPr>
            </w:pPr>
          </w:p>
          <w:p w:rsidR="004D2F4A" w:rsidRPr="00755211" w:rsidRDefault="004D2F4A" w:rsidP="004D2F4A">
            <w:pPr>
              <w:rPr>
                <w:rFonts w:ascii="Arial" w:hAnsi="Arial" w:cs="Arial"/>
                <w:b/>
                <w:sz w:val="16"/>
                <w:szCs w:val="16"/>
              </w:rPr>
            </w:pPr>
          </w:p>
        </w:tc>
        <w:tc>
          <w:tcPr>
            <w:tcW w:w="3690" w:type="dxa"/>
            <w:vMerge w:val="restart"/>
            <w:tcBorders>
              <w:top w:val="single" w:sz="4" w:space="0" w:color="auto"/>
              <w:left w:val="single" w:sz="4" w:space="0" w:color="auto"/>
              <w:right w:val="single" w:sz="4" w:space="0" w:color="auto"/>
            </w:tcBorders>
          </w:tcPr>
          <w:p w:rsidR="004D2F4A" w:rsidRPr="005B3AA9" w:rsidRDefault="004D2F4A" w:rsidP="004D2F4A">
            <w:pPr>
              <w:rPr>
                <w:rFonts w:ascii="Arial" w:hAnsi="Arial" w:cs="Arial"/>
                <w:sz w:val="16"/>
                <w:szCs w:val="16"/>
              </w:rPr>
            </w:pPr>
          </w:p>
          <w:p w:rsidR="004D2F4A" w:rsidRDefault="004D2F4A" w:rsidP="004D2F4A">
            <w:pPr>
              <w:pStyle w:val="ListParagraph"/>
              <w:numPr>
                <w:ilvl w:val="0"/>
                <w:numId w:val="33"/>
              </w:numPr>
              <w:rPr>
                <w:rFonts w:ascii="Arial" w:hAnsi="Arial" w:cs="Arial"/>
                <w:b/>
                <w:sz w:val="16"/>
                <w:szCs w:val="16"/>
              </w:rPr>
            </w:pPr>
            <w:r w:rsidRPr="008C3EF1">
              <w:rPr>
                <w:rFonts w:ascii="Arial" w:hAnsi="Arial" w:cs="Arial"/>
                <w:b/>
                <w:sz w:val="16"/>
                <w:szCs w:val="16"/>
              </w:rPr>
              <w:t xml:space="preserve"> Survey Methodology </w:t>
            </w:r>
          </w:p>
          <w:p w:rsidR="004D2F4A" w:rsidRPr="00D05B9A" w:rsidRDefault="004D2F4A" w:rsidP="004D2F4A">
            <w:pPr>
              <w:rPr>
                <w:rFonts w:ascii="Arial" w:hAnsi="Arial" w:cs="Arial"/>
                <w:b/>
                <w:sz w:val="16"/>
                <w:szCs w:val="16"/>
              </w:rPr>
            </w:pPr>
            <w:r w:rsidRPr="00D05B9A">
              <w:rPr>
                <w:rFonts w:ascii="Arial" w:hAnsi="Arial" w:cs="Arial"/>
                <w:b/>
                <w:sz w:val="16"/>
                <w:szCs w:val="16"/>
              </w:rPr>
              <w:t>Files</w:t>
            </w:r>
          </w:p>
          <w:p w:rsidR="004D2F4A" w:rsidRDefault="004D2F4A" w:rsidP="004D2F4A">
            <w:pPr>
              <w:rPr>
                <w:rFonts w:ascii="Arial" w:hAnsi="Arial" w:cs="Arial"/>
                <w:sz w:val="16"/>
                <w:szCs w:val="16"/>
              </w:rPr>
            </w:pPr>
          </w:p>
          <w:p w:rsidR="004D2F4A" w:rsidRPr="0079368B" w:rsidRDefault="004D2F4A" w:rsidP="004D2F4A">
            <w:pPr>
              <w:rPr>
                <w:rFonts w:ascii="Arial" w:hAnsi="Arial" w:cs="Arial"/>
                <w:sz w:val="16"/>
                <w:szCs w:val="16"/>
              </w:rPr>
            </w:pPr>
            <w:r w:rsidRPr="004D3978">
              <w:rPr>
                <w:rFonts w:ascii="Arial" w:hAnsi="Arial" w:cs="Arial"/>
                <w:sz w:val="16"/>
                <w:szCs w:val="16"/>
              </w:rPr>
              <w:t>Survey methodology groups, as well as other program staff members</w:t>
            </w:r>
            <w:r w:rsidRPr="004D3978">
              <w:rPr>
                <w:rFonts w:ascii="Arial" w:hAnsi="Arial" w:cs="Arial"/>
                <w:color w:val="FF0000"/>
                <w:sz w:val="16"/>
                <w:szCs w:val="16"/>
              </w:rPr>
              <w:t xml:space="preserve"> </w:t>
            </w:r>
            <w:r w:rsidRPr="004D3978">
              <w:rPr>
                <w:rFonts w:ascii="Arial" w:hAnsi="Arial" w:cs="Arial"/>
                <w:sz w:val="16"/>
                <w:szCs w:val="16"/>
              </w:rPr>
              <w:t>are responsible for producing procedures and providing technical direction for survey processes.  Records include procedural manuals, data user guides, technical memorandums, procedural alerts, data collectors’ training materials, and communication related to survey issues</w:t>
            </w:r>
            <w:r>
              <w:rPr>
                <w:rFonts w:ascii="Arial" w:hAnsi="Arial" w:cs="Arial"/>
                <w:sz w:val="16"/>
                <w:szCs w:val="16"/>
              </w:rPr>
              <w:t>.</w:t>
            </w:r>
          </w:p>
          <w:p w:rsidR="004D2F4A" w:rsidRPr="0079368B" w:rsidRDefault="004D2F4A" w:rsidP="004D2F4A">
            <w:pPr>
              <w:rPr>
                <w:rFonts w:ascii="Arial" w:hAnsi="Arial" w:cs="Arial"/>
                <w:sz w:val="16"/>
                <w:szCs w:val="16"/>
              </w:rPr>
            </w:pPr>
          </w:p>
          <w:p w:rsidR="004D2F4A" w:rsidRDefault="004D2F4A" w:rsidP="004D2F4A">
            <w:pPr>
              <w:pStyle w:val="ListParagraph"/>
              <w:numPr>
                <w:ilvl w:val="0"/>
                <w:numId w:val="11"/>
              </w:numPr>
              <w:rPr>
                <w:rFonts w:ascii="Arial" w:hAnsi="Arial" w:cs="Arial"/>
                <w:b/>
                <w:bCs/>
                <w:sz w:val="16"/>
                <w:szCs w:val="16"/>
              </w:rPr>
            </w:pPr>
            <w:r>
              <w:rPr>
                <w:rFonts w:ascii="Arial" w:hAnsi="Arial" w:cs="Arial"/>
                <w:b/>
                <w:bCs/>
                <w:sz w:val="16"/>
                <w:szCs w:val="16"/>
              </w:rPr>
              <w:t>Procedural Manuals,</w:t>
            </w:r>
          </w:p>
          <w:p w:rsidR="004D2F4A" w:rsidRPr="00D05B9A" w:rsidRDefault="004D2F4A" w:rsidP="004D2F4A">
            <w:pPr>
              <w:rPr>
                <w:rFonts w:ascii="Arial" w:hAnsi="Arial" w:cs="Arial"/>
                <w:b/>
                <w:bCs/>
                <w:sz w:val="16"/>
                <w:szCs w:val="16"/>
              </w:rPr>
            </w:pPr>
            <w:r w:rsidRPr="00D05B9A">
              <w:rPr>
                <w:rFonts w:ascii="Arial" w:hAnsi="Arial" w:cs="Arial"/>
                <w:b/>
                <w:bCs/>
                <w:sz w:val="16"/>
                <w:szCs w:val="16"/>
              </w:rPr>
              <w:t>Public User Guides and Interviewer Training Manuals</w:t>
            </w:r>
          </w:p>
          <w:p w:rsidR="004D2F4A" w:rsidRPr="005B3AA9" w:rsidRDefault="004D2F4A" w:rsidP="004D2F4A">
            <w:pPr>
              <w:rPr>
                <w:rFonts w:ascii="Arial" w:hAnsi="Arial" w:cs="Arial"/>
                <w:sz w:val="16"/>
                <w:szCs w:val="16"/>
              </w:rPr>
            </w:pPr>
            <w:r w:rsidRPr="004D3978">
              <w:rPr>
                <w:rFonts w:ascii="Arial" w:hAnsi="Arial" w:cs="Arial"/>
                <w:sz w:val="16"/>
                <w:szCs w:val="16"/>
              </w:rPr>
              <w:t>Records include, but are not limited to, forms and emails used to communicate with field offices about survey issues.</w:t>
            </w:r>
          </w:p>
        </w:tc>
        <w:tc>
          <w:tcPr>
            <w:tcW w:w="2947" w:type="dxa"/>
            <w:vMerge w:val="restart"/>
            <w:tcBorders>
              <w:top w:val="single" w:sz="4" w:space="0" w:color="auto"/>
              <w:left w:val="single" w:sz="4" w:space="0" w:color="auto"/>
              <w:right w:val="single" w:sz="4" w:space="0" w:color="auto"/>
            </w:tcBorders>
          </w:tcPr>
          <w:p w:rsidR="004D2F4A" w:rsidRDefault="004D2F4A" w:rsidP="004D2F4A">
            <w:pPr>
              <w:pStyle w:val="ListParagraph"/>
              <w:ind w:left="1440" w:hanging="720"/>
              <w:rPr>
                <w:rFonts w:ascii="Arial" w:hAnsi="Arial" w:cs="Arial"/>
                <w:color w:val="FF0000"/>
                <w:sz w:val="16"/>
                <w:szCs w:val="16"/>
              </w:rPr>
            </w:pPr>
          </w:p>
          <w:p w:rsidR="004D2F4A" w:rsidRDefault="004D2F4A" w:rsidP="004D2F4A">
            <w:pPr>
              <w:rPr>
                <w:rFonts w:ascii="Arial" w:hAnsi="Arial" w:cs="Arial"/>
                <w:sz w:val="16"/>
                <w:szCs w:val="16"/>
              </w:rPr>
            </w:pPr>
            <w:r w:rsidRPr="005B3AA9">
              <w:rPr>
                <w:rFonts w:ascii="Arial" w:hAnsi="Arial" w:cs="Arial"/>
                <w:sz w:val="16"/>
                <w:szCs w:val="16"/>
              </w:rPr>
              <w:t>B2a.</w:t>
            </w:r>
            <w:r>
              <w:rPr>
                <w:rFonts w:ascii="Arial" w:hAnsi="Arial" w:cs="Arial"/>
                <w:sz w:val="16"/>
                <w:szCs w:val="16"/>
              </w:rPr>
              <w:t xml:space="preserve"> </w:t>
            </w:r>
            <w:r w:rsidRPr="005B3AA9">
              <w:rPr>
                <w:rFonts w:ascii="Arial" w:hAnsi="Arial" w:cs="Arial"/>
                <w:sz w:val="16"/>
                <w:szCs w:val="16"/>
              </w:rPr>
              <w:t xml:space="preserve"> </w:t>
            </w:r>
            <w:r w:rsidRPr="00003153">
              <w:rPr>
                <w:rFonts w:ascii="Arial" w:hAnsi="Arial" w:cs="Arial"/>
                <w:sz w:val="16"/>
                <w:szCs w:val="16"/>
              </w:rPr>
              <w:t>Permanent.</w:t>
            </w:r>
            <w:r>
              <w:rPr>
                <w:rFonts w:ascii="Arial" w:hAnsi="Arial" w:cs="Arial"/>
                <w:sz w:val="16"/>
                <w:szCs w:val="16"/>
              </w:rPr>
              <w:t xml:space="preserve">  </w:t>
            </w:r>
          </w:p>
          <w:p w:rsidR="004D2F4A" w:rsidRDefault="004D2F4A" w:rsidP="004D2F4A">
            <w:pPr>
              <w:rPr>
                <w:rFonts w:ascii="Arial" w:hAnsi="Arial" w:cs="Arial"/>
                <w:sz w:val="16"/>
                <w:szCs w:val="16"/>
              </w:rPr>
            </w:pPr>
            <w:r w:rsidRPr="004D3978">
              <w:rPr>
                <w:rFonts w:ascii="Arial" w:hAnsi="Arial" w:cs="Arial"/>
                <w:sz w:val="16"/>
                <w:szCs w:val="16"/>
              </w:rPr>
              <w:t xml:space="preserve">Cut off files when the document </w:t>
            </w:r>
          </w:p>
          <w:p w:rsidR="004D2F4A" w:rsidRDefault="004D2F4A" w:rsidP="004D2F4A">
            <w:pPr>
              <w:rPr>
                <w:rFonts w:ascii="Arial" w:hAnsi="Arial" w:cs="Arial"/>
                <w:sz w:val="16"/>
                <w:szCs w:val="16"/>
              </w:rPr>
            </w:pPr>
          </w:p>
          <w:p w:rsidR="004D2F4A" w:rsidRPr="005B3AA9" w:rsidRDefault="004D2F4A" w:rsidP="004D2F4A">
            <w:pPr>
              <w:rPr>
                <w:rFonts w:ascii="Arial" w:hAnsi="Arial" w:cs="Arial"/>
                <w:sz w:val="16"/>
                <w:szCs w:val="16"/>
              </w:rPr>
            </w:pPr>
            <w:r w:rsidRPr="004D3978">
              <w:rPr>
                <w:rFonts w:ascii="Arial" w:hAnsi="Arial" w:cs="Arial"/>
                <w:sz w:val="16"/>
                <w:szCs w:val="16"/>
              </w:rPr>
              <w:t xml:space="preserve">is superseded or made obsolete.  </w:t>
            </w:r>
            <w:r w:rsidRPr="004D3978">
              <w:rPr>
                <w:rFonts w:ascii="Arial" w:hAnsi="Arial" w:cs="Arial"/>
                <w:b/>
                <w:sz w:val="16"/>
                <w:szCs w:val="16"/>
              </w:rPr>
              <w:t xml:space="preserve">Transfer paper records </w:t>
            </w:r>
            <w:r w:rsidRPr="004D3978">
              <w:rPr>
                <w:rFonts w:ascii="Arial" w:hAnsi="Arial" w:cs="Arial"/>
                <w:sz w:val="16"/>
                <w:szCs w:val="16"/>
              </w:rPr>
              <w:t xml:space="preserve">to WNRC 5 years after cutoff.  </w:t>
            </w:r>
            <w:r w:rsidRPr="004D3978">
              <w:rPr>
                <w:rFonts w:ascii="Arial" w:hAnsi="Arial" w:cs="Arial"/>
                <w:b/>
                <w:sz w:val="16"/>
                <w:szCs w:val="16"/>
              </w:rPr>
              <w:t xml:space="preserve">Pre-accession electronic records to NARA with associated files 5 years after cutoff.  </w:t>
            </w:r>
            <w:r w:rsidRPr="004D3978">
              <w:rPr>
                <w:rFonts w:ascii="Arial" w:hAnsi="Arial" w:cs="Arial"/>
                <w:sz w:val="16"/>
                <w:szCs w:val="16"/>
              </w:rPr>
              <w:t>Transfer legal custody of all</w:t>
            </w:r>
            <w:r w:rsidRPr="004D3978">
              <w:rPr>
                <w:rFonts w:ascii="Arial" w:hAnsi="Arial" w:cs="Arial"/>
                <w:b/>
                <w:sz w:val="16"/>
                <w:szCs w:val="16"/>
              </w:rPr>
              <w:t xml:space="preserve"> </w:t>
            </w:r>
            <w:r w:rsidRPr="004D3978">
              <w:rPr>
                <w:rFonts w:ascii="Arial" w:hAnsi="Arial" w:cs="Arial"/>
                <w:sz w:val="16"/>
                <w:szCs w:val="16"/>
              </w:rPr>
              <w:t>records to NARA 15 years after cutoff in accordance with</w:t>
            </w:r>
            <w:r w:rsidRPr="004D3978">
              <w:rPr>
                <w:rFonts w:ascii="Arial" w:hAnsi="Arial" w:cs="Arial"/>
                <w:color w:val="FF0000"/>
                <w:sz w:val="16"/>
                <w:szCs w:val="16"/>
              </w:rPr>
              <w:t xml:space="preserve"> </w:t>
            </w:r>
            <w:hyperlink r:id="rId11" w:history="1">
              <w:r w:rsidRPr="00D657BC">
                <w:rPr>
                  <w:rStyle w:val="Hyperlink"/>
                  <w:rFonts w:ascii="Arial" w:hAnsi="Arial" w:cs="Arial"/>
                  <w:sz w:val="16"/>
                  <w:szCs w:val="16"/>
                </w:rPr>
                <w:t>36 CFR 1235</w:t>
              </w:r>
            </w:hyperlink>
            <w:r w:rsidRPr="00D657BC">
              <w:rPr>
                <w:rFonts w:ascii="Arial" w:hAnsi="Arial" w:cs="Arial"/>
                <w:sz w:val="16"/>
                <w:szCs w:val="16"/>
              </w:rPr>
              <w:t xml:space="preserve"> </w:t>
            </w:r>
            <w:r w:rsidRPr="0079368B">
              <w:rPr>
                <w:rFonts w:ascii="Arial" w:hAnsi="Arial" w:cs="Arial"/>
                <w:sz w:val="16"/>
                <w:szCs w:val="16"/>
              </w:rPr>
              <w:t>as applicable.</w:t>
            </w:r>
          </w:p>
        </w:tc>
        <w:tc>
          <w:tcPr>
            <w:tcW w:w="1620" w:type="dxa"/>
            <w:tcBorders>
              <w:top w:val="single" w:sz="4" w:space="0" w:color="auto"/>
              <w:left w:val="single" w:sz="4" w:space="0" w:color="auto"/>
              <w:bottom w:val="single" w:sz="4" w:space="0" w:color="auto"/>
              <w:right w:val="single" w:sz="4" w:space="0" w:color="auto"/>
            </w:tcBorders>
          </w:tcPr>
          <w:p w:rsidR="004D2F4A" w:rsidRDefault="004D2F4A" w:rsidP="004D2F4A">
            <w:pPr>
              <w:rPr>
                <w:rFonts w:ascii="Arial" w:hAnsi="Arial" w:cs="Arial"/>
                <w:bCs/>
                <w:sz w:val="16"/>
                <w:szCs w:val="16"/>
              </w:rPr>
            </w:pPr>
          </w:p>
          <w:p w:rsidR="004D2F4A" w:rsidRPr="005B3AA9" w:rsidRDefault="004D2F4A" w:rsidP="004D2F4A">
            <w:pPr>
              <w:rPr>
                <w:rFonts w:ascii="Arial" w:hAnsi="Arial" w:cs="Arial"/>
                <w:bCs/>
                <w:sz w:val="16"/>
                <w:szCs w:val="16"/>
              </w:rPr>
            </w:pPr>
            <w:r>
              <w:rPr>
                <w:rFonts w:ascii="Arial" w:hAnsi="Arial" w:cs="Arial"/>
                <w:bCs/>
                <w:sz w:val="16"/>
                <w:szCs w:val="16"/>
              </w:rPr>
              <w:t>Jeff Hill</w:t>
            </w:r>
          </w:p>
        </w:tc>
        <w:tc>
          <w:tcPr>
            <w:tcW w:w="2070" w:type="dxa"/>
            <w:tcBorders>
              <w:top w:val="single" w:sz="4" w:space="0" w:color="auto"/>
              <w:left w:val="single" w:sz="4" w:space="0" w:color="auto"/>
              <w:bottom w:val="single" w:sz="4" w:space="0" w:color="auto"/>
              <w:right w:val="single" w:sz="4" w:space="0" w:color="auto"/>
            </w:tcBorders>
          </w:tcPr>
          <w:p w:rsidR="004D2F4A" w:rsidRDefault="004D2F4A" w:rsidP="004D2F4A">
            <w:pPr>
              <w:rPr>
                <w:rFonts w:ascii="Arial" w:hAnsi="Arial" w:cs="Arial"/>
                <w:sz w:val="16"/>
                <w:szCs w:val="16"/>
              </w:rPr>
            </w:pPr>
          </w:p>
          <w:p w:rsidR="004D2F4A" w:rsidRPr="002257DB" w:rsidRDefault="001D4975" w:rsidP="004D2F4A">
            <w:pPr>
              <w:rPr>
                <w:rFonts w:ascii="Arial" w:hAnsi="Arial" w:cs="Arial"/>
                <w:sz w:val="16"/>
                <w:szCs w:val="16"/>
              </w:rPr>
            </w:pPr>
            <w:hyperlink r:id="rId12" w:history="1">
              <w:r w:rsidR="004D2F4A" w:rsidRPr="008346AE">
                <w:rPr>
                  <w:rStyle w:val="Hyperlink"/>
                  <w:rFonts w:ascii="Arial" w:hAnsi="Arial" w:cs="Arial"/>
                  <w:sz w:val="16"/>
                  <w:szCs w:val="16"/>
                </w:rPr>
                <w:t>www.bls.gov\PPI\methodology.HTM</w:t>
              </w:r>
            </w:hyperlink>
            <w:r w:rsidR="004D2F4A">
              <w:rPr>
                <w:rFonts w:ascii="Arial" w:hAnsi="Arial" w:cs="Arial"/>
                <w:sz w:val="16"/>
                <w:szCs w:val="16"/>
              </w:rPr>
              <w:t xml:space="preserve"> </w:t>
            </w:r>
          </w:p>
        </w:tc>
        <w:tc>
          <w:tcPr>
            <w:tcW w:w="1350" w:type="dxa"/>
            <w:tcBorders>
              <w:top w:val="single" w:sz="4" w:space="0" w:color="auto"/>
              <w:left w:val="single" w:sz="4" w:space="0" w:color="auto"/>
              <w:bottom w:val="single" w:sz="4" w:space="0" w:color="auto"/>
              <w:right w:val="single" w:sz="4" w:space="0" w:color="auto"/>
            </w:tcBorders>
          </w:tcPr>
          <w:p w:rsidR="004D2F4A" w:rsidRDefault="004D2F4A" w:rsidP="004D2F4A">
            <w:pPr>
              <w:rPr>
                <w:rFonts w:ascii="Arial" w:hAnsi="Arial" w:cs="Arial"/>
                <w:bCs/>
                <w:sz w:val="16"/>
                <w:szCs w:val="16"/>
              </w:rPr>
            </w:pPr>
          </w:p>
          <w:p w:rsidR="004D2F4A" w:rsidRPr="002257DB" w:rsidRDefault="004D2F4A" w:rsidP="004D2F4A">
            <w:pPr>
              <w:rPr>
                <w:rFonts w:ascii="Arial" w:hAnsi="Arial" w:cs="Arial"/>
                <w:bCs/>
                <w:sz w:val="16"/>
                <w:szCs w:val="16"/>
              </w:rPr>
            </w:pPr>
            <w:r>
              <w:rPr>
                <w:rFonts w:ascii="Arial" w:hAnsi="Arial" w:cs="Arial"/>
                <w:bCs/>
                <w:sz w:val="16"/>
                <w:szCs w:val="16"/>
              </w:rPr>
              <w:t>1988-Prst</w:t>
            </w:r>
          </w:p>
        </w:tc>
        <w:tc>
          <w:tcPr>
            <w:tcW w:w="1170" w:type="dxa"/>
            <w:tcBorders>
              <w:top w:val="single" w:sz="4" w:space="0" w:color="auto"/>
              <w:left w:val="single" w:sz="4" w:space="0" w:color="auto"/>
              <w:bottom w:val="single" w:sz="4" w:space="0" w:color="auto"/>
              <w:right w:val="single" w:sz="4" w:space="0" w:color="auto"/>
            </w:tcBorders>
          </w:tcPr>
          <w:p w:rsidR="004D2F4A" w:rsidRPr="008B2FA7" w:rsidRDefault="004D2F4A" w:rsidP="004D2F4A">
            <w:pPr>
              <w:rPr>
                <w:rFonts w:ascii="Arial" w:hAnsi="Arial" w:cs="Arial"/>
                <w:sz w:val="16"/>
                <w:szCs w:val="16"/>
              </w:rPr>
            </w:pPr>
          </w:p>
          <w:p w:rsidR="004D2F4A" w:rsidRPr="008B2FA7" w:rsidRDefault="004D2F4A" w:rsidP="004D2F4A">
            <w:pPr>
              <w:rPr>
                <w:rFonts w:ascii="Arial" w:hAnsi="Arial" w:cs="Arial"/>
                <w:sz w:val="16"/>
                <w:szCs w:val="16"/>
              </w:rPr>
            </w:pPr>
            <w:r w:rsidRPr="008B2FA7">
              <w:rPr>
                <w:rFonts w:ascii="Arial" w:hAnsi="Arial" w:cs="Arial"/>
                <w:sz w:val="16"/>
                <w:szCs w:val="16"/>
              </w:rPr>
              <w:t>E</w:t>
            </w:r>
          </w:p>
        </w:tc>
        <w:tc>
          <w:tcPr>
            <w:tcW w:w="1080" w:type="dxa"/>
            <w:tcBorders>
              <w:top w:val="single" w:sz="4" w:space="0" w:color="auto"/>
              <w:left w:val="single" w:sz="4" w:space="0" w:color="auto"/>
              <w:bottom w:val="single" w:sz="4" w:space="0" w:color="auto"/>
              <w:right w:val="single" w:sz="4" w:space="0" w:color="auto"/>
            </w:tcBorders>
          </w:tcPr>
          <w:p w:rsidR="004D2F4A" w:rsidRPr="008B2FA7" w:rsidRDefault="004D2F4A" w:rsidP="004D2F4A">
            <w:pPr>
              <w:rPr>
                <w:rFonts w:ascii="Arial" w:hAnsi="Arial" w:cs="Arial"/>
                <w:sz w:val="16"/>
                <w:szCs w:val="16"/>
              </w:rPr>
            </w:pPr>
          </w:p>
          <w:p w:rsidR="004D2F4A" w:rsidRPr="008B2FA7" w:rsidRDefault="004D2F4A" w:rsidP="004D2F4A">
            <w:pPr>
              <w:rPr>
                <w:rFonts w:ascii="Arial" w:hAnsi="Arial" w:cs="Arial"/>
                <w:sz w:val="16"/>
                <w:szCs w:val="16"/>
              </w:rPr>
            </w:pPr>
            <w:r w:rsidRPr="008B2FA7">
              <w:rPr>
                <w:rFonts w:ascii="Arial" w:hAnsi="Arial" w:cs="Arial"/>
                <w:sz w:val="16"/>
                <w:szCs w:val="16"/>
              </w:rPr>
              <w:t>N</w:t>
            </w:r>
          </w:p>
        </w:tc>
        <w:tc>
          <w:tcPr>
            <w:tcW w:w="2610" w:type="dxa"/>
            <w:vMerge w:val="restart"/>
            <w:tcBorders>
              <w:top w:val="single" w:sz="4" w:space="0" w:color="auto"/>
              <w:left w:val="single" w:sz="4" w:space="0" w:color="auto"/>
              <w:right w:val="single" w:sz="4" w:space="0" w:color="auto"/>
            </w:tcBorders>
          </w:tcPr>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p>
          <w:p w:rsidR="004D2F4A" w:rsidRPr="002257DB" w:rsidRDefault="004D2F4A" w:rsidP="004D2F4A">
            <w:pPr>
              <w:rPr>
                <w:rFonts w:ascii="Arial" w:hAnsi="Arial" w:cs="Arial"/>
                <w:bCs/>
                <w:sz w:val="16"/>
                <w:szCs w:val="16"/>
              </w:rPr>
            </w:pPr>
            <w:r>
              <w:rPr>
                <w:rFonts w:ascii="Arial" w:hAnsi="Arial" w:cs="Arial"/>
                <w:bCs/>
                <w:sz w:val="16"/>
                <w:szCs w:val="16"/>
              </w:rPr>
              <w:t>#94: Weighting and Related Methodology Historical Files</w:t>
            </w:r>
          </w:p>
        </w:tc>
      </w:tr>
      <w:tr w:rsidR="004D2F4A" w:rsidTr="009621CD">
        <w:trPr>
          <w:trHeight w:val="2752"/>
        </w:trPr>
        <w:tc>
          <w:tcPr>
            <w:tcW w:w="1350" w:type="dxa"/>
            <w:vMerge/>
            <w:tcBorders>
              <w:left w:val="single" w:sz="4" w:space="0" w:color="auto"/>
              <w:bottom w:val="single" w:sz="4" w:space="0" w:color="auto"/>
              <w:right w:val="single" w:sz="4" w:space="0" w:color="auto"/>
            </w:tcBorders>
          </w:tcPr>
          <w:p w:rsidR="004D2F4A" w:rsidRPr="005B3AA9" w:rsidRDefault="004D2F4A" w:rsidP="004D2F4A">
            <w:pPr>
              <w:rPr>
                <w:rFonts w:ascii="Arial" w:hAnsi="Arial" w:cs="Arial"/>
                <w:b/>
                <w:sz w:val="16"/>
                <w:szCs w:val="16"/>
              </w:rPr>
            </w:pPr>
          </w:p>
        </w:tc>
        <w:tc>
          <w:tcPr>
            <w:tcW w:w="3690" w:type="dxa"/>
            <w:vMerge/>
            <w:tcBorders>
              <w:left w:val="single" w:sz="4" w:space="0" w:color="auto"/>
              <w:bottom w:val="single" w:sz="4" w:space="0" w:color="auto"/>
              <w:right w:val="single" w:sz="4" w:space="0" w:color="auto"/>
            </w:tcBorders>
          </w:tcPr>
          <w:p w:rsidR="004D2F4A" w:rsidRPr="005B3AA9" w:rsidRDefault="004D2F4A" w:rsidP="004D2F4A">
            <w:pPr>
              <w:rPr>
                <w:rFonts w:ascii="Arial" w:hAnsi="Arial" w:cs="Arial"/>
                <w:sz w:val="16"/>
                <w:szCs w:val="16"/>
              </w:rPr>
            </w:pPr>
          </w:p>
        </w:tc>
        <w:tc>
          <w:tcPr>
            <w:tcW w:w="2947" w:type="dxa"/>
            <w:vMerge/>
            <w:tcBorders>
              <w:left w:val="single" w:sz="4" w:space="0" w:color="auto"/>
              <w:bottom w:val="single" w:sz="4" w:space="0" w:color="auto"/>
              <w:right w:val="single" w:sz="4" w:space="0" w:color="auto"/>
            </w:tcBorders>
          </w:tcPr>
          <w:p w:rsidR="004D2F4A" w:rsidRDefault="004D2F4A" w:rsidP="004D2F4A">
            <w:pPr>
              <w:pStyle w:val="ListParagraph"/>
              <w:ind w:left="1440" w:hanging="720"/>
              <w:rPr>
                <w:rFonts w:ascii="Arial" w:hAnsi="Arial" w:cs="Arial"/>
                <w:color w:val="FF0000"/>
                <w:sz w:val="16"/>
                <w:szCs w:val="16"/>
              </w:rPr>
            </w:pPr>
          </w:p>
        </w:tc>
        <w:tc>
          <w:tcPr>
            <w:tcW w:w="1620" w:type="dxa"/>
            <w:tcBorders>
              <w:top w:val="single" w:sz="4" w:space="0" w:color="auto"/>
              <w:left w:val="single" w:sz="4" w:space="0" w:color="auto"/>
              <w:bottom w:val="single" w:sz="4" w:space="0" w:color="auto"/>
              <w:right w:val="single" w:sz="4" w:space="0" w:color="auto"/>
            </w:tcBorders>
          </w:tcPr>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r>
              <w:rPr>
                <w:rFonts w:ascii="Arial" w:hAnsi="Arial" w:cs="Arial"/>
                <w:bCs/>
                <w:sz w:val="16"/>
                <w:szCs w:val="16"/>
              </w:rPr>
              <w:t>Francia Washington</w:t>
            </w:r>
          </w:p>
        </w:tc>
        <w:tc>
          <w:tcPr>
            <w:tcW w:w="2070" w:type="dxa"/>
            <w:tcBorders>
              <w:top w:val="single" w:sz="4" w:space="0" w:color="auto"/>
              <w:left w:val="single" w:sz="4" w:space="0" w:color="auto"/>
              <w:bottom w:val="single" w:sz="4" w:space="0" w:color="auto"/>
              <w:right w:val="single" w:sz="4" w:space="0" w:color="auto"/>
            </w:tcBorders>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Suite 3840</w:t>
            </w:r>
          </w:p>
          <w:p w:rsidR="004D2F4A" w:rsidRDefault="004D2F4A" w:rsidP="004D2F4A">
            <w:pPr>
              <w:rPr>
                <w:rFonts w:ascii="Arial" w:hAnsi="Arial" w:cs="Arial"/>
                <w:sz w:val="16"/>
                <w:szCs w:val="16"/>
              </w:rPr>
            </w:pPr>
            <w:r>
              <w:rPr>
                <w:rFonts w:ascii="Arial" w:hAnsi="Arial" w:cs="Arial"/>
                <w:sz w:val="16"/>
                <w:szCs w:val="16"/>
              </w:rPr>
              <w:t>FC 1 Drawer 1-3</w:t>
            </w:r>
          </w:p>
        </w:tc>
        <w:tc>
          <w:tcPr>
            <w:tcW w:w="1350" w:type="dxa"/>
            <w:tcBorders>
              <w:top w:val="single" w:sz="4" w:space="0" w:color="auto"/>
              <w:left w:val="single" w:sz="4" w:space="0" w:color="auto"/>
              <w:bottom w:val="single" w:sz="4" w:space="0" w:color="auto"/>
              <w:right w:val="single" w:sz="4" w:space="0" w:color="auto"/>
            </w:tcBorders>
          </w:tcPr>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r>
              <w:rPr>
                <w:rFonts w:ascii="Arial" w:hAnsi="Arial" w:cs="Arial"/>
                <w:bCs/>
                <w:sz w:val="16"/>
                <w:szCs w:val="16"/>
              </w:rPr>
              <w:t>1938-1974</w:t>
            </w:r>
          </w:p>
        </w:tc>
        <w:tc>
          <w:tcPr>
            <w:tcW w:w="1170" w:type="dxa"/>
            <w:tcBorders>
              <w:top w:val="single" w:sz="4" w:space="0" w:color="auto"/>
              <w:left w:val="single" w:sz="4" w:space="0" w:color="auto"/>
              <w:bottom w:val="single" w:sz="4" w:space="0" w:color="auto"/>
              <w:right w:val="single" w:sz="4" w:space="0" w:color="auto"/>
            </w:tcBorders>
          </w:tcPr>
          <w:p w:rsidR="004D2F4A" w:rsidRPr="008B2FA7" w:rsidRDefault="004D2F4A" w:rsidP="004D2F4A">
            <w:pPr>
              <w:rPr>
                <w:rFonts w:ascii="Arial" w:hAnsi="Arial" w:cs="Arial"/>
                <w:sz w:val="16"/>
                <w:szCs w:val="16"/>
              </w:rPr>
            </w:pPr>
          </w:p>
          <w:p w:rsidR="004D2F4A" w:rsidRPr="008B2FA7" w:rsidRDefault="004D2F4A" w:rsidP="004D2F4A">
            <w:pPr>
              <w:rPr>
                <w:rFonts w:ascii="Arial" w:hAnsi="Arial" w:cs="Arial"/>
                <w:sz w:val="16"/>
                <w:szCs w:val="16"/>
              </w:rPr>
            </w:pPr>
            <w:r w:rsidRPr="008B2FA7">
              <w:rPr>
                <w:rFonts w:ascii="Arial" w:hAnsi="Arial" w:cs="Arial"/>
                <w:sz w:val="16"/>
                <w:szCs w:val="16"/>
              </w:rPr>
              <w:t>P</w:t>
            </w:r>
          </w:p>
        </w:tc>
        <w:tc>
          <w:tcPr>
            <w:tcW w:w="1080" w:type="dxa"/>
            <w:tcBorders>
              <w:top w:val="single" w:sz="4" w:space="0" w:color="auto"/>
              <w:left w:val="single" w:sz="4" w:space="0" w:color="auto"/>
              <w:bottom w:val="single" w:sz="4" w:space="0" w:color="auto"/>
              <w:right w:val="single" w:sz="4" w:space="0" w:color="auto"/>
            </w:tcBorders>
          </w:tcPr>
          <w:p w:rsidR="004D2F4A" w:rsidRPr="008B2FA7" w:rsidRDefault="004D2F4A" w:rsidP="004D2F4A">
            <w:pPr>
              <w:rPr>
                <w:rFonts w:ascii="Arial" w:hAnsi="Arial" w:cs="Arial"/>
                <w:sz w:val="16"/>
                <w:szCs w:val="16"/>
              </w:rPr>
            </w:pPr>
          </w:p>
          <w:p w:rsidR="004D2F4A" w:rsidRPr="008B2FA7" w:rsidRDefault="004D2F4A" w:rsidP="004D2F4A">
            <w:pPr>
              <w:rPr>
                <w:rFonts w:ascii="Arial" w:hAnsi="Arial" w:cs="Arial"/>
                <w:sz w:val="16"/>
                <w:szCs w:val="16"/>
              </w:rPr>
            </w:pPr>
            <w:r w:rsidRPr="008B2FA7">
              <w:rPr>
                <w:rFonts w:ascii="Arial" w:hAnsi="Arial" w:cs="Arial"/>
                <w:sz w:val="16"/>
                <w:szCs w:val="16"/>
              </w:rPr>
              <w:t>N</w:t>
            </w:r>
          </w:p>
        </w:tc>
        <w:tc>
          <w:tcPr>
            <w:tcW w:w="2610" w:type="dxa"/>
            <w:vMerge/>
            <w:tcBorders>
              <w:left w:val="single" w:sz="4" w:space="0" w:color="auto"/>
              <w:bottom w:val="single" w:sz="4" w:space="0" w:color="auto"/>
              <w:right w:val="single" w:sz="4" w:space="0" w:color="auto"/>
            </w:tcBorders>
          </w:tcPr>
          <w:p w:rsidR="004D2F4A" w:rsidRDefault="004D2F4A" w:rsidP="004D2F4A">
            <w:pPr>
              <w:rPr>
                <w:rFonts w:ascii="Arial" w:hAnsi="Arial" w:cs="Arial"/>
                <w:bCs/>
                <w:sz w:val="16"/>
                <w:szCs w:val="16"/>
              </w:rPr>
            </w:pPr>
          </w:p>
        </w:tc>
      </w:tr>
      <w:tr w:rsidR="00121C8A" w:rsidRPr="005B3AA9" w:rsidTr="009621CD">
        <w:trPr>
          <w:trHeight w:val="305"/>
        </w:trPr>
        <w:tc>
          <w:tcPr>
            <w:tcW w:w="17887" w:type="dxa"/>
            <w:gridSpan w:val="9"/>
            <w:vAlign w:val="center"/>
          </w:tcPr>
          <w:p w:rsidR="00121C8A" w:rsidRDefault="00121C8A" w:rsidP="00121C8A">
            <w:pPr>
              <w:rPr>
                <w:rFonts w:ascii="Arial" w:hAnsi="Arial" w:cs="Arial"/>
                <w:sz w:val="16"/>
                <w:szCs w:val="16"/>
              </w:rPr>
            </w:pPr>
            <w:r>
              <w:rPr>
                <w:rFonts w:ascii="Arial" w:hAnsi="Arial" w:cs="Arial"/>
                <w:b/>
                <w:sz w:val="16"/>
                <w:szCs w:val="16"/>
              </w:rPr>
              <w:t xml:space="preserve">Records Common to all BLS Offices:  </w:t>
            </w:r>
            <w:r w:rsidRPr="00885C2F">
              <w:rPr>
                <w:rFonts w:ascii="Arial" w:hAnsi="Arial" w:cs="Arial"/>
                <w:bCs/>
                <w:i/>
                <w:sz w:val="16"/>
                <w:szCs w:val="16"/>
              </w:rPr>
              <w:t xml:space="preserve">The </w:t>
            </w:r>
            <w:r>
              <w:rPr>
                <w:rFonts w:ascii="Arial" w:hAnsi="Arial" w:cs="Arial"/>
                <w:bCs/>
                <w:i/>
                <w:sz w:val="16"/>
                <w:szCs w:val="16"/>
              </w:rPr>
              <w:t xml:space="preserve">Records Common </w:t>
            </w:r>
            <w:r w:rsidRPr="00885C2F">
              <w:rPr>
                <w:rFonts w:ascii="Arial" w:hAnsi="Arial" w:cs="Arial"/>
                <w:bCs/>
                <w:i/>
                <w:sz w:val="16"/>
                <w:szCs w:val="16"/>
              </w:rPr>
              <w:t xml:space="preserve">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4D2F4A" w:rsidRPr="005B3AA9" w:rsidTr="009621CD">
        <w:trPr>
          <w:trHeight w:val="305"/>
        </w:trPr>
        <w:tc>
          <w:tcPr>
            <w:tcW w:w="1350" w:type="dxa"/>
          </w:tcPr>
          <w:p w:rsidR="004D2F4A" w:rsidRDefault="004D2F4A" w:rsidP="004D2F4A">
            <w:pPr>
              <w:rPr>
                <w:rFonts w:ascii="Arial" w:hAnsi="Arial" w:cs="Arial"/>
                <w:b/>
                <w:sz w:val="16"/>
                <w:szCs w:val="16"/>
              </w:rPr>
            </w:pPr>
          </w:p>
          <w:p w:rsidR="004D2F4A" w:rsidRDefault="004D2F4A" w:rsidP="004D2F4A">
            <w:pPr>
              <w:rPr>
                <w:rFonts w:ascii="Arial" w:hAnsi="Arial" w:cs="Arial"/>
                <w:b/>
                <w:sz w:val="16"/>
                <w:szCs w:val="16"/>
              </w:rPr>
            </w:pPr>
            <w:r>
              <w:rPr>
                <w:rFonts w:ascii="Arial" w:hAnsi="Arial" w:cs="Arial"/>
                <w:b/>
                <w:sz w:val="16"/>
                <w:szCs w:val="16"/>
              </w:rPr>
              <w:t>1.0</w:t>
            </w:r>
          </w:p>
          <w:p w:rsidR="004D2F4A" w:rsidRPr="00A73D04" w:rsidRDefault="004D2F4A" w:rsidP="004D2F4A">
            <w:pPr>
              <w:rPr>
                <w:rFonts w:ascii="Arial" w:hAnsi="Arial" w:cs="Arial"/>
                <w:b/>
                <w:sz w:val="16"/>
                <w:szCs w:val="16"/>
              </w:rPr>
            </w:pPr>
            <w:r w:rsidRPr="004B464E">
              <w:rPr>
                <w:rFonts w:ascii="Arial" w:hAnsi="Arial" w:cs="Arial"/>
                <w:b/>
                <w:sz w:val="16"/>
                <w:szCs w:val="16"/>
              </w:rPr>
              <w:t>Financial Management</w:t>
            </w:r>
          </w:p>
        </w:tc>
        <w:tc>
          <w:tcPr>
            <w:tcW w:w="3690" w:type="dxa"/>
          </w:tcPr>
          <w:p w:rsidR="004D2F4A" w:rsidRDefault="004D2F4A" w:rsidP="004D2F4A">
            <w:pPr>
              <w:rPr>
                <w:rFonts w:ascii="Arial" w:hAnsi="Arial" w:cs="Arial"/>
                <w:b/>
                <w:bCs/>
                <w:sz w:val="16"/>
                <w:szCs w:val="16"/>
              </w:rPr>
            </w:pPr>
          </w:p>
          <w:p w:rsidR="004D2F4A" w:rsidRDefault="004D2F4A" w:rsidP="004D2F4A">
            <w:pPr>
              <w:rPr>
                <w:rFonts w:ascii="Arial" w:hAnsi="Arial" w:cs="Arial"/>
                <w:b/>
                <w:bCs/>
                <w:sz w:val="16"/>
                <w:szCs w:val="16"/>
              </w:rPr>
            </w:pPr>
            <w:r w:rsidRPr="004B464E">
              <w:rPr>
                <w:rFonts w:ascii="Arial" w:hAnsi="Arial" w:cs="Arial"/>
                <w:b/>
                <w:bCs/>
                <w:sz w:val="16"/>
                <w:szCs w:val="16"/>
              </w:rPr>
              <w:t>1.2</w:t>
            </w:r>
            <w:r>
              <w:t xml:space="preserve"> </w:t>
            </w:r>
            <w:r w:rsidRPr="00864ACE">
              <w:rPr>
                <w:rFonts w:ascii="Arial" w:hAnsi="Arial" w:cs="Arial"/>
                <w:b/>
                <w:bCs/>
                <w:sz w:val="16"/>
                <w:szCs w:val="16"/>
                <w:u w:val="single"/>
              </w:rPr>
              <w:t>Goods and Services Acquisition</w:t>
            </w:r>
          </w:p>
          <w:p w:rsidR="004D2F4A" w:rsidRPr="00A73D04" w:rsidRDefault="004D2F4A" w:rsidP="004D2F4A">
            <w:pPr>
              <w:rPr>
                <w:rFonts w:ascii="Arial" w:hAnsi="Arial" w:cs="Arial"/>
                <w:b/>
                <w:bCs/>
                <w:sz w:val="16"/>
                <w:szCs w:val="16"/>
              </w:rPr>
            </w:pPr>
            <w:r w:rsidRPr="00A73D04">
              <w:rPr>
                <w:rFonts w:ascii="Arial" w:hAnsi="Arial" w:cs="Arial"/>
                <w:b/>
                <w:bCs/>
                <w:sz w:val="16"/>
                <w:szCs w:val="16"/>
              </w:rPr>
              <w:t>Purchase Card Files</w:t>
            </w:r>
          </w:p>
          <w:p w:rsidR="004D2F4A" w:rsidRPr="00A73D04" w:rsidRDefault="004D2F4A" w:rsidP="004D2F4A">
            <w:pPr>
              <w:rPr>
                <w:rFonts w:ascii="Arial" w:hAnsi="Arial" w:cs="Arial"/>
                <w:bCs/>
                <w:sz w:val="16"/>
                <w:szCs w:val="16"/>
              </w:rPr>
            </w:pPr>
            <w:r w:rsidRPr="00A73D04">
              <w:rPr>
                <w:rFonts w:ascii="Arial" w:hAnsi="Arial" w:cs="Arial"/>
                <w:bCs/>
                <w:sz w:val="16"/>
                <w:szCs w:val="16"/>
              </w:rPr>
              <w:t xml:space="preserve">Contract, requisition, purchase order, including correspondence and related papers pertaining to purchase card transactions. Examples include:     </w:t>
            </w:r>
          </w:p>
          <w:p w:rsidR="004D2F4A" w:rsidRPr="00A73D04" w:rsidRDefault="004D2F4A" w:rsidP="004D2F4A">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Purchase Cards</w:t>
            </w:r>
          </w:p>
          <w:p w:rsidR="004D2F4A" w:rsidRPr="00A73D04" w:rsidRDefault="004D2F4A" w:rsidP="004D2F4A">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Statements</w:t>
            </w:r>
          </w:p>
          <w:p w:rsidR="004D2F4A" w:rsidRPr="00A73D04" w:rsidRDefault="004D2F4A" w:rsidP="004D2F4A">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Vendor Invoices</w:t>
            </w:r>
          </w:p>
          <w:p w:rsidR="004D2F4A" w:rsidRPr="00A73D04" w:rsidRDefault="004D2F4A" w:rsidP="004D2F4A">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Invoice Reconciliation Reports</w:t>
            </w:r>
          </w:p>
          <w:p w:rsidR="004D2F4A" w:rsidRPr="004B464E" w:rsidRDefault="004D2F4A" w:rsidP="004D2F4A">
            <w:pPr>
              <w:pStyle w:val="Default"/>
              <w:numPr>
                <w:ilvl w:val="0"/>
                <w:numId w:val="28"/>
              </w:numPr>
              <w:rPr>
                <w:rFonts w:ascii="Arial" w:hAnsi="Arial" w:cs="Arial"/>
                <w:color w:val="auto"/>
                <w:sz w:val="16"/>
                <w:szCs w:val="16"/>
              </w:rPr>
            </w:pPr>
            <w:r w:rsidRPr="00A73D04">
              <w:rPr>
                <w:rFonts w:ascii="Arial" w:hAnsi="Arial" w:cs="Arial"/>
                <w:bCs/>
                <w:sz w:val="16"/>
                <w:szCs w:val="16"/>
              </w:rPr>
              <w:t>EPS Shopping Cart</w:t>
            </w:r>
          </w:p>
          <w:p w:rsidR="004D2F4A" w:rsidRPr="00A73D04" w:rsidRDefault="004D2F4A" w:rsidP="004D2F4A">
            <w:pPr>
              <w:pStyle w:val="Default"/>
              <w:rPr>
                <w:rFonts w:ascii="Arial" w:hAnsi="Arial" w:cs="Arial"/>
                <w:color w:val="auto"/>
                <w:sz w:val="16"/>
                <w:szCs w:val="16"/>
              </w:rPr>
            </w:pPr>
          </w:p>
        </w:tc>
        <w:tc>
          <w:tcPr>
            <w:tcW w:w="2947" w:type="dxa"/>
          </w:tcPr>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rsidR="004D2F4A" w:rsidRDefault="004D2F4A" w:rsidP="004D2F4A">
            <w:pPr>
              <w:rPr>
                <w:rFonts w:ascii="Arial" w:hAnsi="Arial" w:cs="Arial"/>
                <w:bCs/>
                <w:sz w:val="16"/>
                <w:szCs w:val="16"/>
              </w:rPr>
            </w:pPr>
            <w:r>
              <w:rPr>
                <w:rFonts w:ascii="Arial" w:hAnsi="Arial" w:cs="Arial"/>
                <w:bCs/>
                <w:sz w:val="16"/>
                <w:szCs w:val="16"/>
              </w:rPr>
              <w:t>Cut off files annually. Destroy</w:t>
            </w:r>
            <w:r w:rsidRPr="004B464E">
              <w:rPr>
                <w:rFonts w:ascii="Arial" w:hAnsi="Arial" w:cs="Arial"/>
                <w:bCs/>
                <w:sz w:val="16"/>
                <w:szCs w:val="16"/>
              </w:rPr>
              <w:t xml:space="preserve"> 6 years after final payment or cancellation, whichever is approp</w:t>
            </w:r>
            <w:r>
              <w:rPr>
                <w:rFonts w:ascii="Arial" w:hAnsi="Arial" w:cs="Arial"/>
                <w:bCs/>
                <w:sz w:val="16"/>
                <w:szCs w:val="16"/>
              </w:rPr>
              <w:t xml:space="preserve">riate for the type of record.  </w:t>
            </w:r>
          </w:p>
          <w:p w:rsidR="004D2F4A" w:rsidRPr="004E1613" w:rsidRDefault="004D2F4A" w:rsidP="004D2F4A">
            <w:pPr>
              <w:rPr>
                <w:rFonts w:ascii="Arial" w:hAnsi="Arial" w:cs="Arial"/>
                <w:bCs/>
                <w:sz w:val="16"/>
                <w:szCs w:val="16"/>
              </w:rPr>
            </w:pPr>
            <w:r w:rsidRPr="004E1613">
              <w:rPr>
                <w:rFonts w:ascii="Arial" w:hAnsi="Arial" w:cs="Arial"/>
                <w:bCs/>
                <w:sz w:val="16"/>
                <w:szCs w:val="16"/>
              </w:rPr>
              <w:t>(</w:t>
            </w:r>
            <w:hyperlink r:id="rId13" w:history="1">
              <w:r w:rsidRPr="004E1613">
                <w:rPr>
                  <w:rStyle w:val="Hyperlink"/>
                  <w:rFonts w:ascii="Arial" w:hAnsi="Arial" w:cs="Arial"/>
                  <w:bCs/>
                  <w:sz w:val="16"/>
                  <w:szCs w:val="16"/>
                </w:rPr>
                <w:t>GRS 1.1, item 010</w:t>
              </w:r>
            </w:hyperlink>
            <w:r w:rsidRPr="004E1613">
              <w:rPr>
                <w:rFonts w:ascii="Arial" w:hAnsi="Arial" w:cs="Arial"/>
                <w:bCs/>
                <w:sz w:val="16"/>
                <w:szCs w:val="16"/>
              </w:rPr>
              <w:t>)</w:t>
            </w:r>
          </w:p>
        </w:tc>
        <w:tc>
          <w:tcPr>
            <w:tcW w:w="1620" w:type="dxa"/>
          </w:tcPr>
          <w:p w:rsidR="004D2F4A" w:rsidRPr="00466837" w:rsidRDefault="004D2F4A" w:rsidP="004D2F4A">
            <w:pPr>
              <w:rPr>
                <w:rFonts w:ascii="Arial" w:hAnsi="Arial" w:cs="Arial"/>
                <w:color w:val="FF0000"/>
                <w:sz w:val="16"/>
                <w:szCs w:val="16"/>
              </w:rPr>
            </w:pPr>
          </w:p>
          <w:p w:rsidR="004D2F4A" w:rsidRPr="00466837" w:rsidRDefault="004D2F4A" w:rsidP="004D2F4A">
            <w:pPr>
              <w:rPr>
                <w:rFonts w:ascii="Arial" w:hAnsi="Arial" w:cs="Arial"/>
                <w:color w:val="FF0000"/>
                <w:sz w:val="16"/>
                <w:szCs w:val="16"/>
              </w:rPr>
            </w:pPr>
            <w:r w:rsidRPr="00466837">
              <w:rPr>
                <w:rFonts w:ascii="Arial" w:hAnsi="Arial" w:cs="Arial"/>
                <w:color w:val="FF0000"/>
                <w:sz w:val="16"/>
                <w:szCs w:val="16"/>
              </w:rPr>
              <w:t>Budget Team</w:t>
            </w:r>
          </w:p>
        </w:tc>
        <w:tc>
          <w:tcPr>
            <w:tcW w:w="2070" w:type="dxa"/>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sidRPr="00D83A74">
              <w:rPr>
                <w:rFonts w:ascii="Arial" w:hAnsi="Arial" w:cs="Arial"/>
                <w:sz w:val="16"/>
                <w:szCs w:val="16"/>
              </w:rPr>
              <w:t>C:\Users\GUCCINI_J\Desktop\P-Card Monthly Documentation</w:t>
            </w: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sidRPr="00BC3FEA">
              <w:rPr>
                <w:rFonts w:ascii="Arial" w:hAnsi="Arial" w:cs="Arial"/>
                <w:sz w:val="16"/>
                <w:szCs w:val="16"/>
              </w:rPr>
              <w:t>F:\BLS Purchase Card Program\Sitter.Christopher</w:t>
            </w:r>
          </w:p>
          <w:p w:rsidR="004D2F4A" w:rsidRDefault="004D2F4A" w:rsidP="004D2F4A">
            <w:pPr>
              <w:rPr>
                <w:rFonts w:ascii="Arial" w:hAnsi="Arial" w:cs="Arial"/>
                <w:sz w:val="16"/>
                <w:szCs w:val="16"/>
              </w:rPr>
            </w:pPr>
          </w:p>
          <w:p w:rsidR="004D2F4A" w:rsidRPr="00EA6893" w:rsidRDefault="004D2F4A" w:rsidP="004D2F4A">
            <w:pPr>
              <w:rPr>
                <w:rFonts w:ascii="Arial" w:hAnsi="Arial" w:cs="Arial"/>
                <w:sz w:val="16"/>
                <w:szCs w:val="16"/>
              </w:rPr>
            </w:pPr>
            <w:r>
              <w:rPr>
                <w:rFonts w:ascii="Arial" w:hAnsi="Arial" w:cs="Arial"/>
                <w:sz w:val="16"/>
                <w:szCs w:val="16"/>
              </w:rPr>
              <w:t>Jeff Guccini’s cube (hard copies)</w:t>
            </w:r>
          </w:p>
        </w:tc>
        <w:tc>
          <w:tcPr>
            <w:tcW w:w="1350" w:type="dxa"/>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8/1/2016 to Present (electronic)</w:t>
            </w: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Pr="00EA6893" w:rsidRDefault="004D2F4A" w:rsidP="004D2F4A">
            <w:pPr>
              <w:rPr>
                <w:rFonts w:ascii="Arial" w:hAnsi="Arial" w:cs="Arial"/>
                <w:sz w:val="16"/>
                <w:szCs w:val="16"/>
              </w:rPr>
            </w:pPr>
            <w:r>
              <w:rPr>
                <w:rFonts w:ascii="Arial" w:hAnsi="Arial" w:cs="Arial"/>
                <w:sz w:val="16"/>
                <w:szCs w:val="16"/>
              </w:rPr>
              <w:t>10/1/2006 to Present (paper)</w:t>
            </w:r>
          </w:p>
        </w:tc>
        <w:tc>
          <w:tcPr>
            <w:tcW w:w="1170" w:type="dxa"/>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E</w:t>
            </w: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P</w:t>
            </w:r>
          </w:p>
          <w:p w:rsidR="004D2F4A" w:rsidRPr="00EA6893" w:rsidRDefault="004D2F4A" w:rsidP="004D2F4A">
            <w:pPr>
              <w:rPr>
                <w:rFonts w:ascii="Arial" w:hAnsi="Arial" w:cs="Arial"/>
                <w:sz w:val="16"/>
                <w:szCs w:val="16"/>
              </w:rPr>
            </w:pPr>
          </w:p>
        </w:tc>
        <w:tc>
          <w:tcPr>
            <w:tcW w:w="1080" w:type="dxa"/>
          </w:tcPr>
          <w:p w:rsidR="004D2F4A" w:rsidRPr="00EA6893" w:rsidRDefault="004D2F4A" w:rsidP="004D2F4A">
            <w:pPr>
              <w:rPr>
                <w:rFonts w:ascii="Arial" w:hAnsi="Arial" w:cs="Arial"/>
                <w:sz w:val="16"/>
                <w:szCs w:val="16"/>
              </w:rPr>
            </w:pPr>
          </w:p>
        </w:tc>
        <w:tc>
          <w:tcPr>
            <w:tcW w:w="2610" w:type="dxa"/>
          </w:tcPr>
          <w:p w:rsidR="004D2F4A" w:rsidRDefault="004D2F4A" w:rsidP="004D2F4A">
            <w:pPr>
              <w:rPr>
                <w:rFonts w:ascii="Arial" w:hAnsi="Arial" w:cs="Arial"/>
                <w:bCs/>
                <w:color w:val="FF0000"/>
                <w:sz w:val="16"/>
                <w:szCs w:val="16"/>
              </w:rPr>
            </w:pPr>
          </w:p>
          <w:p w:rsidR="004D2F4A" w:rsidRPr="00EA6893" w:rsidRDefault="004D2F4A" w:rsidP="004D2F4A">
            <w:pPr>
              <w:rPr>
                <w:rFonts w:ascii="Arial" w:hAnsi="Arial" w:cs="Arial"/>
                <w:bCs/>
                <w:color w:val="FF0000"/>
                <w:sz w:val="16"/>
                <w:szCs w:val="16"/>
              </w:rPr>
            </w:pPr>
            <w:r>
              <w:rPr>
                <w:rFonts w:ascii="Arial" w:hAnsi="Arial" w:cs="Arial"/>
                <w:bCs/>
                <w:color w:val="FF0000"/>
                <w:sz w:val="16"/>
                <w:szCs w:val="16"/>
              </w:rPr>
              <w:t>We switched over to electronic records for P Card documentation last year.  Previous years are stored in hard copy form.</w:t>
            </w:r>
          </w:p>
          <w:p w:rsidR="004D2F4A" w:rsidRPr="00EA6893" w:rsidRDefault="004D2F4A" w:rsidP="004D2F4A">
            <w:pPr>
              <w:rPr>
                <w:rFonts w:ascii="Arial" w:hAnsi="Arial" w:cs="Arial"/>
                <w:sz w:val="16"/>
                <w:szCs w:val="16"/>
              </w:rPr>
            </w:pPr>
          </w:p>
        </w:tc>
      </w:tr>
      <w:tr w:rsidR="004D2F4A" w:rsidRPr="005B3AA9" w:rsidTr="009621CD">
        <w:trPr>
          <w:trHeight w:val="305"/>
        </w:trPr>
        <w:tc>
          <w:tcPr>
            <w:tcW w:w="1350" w:type="dxa"/>
          </w:tcPr>
          <w:p w:rsidR="004D2F4A" w:rsidRDefault="004D2F4A" w:rsidP="004D2F4A">
            <w:pPr>
              <w:rPr>
                <w:rFonts w:ascii="Arial" w:hAnsi="Arial" w:cs="Arial"/>
                <w:b/>
                <w:sz w:val="16"/>
                <w:szCs w:val="16"/>
              </w:rPr>
            </w:pPr>
          </w:p>
          <w:p w:rsidR="004D2F4A" w:rsidRDefault="004D2F4A" w:rsidP="004D2F4A">
            <w:pPr>
              <w:rPr>
                <w:rFonts w:ascii="Arial" w:hAnsi="Arial" w:cs="Arial"/>
                <w:b/>
                <w:sz w:val="16"/>
                <w:szCs w:val="16"/>
              </w:rPr>
            </w:pPr>
            <w:r>
              <w:rPr>
                <w:rFonts w:ascii="Arial" w:hAnsi="Arial" w:cs="Arial"/>
                <w:b/>
                <w:sz w:val="16"/>
                <w:szCs w:val="16"/>
              </w:rPr>
              <w:t xml:space="preserve">1.0 </w:t>
            </w:r>
          </w:p>
          <w:p w:rsidR="004D2F4A" w:rsidRPr="00A73D04" w:rsidRDefault="004D2F4A" w:rsidP="004D2F4A">
            <w:pPr>
              <w:rPr>
                <w:rFonts w:ascii="Arial" w:hAnsi="Arial" w:cs="Arial"/>
                <w:sz w:val="16"/>
                <w:szCs w:val="16"/>
              </w:rPr>
            </w:pPr>
            <w:r w:rsidRPr="004B464E">
              <w:rPr>
                <w:rFonts w:ascii="Arial" w:hAnsi="Arial" w:cs="Arial"/>
                <w:b/>
                <w:sz w:val="16"/>
                <w:szCs w:val="16"/>
              </w:rPr>
              <w:t>Financial Management</w:t>
            </w:r>
          </w:p>
        </w:tc>
        <w:tc>
          <w:tcPr>
            <w:tcW w:w="3690" w:type="dxa"/>
          </w:tcPr>
          <w:p w:rsidR="004D2F4A" w:rsidRDefault="004D2F4A" w:rsidP="004D2F4A">
            <w:pPr>
              <w:pStyle w:val="Default"/>
              <w:rPr>
                <w:rFonts w:ascii="Arial" w:hAnsi="Arial" w:cs="Arial"/>
                <w:b/>
                <w:color w:val="auto"/>
                <w:sz w:val="16"/>
                <w:szCs w:val="16"/>
              </w:rPr>
            </w:pPr>
          </w:p>
          <w:p w:rsidR="004D2F4A" w:rsidRDefault="004D2F4A" w:rsidP="004D2F4A">
            <w:pPr>
              <w:pStyle w:val="Default"/>
              <w:rPr>
                <w:rFonts w:ascii="Arial" w:hAnsi="Arial" w:cs="Arial"/>
                <w:b/>
                <w:color w:val="auto"/>
                <w:sz w:val="16"/>
                <w:szCs w:val="16"/>
              </w:rPr>
            </w:pPr>
            <w:r w:rsidRPr="004B464E">
              <w:rPr>
                <w:rFonts w:ascii="Arial" w:hAnsi="Arial" w:cs="Arial"/>
                <w:b/>
                <w:color w:val="auto"/>
                <w:sz w:val="16"/>
                <w:szCs w:val="16"/>
              </w:rPr>
              <w:t>1.4</w:t>
            </w:r>
            <w:r>
              <w:t xml:space="preserve"> </w:t>
            </w:r>
            <w:r w:rsidRPr="00864ACE">
              <w:rPr>
                <w:rFonts w:ascii="Arial" w:hAnsi="Arial" w:cs="Arial"/>
                <w:b/>
                <w:color w:val="auto"/>
                <w:sz w:val="16"/>
                <w:szCs w:val="16"/>
                <w:u w:val="single"/>
              </w:rPr>
              <w:t>Budget Files</w:t>
            </w:r>
          </w:p>
          <w:p w:rsidR="004D2F4A" w:rsidRPr="00A73D04" w:rsidRDefault="004D2F4A" w:rsidP="004D2F4A">
            <w:pPr>
              <w:pStyle w:val="Default"/>
              <w:rPr>
                <w:rFonts w:ascii="Arial" w:hAnsi="Arial" w:cs="Arial"/>
                <w:b/>
                <w:color w:val="auto"/>
                <w:sz w:val="16"/>
                <w:szCs w:val="16"/>
              </w:rPr>
            </w:pPr>
            <w:r w:rsidRPr="00A73D04">
              <w:rPr>
                <w:rFonts w:ascii="Arial" w:hAnsi="Arial" w:cs="Arial"/>
                <w:b/>
                <w:color w:val="auto"/>
                <w:sz w:val="16"/>
                <w:szCs w:val="16"/>
              </w:rPr>
              <w:t>Budget Background Records</w:t>
            </w:r>
          </w:p>
          <w:p w:rsidR="004D2F4A" w:rsidRDefault="004D2F4A" w:rsidP="004D2F4A">
            <w:pPr>
              <w:rPr>
                <w:rFonts w:ascii="Arial" w:hAnsi="Arial" w:cs="Arial"/>
                <w:sz w:val="16"/>
                <w:szCs w:val="16"/>
              </w:rPr>
            </w:pPr>
            <w:r w:rsidRPr="00A73D04">
              <w:rPr>
                <w:rFonts w:ascii="Arial" w:hAnsi="Arial" w:cs="Arial"/>
                <w:sz w:val="16"/>
                <w:szCs w:val="16"/>
              </w:rPr>
              <w:t xml:space="preserve">Cost statements, rough data and similar materials accumulated in the preparation of annual budget estimates, including duplicates of budget estimates and justifications and related appropriation language sheets, narrative statements, and related schedules; and </w:t>
            </w:r>
            <w:r w:rsidRPr="00A73D04">
              <w:rPr>
                <w:rFonts w:ascii="Arial" w:hAnsi="Arial" w:cs="Arial"/>
                <w:sz w:val="16"/>
                <w:szCs w:val="16"/>
              </w:rPr>
              <w:lastRenderedPageBreak/>
              <w:t>originating offices' copies of reports submitted to budget offices.</w:t>
            </w:r>
          </w:p>
          <w:p w:rsidR="004D2F4A" w:rsidRPr="00A73D04" w:rsidRDefault="004D2F4A" w:rsidP="004D2F4A">
            <w:pPr>
              <w:rPr>
                <w:rFonts w:ascii="Arial" w:hAnsi="Arial" w:cs="Arial"/>
                <w:sz w:val="16"/>
                <w:szCs w:val="16"/>
              </w:rPr>
            </w:pPr>
          </w:p>
        </w:tc>
        <w:tc>
          <w:tcPr>
            <w:tcW w:w="2947" w:type="dxa"/>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sidRPr="00864ACE">
              <w:rPr>
                <w:rFonts w:ascii="Arial" w:hAnsi="Arial" w:cs="Arial"/>
                <w:b/>
                <w:sz w:val="16"/>
                <w:szCs w:val="16"/>
              </w:rPr>
              <w:t>Temporary.</w:t>
            </w:r>
            <w:r w:rsidRPr="004B464E">
              <w:rPr>
                <w:rFonts w:ascii="Arial" w:hAnsi="Arial" w:cs="Arial"/>
                <w:sz w:val="16"/>
                <w:szCs w:val="16"/>
              </w:rPr>
              <w:t xml:space="preserve"> </w:t>
            </w:r>
          </w:p>
          <w:p w:rsidR="004D2F4A" w:rsidRDefault="004D2F4A" w:rsidP="004D2F4A">
            <w:pPr>
              <w:rPr>
                <w:rFonts w:ascii="Arial" w:hAnsi="Arial" w:cs="Arial"/>
                <w:sz w:val="16"/>
                <w:szCs w:val="16"/>
              </w:rPr>
            </w:pPr>
            <w:r>
              <w:rPr>
                <w:rFonts w:ascii="Arial" w:hAnsi="Arial" w:cs="Arial"/>
                <w:sz w:val="16"/>
                <w:szCs w:val="16"/>
              </w:rPr>
              <w:t>Cut off files annually. Destroy</w:t>
            </w:r>
            <w:r w:rsidRPr="004B464E">
              <w:rPr>
                <w:rFonts w:ascii="Arial" w:hAnsi="Arial" w:cs="Arial"/>
                <w:sz w:val="16"/>
                <w:szCs w:val="16"/>
              </w:rPr>
              <w:t xml:space="preserve"> 5 years after the close of the fiscal year covered by the budget.  </w:t>
            </w:r>
          </w:p>
          <w:p w:rsidR="004D2F4A" w:rsidRPr="00A73D04" w:rsidRDefault="004D2F4A" w:rsidP="004D2F4A">
            <w:pPr>
              <w:rPr>
                <w:rFonts w:ascii="Arial" w:hAnsi="Arial" w:cs="Arial"/>
                <w:sz w:val="16"/>
                <w:szCs w:val="16"/>
              </w:rPr>
            </w:pPr>
            <w:r w:rsidRPr="00A73D04">
              <w:rPr>
                <w:rFonts w:ascii="Arial" w:hAnsi="Arial" w:cs="Arial"/>
                <w:sz w:val="16"/>
                <w:szCs w:val="16"/>
              </w:rPr>
              <w:t>(GRS 5, Item 2)</w:t>
            </w:r>
          </w:p>
        </w:tc>
        <w:tc>
          <w:tcPr>
            <w:tcW w:w="1620" w:type="dxa"/>
          </w:tcPr>
          <w:p w:rsidR="004D2F4A" w:rsidRPr="00466837" w:rsidRDefault="004D2F4A" w:rsidP="004D2F4A">
            <w:pPr>
              <w:rPr>
                <w:rFonts w:ascii="Arial" w:hAnsi="Arial" w:cs="Arial"/>
                <w:color w:val="FF0000"/>
                <w:sz w:val="16"/>
                <w:szCs w:val="16"/>
              </w:rPr>
            </w:pPr>
          </w:p>
          <w:p w:rsidR="004D2F4A" w:rsidRPr="00466837" w:rsidRDefault="004D2F4A" w:rsidP="004D2F4A">
            <w:pPr>
              <w:rPr>
                <w:rFonts w:ascii="Arial" w:hAnsi="Arial" w:cs="Arial"/>
                <w:color w:val="FF0000"/>
                <w:sz w:val="16"/>
                <w:szCs w:val="16"/>
              </w:rPr>
            </w:pPr>
            <w:r w:rsidRPr="00466837">
              <w:rPr>
                <w:rFonts w:ascii="Arial" w:hAnsi="Arial" w:cs="Arial"/>
                <w:color w:val="FF0000"/>
                <w:sz w:val="16"/>
                <w:szCs w:val="16"/>
              </w:rPr>
              <w:t>Budget Team</w:t>
            </w:r>
          </w:p>
        </w:tc>
        <w:tc>
          <w:tcPr>
            <w:tcW w:w="2070" w:type="dxa"/>
          </w:tcPr>
          <w:p w:rsidR="004D2F4A" w:rsidRDefault="004D2F4A" w:rsidP="004D2F4A">
            <w:pPr>
              <w:rPr>
                <w:rFonts w:ascii="Arial" w:hAnsi="Arial" w:cs="Arial"/>
                <w:sz w:val="16"/>
                <w:szCs w:val="16"/>
              </w:rPr>
            </w:pPr>
          </w:p>
          <w:p w:rsidR="004D2F4A" w:rsidRPr="00EA6893" w:rsidRDefault="004D2F4A" w:rsidP="004D2F4A">
            <w:pPr>
              <w:rPr>
                <w:rFonts w:ascii="Arial" w:hAnsi="Arial" w:cs="Arial"/>
                <w:sz w:val="16"/>
                <w:szCs w:val="16"/>
              </w:rPr>
            </w:pPr>
            <w:r w:rsidRPr="00D83A74">
              <w:rPr>
                <w:rFonts w:ascii="Arial" w:hAnsi="Arial" w:cs="Arial"/>
                <w:sz w:val="16"/>
                <w:szCs w:val="16"/>
              </w:rPr>
              <w:t>\\Dppssrv3\budget</w:t>
            </w:r>
          </w:p>
        </w:tc>
        <w:tc>
          <w:tcPr>
            <w:tcW w:w="1350" w:type="dxa"/>
          </w:tcPr>
          <w:p w:rsidR="004D2F4A" w:rsidRDefault="004D2F4A" w:rsidP="004D2F4A">
            <w:pPr>
              <w:rPr>
                <w:rFonts w:ascii="Arial" w:hAnsi="Arial" w:cs="Arial"/>
                <w:sz w:val="16"/>
                <w:szCs w:val="16"/>
              </w:rPr>
            </w:pPr>
          </w:p>
          <w:p w:rsidR="004D2F4A" w:rsidRPr="00EA6893" w:rsidRDefault="004D2F4A" w:rsidP="004D2F4A">
            <w:pPr>
              <w:rPr>
                <w:rFonts w:ascii="Arial" w:hAnsi="Arial" w:cs="Arial"/>
                <w:sz w:val="16"/>
                <w:szCs w:val="16"/>
              </w:rPr>
            </w:pPr>
            <w:r>
              <w:rPr>
                <w:rFonts w:ascii="Arial" w:hAnsi="Arial" w:cs="Arial"/>
                <w:sz w:val="16"/>
                <w:szCs w:val="16"/>
              </w:rPr>
              <w:t>10/1/94 to Present</w:t>
            </w:r>
          </w:p>
        </w:tc>
        <w:tc>
          <w:tcPr>
            <w:tcW w:w="1170" w:type="dxa"/>
          </w:tcPr>
          <w:p w:rsidR="004D2F4A" w:rsidRDefault="004D2F4A" w:rsidP="004D2F4A">
            <w:pPr>
              <w:rPr>
                <w:rFonts w:ascii="Arial" w:hAnsi="Arial" w:cs="Arial"/>
                <w:sz w:val="16"/>
                <w:szCs w:val="16"/>
              </w:rPr>
            </w:pPr>
          </w:p>
          <w:p w:rsidR="004D2F4A" w:rsidRPr="00EA6893" w:rsidRDefault="004D2F4A" w:rsidP="004D2F4A">
            <w:pPr>
              <w:rPr>
                <w:rFonts w:ascii="Arial" w:hAnsi="Arial" w:cs="Arial"/>
                <w:sz w:val="16"/>
                <w:szCs w:val="16"/>
              </w:rPr>
            </w:pPr>
            <w:r>
              <w:rPr>
                <w:rFonts w:ascii="Arial" w:hAnsi="Arial" w:cs="Arial"/>
                <w:sz w:val="16"/>
                <w:szCs w:val="16"/>
              </w:rPr>
              <w:t>E</w:t>
            </w:r>
          </w:p>
        </w:tc>
        <w:tc>
          <w:tcPr>
            <w:tcW w:w="1080" w:type="dxa"/>
          </w:tcPr>
          <w:p w:rsidR="004D2F4A" w:rsidRPr="00EA6893" w:rsidRDefault="004D2F4A" w:rsidP="004D2F4A">
            <w:pPr>
              <w:rPr>
                <w:rFonts w:ascii="Arial" w:hAnsi="Arial" w:cs="Arial"/>
                <w:sz w:val="16"/>
                <w:szCs w:val="16"/>
              </w:rPr>
            </w:pPr>
          </w:p>
        </w:tc>
        <w:tc>
          <w:tcPr>
            <w:tcW w:w="2610" w:type="dxa"/>
          </w:tcPr>
          <w:p w:rsidR="004D2F4A" w:rsidRPr="00EA6893" w:rsidRDefault="004D2F4A" w:rsidP="004D2F4A">
            <w:pPr>
              <w:rPr>
                <w:rFonts w:ascii="Arial" w:hAnsi="Arial" w:cs="Arial"/>
                <w:sz w:val="16"/>
                <w:szCs w:val="16"/>
              </w:rPr>
            </w:pPr>
          </w:p>
          <w:p w:rsidR="004D2F4A" w:rsidRPr="00EA6893" w:rsidRDefault="004D2F4A" w:rsidP="004D2F4A">
            <w:pPr>
              <w:rPr>
                <w:rFonts w:ascii="Arial" w:hAnsi="Arial" w:cs="Arial"/>
                <w:sz w:val="16"/>
                <w:szCs w:val="16"/>
              </w:rPr>
            </w:pPr>
          </w:p>
        </w:tc>
      </w:tr>
      <w:tr w:rsidR="004D2F4A" w:rsidRPr="005B3AA9" w:rsidTr="009621CD">
        <w:trPr>
          <w:trHeight w:val="305"/>
        </w:trPr>
        <w:tc>
          <w:tcPr>
            <w:tcW w:w="1350" w:type="dxa"/>
          </w:tcPr>
          <w:p w:rsidR="004D2F4A" w:rsidRDefault="004D2F4A" w:rsidP="004D2F4A">
            <w:pPr>
              <w:rPr>
                <w:rFonts w:ascii="Arial" w:hAnsi="Arial" w:cs="Arial"/>
                <w:b/>
                <w:sz w:val="16"/>
                <w:szCs w:val="16"/>
              </w:rPr>
            </w:pPr>
          </w:p>
          <w:p w:rsidR="004D2F4A" w:rsidRDefault="004D2F4A" w:rsidP="004D2F4A">
            <w:pPr>
              <w:rPr>
                <w:rFonts w:ascii="Arial" w:hAnsi="Arial" w:cs="Arial"/>
                <w:b/>
                <w:sz w:val="16"/>
                <w:szCs w:val="16"/>
              </w:rPr>
            </w:pPr>
            <w:r>
              <w:rPr>
                <w:rFonts w:ascii="Arial" w:hAnsi="Arial" w:cs="Arial"/>
                <w:b/>
                <w:sz w:val="16"/>
                <w:szCs w:val="16"/>
              </w:rPr>
              <w:t xml:space="preserve">2.0 </w:t>
            </w:r>
          </w:p>
          <w:p w:rsidR="004D2F4A" w:rsidRPr="00A73D04" w:rsidRDefault="004D2F4A" w:rsidP="004D2F4A">
            <w:pPr>
              <w:rPr>
                <w:rFonts w:ascii="Arial" w:hAnsi="Arial" w:cs="Arial"/>
                <w:b/>
                <w:sz w:val="16"/>
                <w:szCs w:val="16"/>
              </w:rPr>
            </w:pPr>
            <w:r w:rsidRPr="003122E6">
              <w:rPr>
                <w:rFonts w:ascii="Arial" w:hAnsi="Arial" w:cs="Arial"/>
                <w:b/>
                <w:sz w:val="16"/>
                <w:szCs w:val="16"/>
              </w:rPr>
              <w:t>Human Resources Management</w:t>
            </w:r>
          </w:p>
        </w:tc>
        <w:tc>
          <w:tcPr>
            <w:tcW w:w="3690" w:type="dxa"/>
          </w:tcPr>
          <w:p w:rsidR="004D2F4A" w:rsidRDefault="004D2F4A" w:rsidP="004D2F4A">
            <w:pPr>
              <w:rPr>
                <w:rFonts w:ascii="Arial" w:hAnsi="Arial" w:cs="Arial"/>
                <w:b/>
                <w:sz w:val="16"/>
                <w:szCs w:val="16"/>
              </w:rPr>
            </w:pPr>
          </w:p>
          <w:p w:rsidR="004D2F4A" w:rsidRDefault="004D2F4A" w:rsidP="004D2F4A">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4D2F4A" w:rsidRPr="00A73D04" w:rsidRDefault="004D2F4A" w:rsidP="004D2F4A">
            <w:pPr>
              <w:rPr>
                <w:rFonts w:ascii="Arial" w:hAnsi="Arial" w:cs="Arial"/>
                <w:b/>
                <w:sz w:val="16"/>
                <w:szCs w:val="16"/>
              </w:rPr>
            </w:pPr>
            <w:r w:rsidRPr="00A73D04">
              <w:rPr>
                <w:rFonts w:ascii="Arial" w:hAnsi="Arial" w:cs="Arial"/>
                <w:b/>
                <w:sz w:val="16"/>
                <w:szCs w:val="16"/>
              </w:rPr>
              <w:t>Supervisors' Personnel Files</w:t>
            </w:r>
          </w:p>
          <w:p w:rsidR="004D2F4A" w:rsidRDefault="004D2F4A" w:rsidP="004D2F4A">
            <w:pPr>
              <w:rPr>
                <w:rFonts w:ascii="Arial" w:hAnsi="Arial" w:cs="Arial"/>
                <w:sz w:val="16"/>
                <w:szCs w:val="16"/>
              </w:rPr>
            </w:pPr>
            <w:r w:rsidRPr="00A73D04">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p w:rsidR="004D2F4A" w:rsidRPr="00A73D04" w:rsidRDefault="004D2F4A" w:rsidP="004D2F4A">
            <w:pPr>
              <w:rPr>
                <w:rFonts w:ascii="Arial" w:hAnsi="Arial" w:cs="Arial"/>
                <w:sz w:val="16"/>
                <w:szCs w:val="16"/>
              </w:rPr>
            </w:pPr>
          </w:p>
        </w:tc>
        <w:tc>
          <w:tcPr>
            <w:tcW w:w="2947" w:type="dxa"/>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4D2F4A" w:rsidRDefault="004D2F4A" w:rsidP="004D2F4A">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4D2F4A" w:rsidRPr="00A73D04" w:rsidRDefault="004D2F4A" w:rsidP="004D2F4A">
            <w:pPr>
              <w:rPr>
                <w:rFonts w:ascii="Arial" w:hAnsi="Arial" w:cs="Arial"/>
                <w:sz w:val="16"/>
                <w:szCs w:val="16"/>
              </w:rPr>
            </w:pPr>
            <w:r w:rsidRPr="00A73D04">
              <w:rPr>
                <w:rFonts w:ascii="Arial" w:hAnsi="Arial" w:cs="Arial"/>
                <w:sz w:val="16"/>
                <w:szCs w:val="16"/>
              </w:rPr>
              <w:t>(GRS 1, Item 18(a))</w:t>
            </w:r>
          </w:p>
          <w:p w:rsidR="004D2F4A" w:rsidRPr="00A73D04" w:rsidRDefault="004D2F4A" w:rsidP="004D2F4A">
            <w:pPr>
              <w:rPr>
                <w:rFonts w:ascii="Arial" w:hAnsi="Arial" w:cs="Arial"/>
                <w:sz w:val="16"/>
                <w:szCs w:val="16"/>
              </w:rPr>
            </w:pPr>
          </w:p>
        </w:tc>
        <w:tc>
          <w:tcPr>
            <w:tcW w:w="1620" w:type="dxa"/>
          </w:tcPr>
          <w:p w:rsidR="004D2F4A" w:rsidRDefault="004D2F4A" w:rsidP="004D2F4A">
            <w:pPr>
              <w:rPr>
                <w:rFonts w:ascii="Arial" w:hAnsi="Arial" w:cs="Arial"/>
                <w:sz w:val="16"/>
                <w:szCs w:val="16"/>
              </w:rPr>
            </w:pPr>
          </w:p>
          <w:p w:rsidR="004D2F4A" w:rsidRPr="00A73D04" w:rsidRDefault="004D2F4A" w:rsidP="004D2F4A">
            <w:pPr>
              <w:rPr>
                <w:rFonts w:ascii="Arial" w:hAnsi="Arial" w:cs="Arial"/>
                <w:sz w:val="16"/>
                <w:szCs w:val="16"/>
              </w:rPr>
            </w:pPr>
            <w:r>
              <w:rPr>
                <w:rFonts w:ascii="Arial" w:hAnsi="Arial" w:cs="Arial"/>
                <w:sz w:val="16"/>
                <w:szCs w:val="16"/>
              </w:rPr>
              <w:t>Jeff Hill</w:t>
            </w:r>
          </w:p>
        </w:tc>
        <w:tc>
          <w:tcPr>
            <w:tcW w:w="2070" w:type="dxa"/>
          </w:tcPr>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r>
              <w:rPr>
                <w:rFonts w:ascii="Arial" w:hAnsi="Arial" w:cs="Arial"/>
                <w:bCs/>
                <w:sz w:val="16"/>
                <w:szCs w:val="16"/>
              </w:rPr>
              <w:t xml:space="preserve">X: Drive </w:t>
            </w:r>
            <w:hyperlink r:id="rId14" w:history="1">
              <w:r w:rsidRPr="007B359A">
                <w:rPr>
                  <w:rStyle w:val="Hyperlink"/>
                  <w:rFonts w:ascii="Arial" w:hAnsi="Arial" w:cs="Arial"/>
                  <w:bCs/>
                  <w:sz w:val="16"/>
                  <w:szCs w:val="16"/>
                </w:rPr>
                <w:t>\\filer5\staff</w:t>
              </w:r>
            </w:hyperlink>
            <w:r>
              <w:rPr>
                <w:rFonts w:ascii="Arial" w:hAnsi="Arial" w:cs="Arial"/>
                <w:bCs/>
                <w:sz w:val="16"/>
                <w:szCs w:val="16"/>
              </w:rPr>
              <w:t xml:space="preserve"> </w:t>
            </w:r>
          </w:p>
        </w:tc>
        <w:tc>
          <w:tcPr>
            <w:tcW w:w="1350" w:type="dxa"/>
          </w:tcPr>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r>
              <w:rPr>
                <w:rFonts w:ascii="Arial" w:hAnsi="Arial" w:cs="Arial"/>
                <w:bCs/>
                <w:sz w:val="16"/>
                <w:szCs w:val="16"/>
              </w:rPr>
              <w:t>1999-Prst</w:t>
            </w:r>
          </w:p>
        </w:tc>
        <w:tc>
          <w:tcPr>
            <w:tcW w:w="1170" w:type="dxa"/>
          </w:tcPr>
          <w:p w:rsidR="004D2F4A" w:rsidRDefault="004D2F4A" w:rsidP="004D2F4A">
            <w:pPr>
              <w:rPr>
                <w:rFonts w:ascii="Arial" w:hAnsi="Arial" w:cs="Arial"/>
                <w:color w:val="30302E"/>
                <w:sz w:val="16"/>
              </w:rPr>
            </w:pPr>
          </w:p>
          <w:p w:rsidR="004D2F4A" w:rsidRDefault="004D2F4A" w:rsidP="004D2F4A">
            <w:pPr>
              <w:rPr>
                <w:rFonts w:ascii="Arial" w:hAnsi="Arial" w:cs="Arial"/>
                <w:color w:val="30302E"/>
                <w:sz w:val="16"/>
              </w:rPr>
            </w:pPr>
            <w:r>
              <w:rPr>
                <w:rFonts w:ascii="Arial" w:hAnsi="Arial" w:cs="Arial"/>
                <w:color w:val="30302E"/>
                <w:sz w:val="16"/>
              </w:rPr>
              <w:t>E</w:t>
            </w:r>
          </w:p>
        </w:tc>
        <w:tc>
          <w:tcPr>
            <w:tcW w:w="1080" w:type="dxa"/>
          </w:tcPr>
          <w:p w:rsidR="004D2F4A" w:rsidRDefault="004D2F4A" w:rsidP="004D2F4A">
            <w:pPr>
              <w:rPr>
                <w:rFonts w:ascii="Arial" w:hAnsi="Arial" w:cs="Arial"/>
                <w:color w:val="30302E"/>
                <w:sz w:val="16"/>
              </w:rPr>
            </w:pPr>
          </w:p>
          <w:p w:rsidR="004D2F4A" w:rsidRDefault="004D2F4A" w:rsidP="004D2F4A">
            <w:pPr>
              <w:rPr>
                <w:rFonts w:ascii="Arial" w:hAnsi="Arial" w:cs="Arial"/>
                <w:color w:val="30302E"/>
                <w:sz w:val="16"/>
              </w:rPr>
            </w:pPr>
            <w:r>
              <w:rPr>
                <w:rFonts w:ascii="Arial" w:hAnsi="Arial" w:cs="Arial"/>
                <w:color w:val="30302E"/>
                <w:sz w:val="16"/>
              </w:rPr>
              <w:t>N</w:t>
            </w:r>
          </w:p>
        </w:tc>
        <w:tc>
          <w:tcPr>
            <w:tcW w:w="2610" w:type="dxa"/>
          </w:tcPr>
          <w:p w:rsidR="004D2F4A" w:rsidRDefault="004D2F4A" w:rsidP="004D2F4A">
            <w:pPr>
              <w:rPr>
                <w:rFonts w:ascii="Arial" w:hAnsi="Arial" w:cs="Arial"/>
                <w:bCs/>
                <w:color w:val="FF0000"/>
                <w:sz w:val="16"/>
                <w:szCs w:val="16"/>
              </w:rPr>
            </w:pPr>
          </w:p>
          <w:p w:rsidR="004D2F4A" w:rsidRPr="003E2B22" w:rsidRDefault="004D2F4A" w:rsidP="004D2F4A">
            <w:pPr>
              <w:rPr>
                <w:rFonts w:ascii="Arial" w:hAnsi="Arial" w:cs="Arial"/>
                <w:sz w:val="16"/>
                <w:szCs w:val="16"/>
              </w:rPr>
            </w:pPr>
            <w:r w:rsidRPr="00864ACE">
              <w:rPr>
                <w:rFonts w:ascii="Arial" w:hAnsi="Arial" w:cs="Arial"/>
                <w:bCs/>
                <w:color w:val="FF0000"/>
                <w:sz w:val="16"/>
                <w:szCs w:val="16"/>
              </w:rPr>
              <w:t>Do these file contain the Flexi place/telework agreements?</w:t>
            </w:r>
          </w:p>
        </w:tc>
      </w:tr>
      <w:tr w:rsidR="004D2F4A" w:rsidRPr="005B3AA9" w:rsidTr="009621CD">
        <w:trPr>
          <w:trHeight w:val="305"/>
        </w:trPr>
        <w:tc>
          <w:tcPr>
            <w:tcW w:w="1350" w:type="dxa"/>
          </w:tcPr>
          <w:p w:rsidR="004D2F4A" w:rsidRDefault="004D2F4A" w:rsidP="004D2F4A">
            <w:pPr>
              <w:rPr>
                <w:rFonts w:ascii="Arial" w:hAnsi="Arial" w:cs="Arial"/>
                <w:b/>
                <w:sz w:val="16"/>
                <w:szCs w:val="16"/>
              </w:rPr>
            </w:pPr>
          </w:p>
          <w:p w:rsidR="004D2F4A" w:rsidRDefault="004D2F4A" w:rsidP="004D2F4A">
            <w:pPr>
              <w:rPr>
                <w:rFonts w:ascii="Arial" w:hAnsi="Arial" w:cs="Arial"/>
                <w:b/>
                <w:sz w:val="16"/>
                <w:szCs w:val="16"/>
              </w:rPr>
            </w:pPr>
            <w:r>
              <w:rPr>
                <w:rFonts w:ascii="Arial" w:hAnsi="Arial" w:cs="Arial"/>
                <w:b/>
                <w:sz w:val="16"/>
                <w:szCs w:val="16"/>
              </w:rPr>
              <w:t xml:space="preserve">2.0 </w:t>
            </w:r>
          </w:p>
          <w:p w:rsidR="004D2F4A" w:rsidRDefault="004D2F4A" w:rsidP="004D2F4A">
            <w:pPr>
              <w:rPr>
                <w:rFonts w:ascii="Arial" w:hAnsi="Arial" w:cs="Arial"/>
                <w:b/>
                <w:sz w:val="16"/>
                <w:szCs w:val="16"/>
              </w:rPr>
            </w:pPr>
            <w:r w:rsidRPr="003122E6">
              <w:rPr>
                <w:rFonts w:ascii="Arial" w:hAnsi="Arial" w:cs="Arial"/>
                <w:b/>
                <w:sz w:val="16"/>
                <w:szCs w:val="16"/>
              </w:rPr>
              <w:t xml:space="preserve">Human Resources </w:t>
            </w:r>
          </w:p>
          <w:p w:rsidR="004D2F4A" w:rsidRDefault="004D2F4A" w:rsidP="004D2F4A">
            <w:pPr>
              <w:rPr>
                <w:rFonts w:ascii="Arial" w:hAnsi="Arial" w:cs="Arial"/>
                <w:b/>
                <w:sz w:val="16"/>
                <w:szCs w:val="16"/>
              </w:rPr>
            </w:pPr>
          </w:p>
          <w:p w:rsidR="004D2F4A" w:rsidRPr="00A73D04" w:rsidRDefault="004D2F4A" w:rsidP="004D2F4A">
            <w:pPr>
              <w:rPr>
                <w:rFonts w:ascii="Arial" w:hAnsi="Arial" w:cs="Arial"/>
                <w:b/>
                <w:sz w:val="16"/>
                <w:szCs w:val="16"/>
              </w:rPr>
            </w:pPr>
            <w:r w:rsidRPr="003122E6">
              <w:rPr>
                <w:rFonts w:ascii="Arial" w:hAnsi="Arial" w:cs="Arial"/>
                <w:b/>
                <w:sz w:val="16"/>
                <w:szCs w:val="16"/>
              </w:rPr>
              <w:t>Management</w:t>
            </w:r>
          </w:p>
        </w:tc>
        <w:tc>
          <w:tcPr>
            <w:tcW w:w="3690" w:type="dxa"/>
          </w:tcPr>
          <w:p w:rsidR="004D2F4A" w:rsidRDefault="004D2F4A" w:rsidP="004D2F4A">
            <w:pPr>
              <w:rPr>
                <w:rFonts w:ascii="Arial" w:hAnsi="Arial" w:cs="Arial"/>
                <w:b/>
                <w:sz w:val="16"/>
                <w:szCs w:val="16"/>
              </w:rPr>
            </w:pPr>
          </w:p>
          <w:p w:rsidR="004D2F4A" w:rsidRPr="00864ACE" w:rsidRDefault="004D2F4A" w:rsidP="004D2F4A">
            <w:pPr>
              <w:rPr>
                <w:rFonts w:ascii="Arial" w:hAnsi="Arial" w:cs="Arial"/>
                <w:b/>
                <w:sz w:val="16"/>
                <w:szCs w:val="16"/>
                <w:u w:val="single"/>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4D2F4A" w:rsidRPr="00A73D04" w:rsidRDefault="004D2F4A" w:rsidP="004D2F4A">
            <w:pPr>
              <w:rPr>
                <w:rFonts w:ascii="Arial" w:hAnsi="Arial" w:cs="Arial"/>
                <w:b/>
                <w:sz w:val="16"/>
                <w:szCs w:val="16"/>
              </w:rPr>
            </w:pPr>
            <w:r w:rsidRPr="00A73D04">
              <w:rPr>
                <w:rFonts w:ascii="Arial" w:hAnsi="Arial" w:cs="Arial"/>
                <w:b/>
                <w:sz w:val="16"/>
                <w:szCs w:val="16"/>
              </w:rPr>
              <w:t xml:space="preserve">Flexiplace Administration Program Files </w:t>
            </w:r>
          </w:p>
          <w:p w:rsidR="004D2F4A" w:rsidRDefault="004D2F4A" w:rsidP="004D2F4A">
            <w:pPr>
              <w:rPr>
                <w:rFonts w:ascii="Arial" w:hAnsi="Arial" w:cs="Arial"/>
                <w:sz w:val="16"/>
                <w:szCs w:val="16"/>
              </w:rPr>
            </w:pPr>
            <w:r w:rsidRPr="00A73D04">
              <w:rPr>
                <w:rFonts w:ascii="Arial" w:hAnsi="Arial" w:cs="Arial"/>
                <w:sz w:val="16"/>
                <w:szCs w:val="16"/>
              </w:rPr>
              <w:t xml:space="preserve">Files contain the signed flexiplace agreement </w:t>
            </w:r>
          </w:p>
          <w:p w:rsidR="004D2F4A" w:rsidRDefault="004D2F4A" w:rsidP="004D2F4A">
            <w:pPr>
              <w:rPr>
                <w:rFonts w:ascii="Arial" w:hAnsi="Arial" w:cs="Arial"/>
                <w:sz w:val="16"/>
                <w:szCs w:val="16"/>
              </w:rPr>
            </w:pPr>
            <w:r w:rsidRPr="00A73D04">
              <w:rPr>
                <w:rFonts w:ascii="Arial" w:hAnsi="Arial" w:cs="Arial"/>
                <w:sz w:val="16"/>
                <w:szCs w:val="16"/>
              </w:rPr>
              <w:t>form (either Local 12, NCFLL, or non-bargaining unit forms (which may be found in related flexiplace handbooks), self-certification safety checklists, the BLS Managers’ Security Checklist, and a bri</w:t>
            </w:r>
            <w:r>
              <w:rPr>
                <w:rFonts w:ascii="Arial" w:hAnsi="Arial" w:cs="Arial"/>
                <w:sz w:val="16"/>
                <w:szCs w:val="16"/>
              </w:rPr>
              <w:t xml:space="preserve">ef narrative of off-site work. </w:t>
            </w:r>
            <w:r w:rsidRPr="00A73D04">
              <w:rPr>
                <w:rFonts w:ascii="Arial" w:hAnsi="Arial" w:cs="Arial"/>
                <w:sz w:val="16"/>
                <w:szCs w:val="16"/>
              </w:rPr>
              <w:t>Includes Approved and  Disapproved Requests</w:t>
            </w:r>
          </w:p>
          <w:p w:rsidR="004D2F4A" w:rsidRPr="00A73D04" w:rsidRDefault="004D2F4A" w:rsidP="004D2F4A">
            <w:pPr>
              <w:rPr>
                <w:rFonts w:ascii="Arial" w:hAnsi="Arial" w:cs="Arial"/>
                <w:sz w:val="16"/>
                <w:szCs w:val="16"/>
              </w:rPr>
            </w:pPr>
          </w:p>
        </w:tc>
        <w:tc>
          <w:tcPr>
            <w:tcW w:w="2947" w:type="dxa"/>
          </w:tcPr>
          <w:p w:rsidR="004D2F4A" w:rsidRDefault="004D2F4A" w:rsidP="004D2F4A">
            <w:pPr>
              <w:rPr>
                <w:rFonts w:ascii="Arial" w:hAnsi="Arial" w:cs="Arial"/>
                <w:bCs/>
                <w:sz w:val="16"/>
                <w:szCs w:val="16"/>
              </w:rPr>
            </w:pPr>
          </w:p>
          <w:p w:rsidR="004D2F4A" w:rsidRDefault="004D2F4A" w:rsidP="004D2F4A">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4D2F4A" w:rsidRDefault="004D2F4A" w:rsidP="004D2F4A">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4D2F4A" w:rsidRPr="00A73D04" w:rsidRDefault="004D2F4A" w:rsidP="004D2F4A">
            <w:pPr>
              <w:rPr>
                <w:rFonts w:ascii="Arial" w:hAnsi="Arial" w:cs="Arial"/>
                <w:sz w:val="16"/>
                <w:szCs w:val="16"/>
              </w:rPr>
            </w:pPr>
            <w:r w:rsidRPr="00A73D04">
              <w:rPr>
                <w:rFonts w:ascii="Arial" w:hAnsi="Arial" w:cs="Arial"/>
                <w:bCs/>
                <w:sz w:val="16"/>
                <w:szCs w:val="16"/>
              </w:rPr>
              <w:t>(</w:t>
            </w:r>
            <w:r w:rsidRPr="00A73D04">
              <w:rPr>
                <w:rFonts w:ascii="Arial" w:hAnsi="Arial" w:cs="Arial"/>
                <w:sz w:val="16"/>
                <w:szCs w:val="16"/>
              </w:rPr>
              <w:t xml:space="preserve">GRS 1, </w:t>
            </w:r>
            <w:r w:rsidRPr="00A73D04">
              <w:rPr>
                <w:rFonts w:ascii="Arial" w:hAnsi="Arial" w:cs="Arial"/>
                <w:bCs/>
                <w:sz w:val="16"/>
                <w:szCs w:val="16"/>
              </w:rPr>
              <w:t>Item 42a/b)</w:t>
            </w:r>
          </w:p>
        </w:tc>
        <w:tc>
          <w:tcPr>
            <w:tcW w:w="1620" w:type="dxa"/>
          </w:tcPr>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r>
              <w:rPr>
                <w:rFonts w:ascii="Arial" w:hAnsi="Arial" w:cs="Arial"/>
                <w:bCs/>
                <w:sz w:val="16"/>
                <w:szCs w:val="16"/>
              </w:rPr>
              <w:t>Jeff Hill</w:t>
            </w:r>
          </w:p>
        </w:tc>
        <w:tc>
          <w:tcPr>
            <w:tcW w:w="2070" w:type="dxa"/>
          </w:tcPr>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r>
              <w:rPr>
                <w:rFonts w:ascii="Arial" w:hAnsi="Arial" w:cs="Arial"/>
                <w:bCs/>
                <w:sz w:val="16"/>
                <w:szCs w:val="16"/>
              </w:rPr>
              <w:t xml:space="preserve">Mailbox – </w:t>
            </w:r>
            <w:hyperlink r:id="rId15" w:history="1">
              <w:r w:rsidRPr="007B359A">
                <w:rPr>
                  <w:rStyle w:val="Hyperlink"/>
                  <w:rFonts w:ascii="Arial" w:hAnsi="Arial" w:cs="Arial"/>
                  <w:bCs/>
                  <w:sz w:val="16"/>
                  <w:szCs w:val="16"/>
                </w:rPr>
                <w:t>PPIMGRS@bls.gov</w:t>
              </w:r>
            </w:hyperlink>
            <w:r>
              <w:rPr>
                <w:rFonts w:ascii="Arial" w:hAnsi="Arial" w:cs="Arial"/>
                <w:bCs/>
                <w:sz w:val="16"/>
                <w:szCs w:val="16"/>
              </w:rPr>
              <w:t xml:space="preserve"> </w:t>
            </w:r>
          </w:p>
        </w:tc>
        <w:tc>
          <w:tcPr>
            <w:tcW w:w="1350" w:type="dxa"/>
          </w:tcPr>
          <w:p w:rsidR="004D2F4A" w:rsidRDefault="004D2F4A" w:rsidP="004D2F4A">
            <w:pPr>
              <w:rPr>
                <w:rFonts w:ascii="Arial" w:hAnsi="Arial" w:cs="Arial"/>
                <w:bCs/>
                <w:sz w:val="16"/>
                <w:szCs w:val="16"/>
              </w:rPr>
            </w:pPr>
          </w:p>
          <w:p w:rsidR="004D2F4A" w:rsidRDefault="004D2F4A" w:rsidP="004D2F4A">
            <w:pPr>
              <w:rPr>
                <w:rFonts w:ascii="Arial" w:hAnsi="Arial" w:cs="Arial"/>
                <w:bCs/>
                <w:sz w:val="16"/>
                <w:szCs w:val="16"/>
              </w:rPr>
            </w:pPr>
            <w:r>
              <w:rPr>
                <w:rFonts w:ascii="Arial" w:hAnsi="Arial" w:cs="Arial"/>
                <w:bCs/>
                <w:sz w:val="16"/>
                <w:szCs w:val="16"/>
              </w:rPr>
              <w:t>2015-Prst</w:t>
            </w:r>
          </w:p>
        </w:tc>
        <w:tc>
          <w:tcPr>
            <w:tcW w:w="1170" w:type="dxa"/>
          </w:tcPr>
          <w:p w:rsidR="004D2F4A" w:rsidRDefault="004D2F4A" w:rsidP="004D2F4A">
            <w:pPr>
              <w:rPr>
                <w:rFonts w:ascii="Arial" w:hAnsi="Arial" w:cs="Arial"/>
                <w:color w:val="30302E"/>
                <w:sz w:val="16"/>
              </w:rPr>
            </w:pPr>
          </w:p>
          <w:p w:rsidR="004D2F4A" w:rsidRDefault="004D2F4A" w:rsidP="004D2F4A">
            <w:pPr>
              <w:rPr>
                <w:rFonts w:ascii="Arial" w:hAnsi="Arial" w:cs="Arial"/>
                <w:color w:val="30302E"/>
                <w:sz w:val="16"/>
              </w:rPr>
            </w:pPr>
            <w:r>
              <w:rPr>
                <w:rFonts w:ascii="Arial" w:hAnsi="Arial" w:cs="Arial"/>
                <w:color w:val="30302E"/>
                <w:sz w:val="16"/>
              </w:rPr>
              <w:t>E</w:t>
            </w:r>
          </w:p>
        </w:tc>
        <w:tc>
          <w:tcPr>
            <w:tcW w:w="1080" w:type="dxa"/>
          </w:tcPr>
          <w:p w:rsidR="004D2F4A" w:rsidRDefault="004D2F4A" w:rsidP="004D2F4A">
            <w:pPr>
              <w:rPr>
                <w:rFonts w:ascii="Arial" w:hAnsi="Arial" w:cs="Arial"/>
                <w:color w:val="30302E"/>
                <w:sz w:val="16"/>
              </w:rPr>
            </w:pPr>
          </w:p>
          <w:p w:rsidR="004D2F4A" w:rsidRDefault="004D2F4A" w:rsidP="004D2F4A">
            <w:pPr>
              <w:rPr>
                <w:rFonts w:ascii="Arial" w:hAnsi="Arial" w:cs="Arial"/>
                <w:color w:val="30302E"/>
                <w:sz w:val="16"/>
              </w:rPr>
            </w:pPr>
            <w:r>
              <w:rPr>
                <w:rFonts w:ascii="Arial" w:hAnsi="Arial" w:cs="Arial"/>
                <w:color w:val="30302E"/>
                <w:sz w:val="16"/>
              </w:rPr>
              <w:t>N</w:t>
            </w:r>
          </w:p>
        </w:tc>
        <w:tc>
          <w:tcPr>
            <w:tcW w:w="2610" w:type="dxa"/>
          </w:tcPr>
          <w:p w:rsidR="004D2F4A" w:rsidRDefault="004D2F4A" w:rsidP="004D2F4A">
            <w:pPr>
              <w:rPr>
                <w:rFonts w:ascii="Arial" w:hAnsi="Arial" w:cs="Arial"/>
                <w:color w:val="FF0000"/>
                <w:sz w:val="16"/>
                <w:szCs w:val="16"/>
              </w:rPr>
            </w:pPr>
          </w:p>
          <w:p w:rsidR="004D2F4A" w:rsidRPr="008F0992" w:rsidRDefault="004D2F4A" w:rsidP="004D2F4A">
            <w:pPr>
              <w:rPr>
                <w:rFonts w:ascii="Arial" w:hAnsi="Arial" w:cs="Arial"/>
                <w:color w:val="FF0000"/>
                <w:sz w:val="16"/>
                <w:szCs w:val="16"/>
              </w:rPr>
            </w:pPr>
            <w:r w:rsidRPr="008F0992">
              <w:rPr>
                <w:rFonts w:ascii="Arial" w:hAnsi="Arial" w:cs="Arial"/>
                <w:color w:val="FF0000"/>
                <w:sz w:val="16"/>
                <w:szCs w:val="16"/>
              </w:rPr>
              <w:t>Are these records included in the Supervisor Personnel Files?</w:t>
            </w:r>
          </w:p>
          <w:p w:rsidR="004D2F4A" w:rsidRPr="00A73D04" w:rsidRDefault="004D2F4A" w:rsidP="004D2F4A">
            <w:pPr>
              <w:rPr>
                <w:rFonts w:ascii="Arial" w:hAnsi="Arial" w:cs="Arial"/>
                <w:sz w:val="16"/>
                <w:szCs w:val="16"/>
              </w:rPr>
            </w:pPr>
          </w:p>
          <w:p w:rsidR="004D2F4A" w:rsidRDefault="004D2F4A" w:rsidP="004D2F4A">
            <w:pPr>
              <w:rPr>
                <w:rFonts w:ascii="Arial" w:hAnsi="Arial" w:cs="Arial"/>
                <w:sz w:val="16"/>
                <w:szCs w:val="16"/>
              </w:rPr>
            </w:pPr>
          </w:p>
          <w:p w:rsidR="004D2F4A" w:rsidRPr="003E2B22" w:rsidRDefault="004D2F4A" w:rsidP="004D2F4A">
            <w:pPr>
              <w:rPr>
                <w:rFonts w:ascii="Arial" w:hAnsi="Arial" w:cs="Arial"/>
                <w:sz w:val="16"/>
                <w:szCs w:val="16"/>
              </w:rPr>
            </w:pPr>
            <w:r w:rsidRPr="00A73D04">
              <w:rPr>
                <w:rFonts w:ascii="Arial" w:hAnsi="Arial" w:cs="Arial"/>
                <w:sz w:val="16"/>
                <w:szCs w:val="16"/>
              </w:rPr>
              <w:t>Flexiplace forms dated from August 30, 2003 to present are currently under a records freeze and must be maintained.</w:t>
            </w:r>
          </w:p>
        </w:tc>
      </w:tr>
      <w:tr w:rsidR="004D2F4A" w:rsidRPr="005B3AA9" w:rsidTr="009621CD">
        <w:trPr>
          <w:trHeight w:val="305"/>
        </w:trPr>
        <w:tc>
          <w:tcPr>
            <w:tcW w:w="1350" w:type="dxa"/>
          </w:tcPr>
          <w:p w:rsidR="004D2F4A" w:rsidRDefault="004D2F4A" w:rsidP="004D2F4A">
            <w:pPr>
              <w:rPr>
                <w:rFonts w:ascii="Arial" w:hAnsi="Arial" w:cs="Arial"/>
                <w:b/>
                <w:sz w:val="16"/>
                <w:szCs w:val="16"/>
              </w:rPr>
            </w:pPr>
          </w:p>
          <w:p w:rsidR="004D2F4A" w:rsidRDefault="004D2F4A" w:rsidP="004D2F4A">
            <w:pPr>
              <w:rPr>
                <w:rFonts w:ascii="Arial" w:hAnsi="Arial" w:cs="Arial"/>
                <w:b/>
                <w:sz w:val="16"/>
                <w:szCs w:val="16"/>
              </w:rPr>
            </w:pPr>
            <w:r>
              <w:rPr>
                <w:rFonts w:ascii="Arial" w:hAnsi="Arial" w:cs="Arial"/>
                <w:b/>
                <w:sz w:val="16"/>
                <w:szCs w:val="16"/>
              </w:rPr>
              <w:t xml:space="preserve">2.0 </w:t>
            </w:r>
          </w:p>
          <w:p w:rsidR="004D2F4A" w:rsidRPr="00A73D04" w:rsidRDefault="004D2F4A" w:rsidP="004D2F4A">
            <w:pPr>
              <w:rPr>
                <w:rFonts w:ascii="Arial" w:hAnsi="Arial" w:cs="Arial"/>
                <w:b/>
                <w:sz w:val="16"/>
                <w:szCs w:val="16"/>
              </w:rPr>
            </w:pPr>
            <w:r w:rsidRPr="003122E6">
              <w:rPr>
                <w:rFonts w:ascii="Arial" w:hAnsi="Arial" w:cs="Arial"/>
                <w:b/>
                <w:sz w:val="16"/>
                <w:szCs w:val="16"/>
              </w:rPr>
              <w:t>Human Resources Management</w:t>
            </w:r>
            <w:r w:rsidRPr="00A73D04">
              <w:rPr>
                <w:rFonts w:ascii="Arial" w:hAnsi="Arial" w:cs="Arial"/>
                <w:b/>
                <w:sz w:val="16"/>
                <w:szCs w:val="16"/>
              </w:rPr>
              <w:t xml:space="preserve"> </w:t>
            </w:r>
          </w:p>
        </w:tc>
        <w:tc>
          <w:tcPr>
            <w:tcW w:w="3690" w:type="dxa"/>
          </w:tcPr>
          <w:p w:rsidR="004D2F4A" w:rsidRDefault="004D2F4A" w:rsidP="004D2F4A">
            <w:pPr>
              <w:rPr>
                <w:rFonts w:ascii="Arial" w:hAnsi="Arial" w:cs="Arial"/>
                <w:b/>
                <w:sz w:val="16"/>
                <w:szCs w:val="16"/>
              </w:rPr>
            </w:pPr>
          </w:p>
          <w:p w:rsidR="004D2F4A" w:rsidRDefault="004D2F4A" w:rsidP="004D2F4A">
            <w:pPr>
              <w:rPr>
                <w:rFonts w:ascii="Arial" w:hAnsi="Arial" w:cs="Arial"/>
                <w:b/>
                <w:sz w:val="16"/>
                <w:szCs w:val="16"/>
              </w:rPr>
            </w:pPr>
            <w:r>
              <w:rPr>
                <w:rFonts w:ascii="Arial" w:hAnsi="Arial" w:cs="Arial"/>
                <w:b/>
                <w:sz w:val="16"/>
                <w:szCs w:val="16"/>
              </w:rPr>
              <w:t>2.5</w:t>
            </w:r>
            <w:r>
              <w:t xml:space="preserve"> </w:t>
            </w:r>
            <w:r w:rsidRPr="007805E7">
              <w:rPr>
                <w:rFonts w:ascii="Arial" w:hAnsi="Arial" w:cs="Arial"/>
                <w:b/>
                <w:sz w:val="16"/>
                <w:szCs w:val="16"/>
                <w:u w:val="single"/>
              </w:rPr>
              <w:t>Employee Compensation and Benefits</w:t>
            </w:r>
          </w:p>
          <w:p w:rsidR="004D2F4A" w:rsidRPr="00A73D04" w:rsidRDefault="004D2F4A" w:rsidP="004D2F4A">
            <w:pPr>
              <w:rPr>
                <w:rFonts w:ascii="Arial" w:hAnsi="Arial" w:cs="Arial"/>
                <w:b/>
                <w:sz w:val="16"/>
                <w:szCs w:val="16"/>
              </w:rPr>
            </w:pPr>
            <w:r w:rsidRPr="00A73D04">
              <w:rPr>
                <w:rFonts w:ascii="Arial" w:hAnsi="Arial" w:cs="Arial"/>
                <w:b/>
                <w:sz w:val="16"/>
                <w:szCs w:val="16"/>
              </w:rPr>
              <w:t>Time and Attendance Source Records</w:t>
            </w:r>
          </w:p>
          <w:p w:rsidR="004D2F4A" w:rsidRPr="00A73D04" w:rsidRDefault="004D2F4A" w:rsidP="004D2F4A">
            <w:pPr>
              <w:rPr>
                <w:rFonts w:ascii="Arial" w:hAnsi="Arial" w:cs="Arial"/>
                <w:sz w:val="16"/>
                <w:szCs w:val="16"/>
              </w:rPr>
            </w:pPr>
            <w:r w:rsidRPr="00A73D04">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rsidR="004D2F4A" w:rsidRPr="00A73D04" w:rsidRDefault="004D2F4A" w:rsidP="004D2F4A">
            <w:pPr>
              <w:rPr>
                <w:rFonts w:ascii="Arial" w:hAnsi="Arial" w:cs="Arial"/>
                <w:sz w:val="16"/>
                <w:szCs w:val="16"/>
              </w:rPr>
            </w:pPr>
          </w:p>
        </w:tc>
        <w:tc>
          <w:tcPr>
            <w:tcW w:w="2947" w:type="dxa"/>
          </w:tcPr>
          <w:p w:rsidR="004D2F4A" w:rsidRPr="00864ACE" w:rsidRDefault="004D2F4A" w:rsidP="004D2F4A">
            <w:pPr>
              <w:rPr>
                <w:rFonts w:ascii="Arial" w:hAnsi="Arial" w:cs="Arial"/>
                <w:b/>
                <w:sz w:val="16"/>
                <w:szCs w:val="16"/>
              </w:rPr>
            </w:pPr>
          </w:p>
          <w:p w:rsidR="004D2F4A" w:rsidRPr="00037FDF" w:rsidRDefault="004D2F4A" w:rsidP="004D2F4A">
            <w:pPr>
              <w:rPr>
                <w:rFonts w:ascii="Arial" w:hAnsi="Arial" w:cs="Arial"/>
                <w:b/>
                <w:sz w:val="16"/>
                <w:szCs w:val="16"/>
              </w:rPr>
            </w:pPr>
            <w:r w:rsidRPr="00037FDF">
              <w:rPr>
                <w:rFonts w:ascii="Arial" w:hAnsi="Arial" w:cs="Arial"/>
                <w:b/>
                <w:sz w:val="16"/>
                <w:szCs w:val="16"/>
              </w:rPr>
              <w:t>Temporary.</w:t>
            </w:r>
          </w:p>
          <w:p w:rsidR="004D2F4A" w:rsidRDefault="004D2F4A" w:rsidP="004D2F4A">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w:t>
            </w:r>
          </w:p>
          <w:p w:rsidR="004D2F4A" w:rsidRDefault="004D2F4A" w:rsidP="004D2F4A">
            <w:pPr>
              <w:rPr>
                <w:rFonts w:ascii="Arial" w:hAnsi="Arial" w:cs="Arial"/>
                <w:sz w:val="16"/>
                <w:szCs w:val="16"/>
              </w:rPr>
            </w:pPr>
            <w:r w:rsidRPr="003122E6">
              <w:rPr>
                <w:rFonts w:ascii="Arial" w:hAnsi="Arial" w:cs="Arial"/>
                <w:sz w:val="16"/>
                <w:szCs w:val="16"/>
              </w:rPr>
              <w:t>(GAO) audit or when 3 years old, whichever is ap</w:t>
            </w:r>
            <w:r>
              <w:rPr>
                <w:rFonts w:ascii="Arial" w:hAnsi="Arial" w:cs="Arial"/>
                <w:sz w:val="16"/>
                <w:szCs w:val="16"/>
              </w:rPr>
              <w:t>propriate for the record type.</w:t>
            </w:r>
          </w:p>
          <w:p w:rsidR="004D2F4A" w:rsidRPr="00A73D04" w:rsidRDefault="004D2F4A" w:rsidP="004D2F4A">
            <w:pPr>
              <w:rPr>
                <w:rFonts w:ascii="Arial" w:hAnsi="Arial" w:cs="Arial"/>
                <w:sz w:val="16"/>
                <w:szCs w:val="16"/>
              </w:rPr>
            </w:pPr>
            <w:r w:rsidRPr="00A73D04">
              <w:rPr>
                <w:rFonts w:ascii="Arial" w:hAnsi="Arial" w:cs="Arial"/>
                <w:sz w:val="16"/>
                <w:szCs w:val="16"/>
              </w:rPr>
              <w:t>(GRS 2, Item 7)</w:t>
            </w:r>
          </w:p>
          <w:p w:rsidR="004D2F4A" w:rsidRPr="00A73D04" w:rsidRDefault="004D2F4A" w:rsidP="004D2F4A">
            <w:pPr>
              <w:rPr>
                <w:rFonts w:ascii="Arial" w:hAnsi="Arial" w:cs="Arial"/>
                <w:sz w:val="16"/>
                <w:szCs w:val="16"/>
              </w:rPr>
            </w:pPr>
          </w:p>
          <w:p w:rsidR="004D2F4A" w:rsidRPr="00A73D04" w:rsidRDefault="004D2F4A" w:rsidP="004D2F4A">
            <w:pPr>
              <w:rPr>
                <w:rFonts w:ascii="Arial" w:hAnsi="Arial" w:cs="Arial"/>
                <w:sz w:val="16"/>
                <w:szCs w:val="16"/>
              </w:rPr>
            </w:pPr>
          </w:p>
        </w:tc>
        <w:tc>
          <w:tcPr>
            <w:tcW w:w="1620" w:type="dxa"/>
          </w:tcPr>
          <w:p w:rsidR="004D2F4A" w:rsidRDefault="004D2F4A" w:rsidP="004D2F4A">
            <w:pPr>
              <w:rPr>
                <w:rFonts w:ascii="Arial" w:hAnsi="Arial" w:cs="Arial"/>
                <w:sz w:val="16"/>
                <w:szCs w:val="16"/>
              </w:rPr>
            </w:pPr>
          </w:p>
          <w:p w:rsidR="004D2F4A" w:rsidRPr="003E2B22" w:rsidRDefault="004D2F4A" w:rsidP="004D2F4A">
            <w:pPr>
              <w:rPr>
                <w:rFonts w:ascii="Arial" w:hAnsi="Arial" w:cs="Arial"/>
                <w:sz w:val="16"/>
                <w:szCs w:val="16"/>
              </w:rPr>
            </w:pPr>
            <w:r>
              <w:rPr>
                <w:rFonts w:ascii="Arial" w:hAnsi="Arial" w:cs="Arial"/>
                <w:sz w:val="16"/>
                <w:szCs w:val="16"/>
              </w:rPr>
              <w:t>Francia Washington</w:t>
            </w:r>
          </w:p>
        </w:tc>
        <w:tc>
          <w:tcPr>
            <w:tcW w:w="2070" w:type="dxa"/>
          </w:tcPr>
          <w:p w:rsidR="004D2F4A" w:rsidRDefault="004D2F4A" w:rsidP="004D2F4A">
            <w:pPr>
              <w:rPr>
                <w:rFonts w:ascii="Arial" w:hAnsi="Arial" w:cs="Arial"/>
                <w:sz w:val="16"/>
                <w:szCs w:val="16"/>
              </w:rPr>
            </w:pPr>
          </w:p>
          <w:p w:rsidR="004D2F4A" w:rsidRDefault="004D2F4A" w:rsidP="004D2F4A">
            <w:pPr>
              <w:rPr>
                <w:rFonts w:ascii="Arial" w:hAnsi="Arial" w:cs="Arial"/>
                <w:sz w:val="16"/>
                <w:szCs w:val="16"/>
              </w:rPr>
            </w:pPr>
            <w:r>
              <w:rPr>
                <w:rFonts w:ascii="Arial" w:hAnsi="Arial" w:cs="Arial"/>
                <w:sz w:val="16"/>
                <w:szCs w:val="16"/>
              </w:rPr>
              <w:t>Suite 3840</w:t>
            </w:r>
          </w:p>
          <w:p w:rsidR="004D2F4A" w:rsidRPr="003E2B22" w:rsidRDefault="004D2F4A" w:rsidP="004D2F4A">
            <w:pPr>
              <w:rPr>
                <w:rFonts w:ascii="Arial" w:hAnsi="Arial" w:cs="Arial"/>
                <w:sz w:val="16"/>
                <w:szCs w:val="16"/>
              </w:rPr>
            </w:pPr>
            <w:r>
              <w:rPr>
                <w:rFonts w:ascii="Arial" w:hAnsi="Arial" w:cs="Arial"/>
                <w:sz w:val="16"/>
                <w:szCs w:val="16"/>
              </w:rPr>
              <w:t>FC 3 Drawer 1-2</w:t>
            </w:r>
          </w:p>
        </w:tc>
        <w:tc>
          <w:tcPr>
            <w:tcW w:w="1350" w:type="dxa"/>
          </w:tcPr>
          <w:p w:rsidR="004D2F4A" w:rsidRDefault="004D2F4A" w:rsidP="004D2F4A">
            <w:pPr>
              <w:rPr>
                <w:rFonts w:ascii="Arial" w:hAnsi="Arial" w:cs="Arial"/>
                <w:sz w:val="16"/>
                <w:szCs w:val="16"/>
              </w:rPr>
            </w:pPr>
          </w:p>
          <w:p w:rsidR="004D2F4A" w:rsidRPr="003E2B22" w:rsidRDefault="004D2F4A" w:rsidP="004D2F4A">
            <w:pPr>
              <w:rPr>
                <w:rFonts w:ascii="Arial" w:hAnsi="Arial" w:cs="Arial"/>
                <w:sz w:val="16"/>
                <w:szCs w:val="16"/>
              </w:rPr>
            </w:pPr>
            <w:r>
              <w:rPr>
                <w:rFonts w:ascii="Arial" w:hAnsi="Arial" w:cs="Arial"/>
                <w:sz w:val="16"/>
                <w:szCs w:val="16"/>
              </w:rPr>
              <w:t>2003-2014</w:t>
            </w:r>
          </w:p>
        </w:tc>
        <w:tc>
          <w:tcPr>
            <w:tcW w:w="1170" w:type="dxa"/>
          </w:tcPr>
          <w:p w:rsidR="004D2F4A" w:rsidRDefault="004D2F4A" w:rsidP="004D2F4A">
            <w:pPr>
              <w:rPr>
                <w:rFonts w:ascii="Arial" w:hAnsi="Arial" w:cs="Arial"/>
                <w:sz w:val="16"/>
                <w:szCs w:val="16"/>
              </w:rPr>
            </w:pPr>
          </w:p>
          <w:p w:rsidR="004D2F4A" w:rsidRPr="003E2B22" w:rsidRDefault="004D2F4A" w:rsidP="004D2F4A">
            <w:pPr>
              <w:rPr>
                <w:rFonts w:ascii="Arial" w:hAnsi="Arial" w:cs="Arial"/>
                <w:sz w:val="16"/>
                <w:szCs w:val="16"/>
              </w:rPr>
            </w:pPr>
            <w:r>
              <w:rPr>
                <w:rFonts w:ascii="Arial" w:hAnsi="Arial" w:cs="Arial"/>
                <w:sz w:val="16"/>
                <w:szCs w:val="16"/>
              </w:rPr>
              <w:t>P</w:t>
            </w:r>
          </w:p>
        </w:tc>
        <w:tc>
          <w:tcPr>
            <w:tcW w:w="1080" w:type="dxa"/>
          </w:tcPr>
          <w:p w:rsidR="004D2F4A" w:rsidRDefault="004D2F4A" w:rsidP="004D2F4A">
            <w:pPr>
              <w:rPr>
                <w:rFonts w:ascii="Arial" w:hAnsi="Arial" w:cs="Arial"/>
                <w:sz w:val="16"/>
                <w:szCs w:val="16"/>
              </w:rPr>
            </w:pPr>
          </w:p>
          <w:p w:rsidR="004D2F4A" w:rsidRPr="003E2B22" w:rsidRDefault="004D2F4A" w:rsidP="004D2F4A">
            <w:pPr>
              <w:rPr>
                <w:rFonts w:ascii="Arial" w:hAnsi="Arial" w:cs="Arial"/>
                <w:sz w:val="16"/>
                <w:szCs w:val="16"/>
              </w:rPr>
            </w:pPr>
            <w:r>
              <w:rPr>
                <w:rFonts w:ascii="Arial" w:hAnsi="Arial" w:cs="Arial"/>
                <w:sz w:val="16"/>
                <w:szCs w:val="16"/>
              </w:rPr>
              <w:t>N</w:t>
            </w:r>
          </w:p>
        </w:tc>
        <w:tc>
          <w:tcPr>
            <w:tcW w:w="2610" w:type="dxa"/>
          </w:tcPr>
          <w:p w:rsidR="004D2F4A" w:rsidRDefault="004D2F4A" w:rsidP="004D2F4A">
            <w:pPr>
              <w:rPr>
                <w:rFonts w:ascii="Arial" w:hAnsi="Arial" w:cs="Arial"/>
                <w:sz w:val="16"/>
                <w:szCs w:val="16"/>
              </w:rPr>
            </w:pPr>
          </w:p>
          <w:p w:rsidR="004D2F4A" w:rsidRPr="00A73D04" w:rsidRDefault="004D2F4A" w:rsidP="004D2F4A">
            <w:pPr>
              <w:rPr>
                <w:rFonts w:ascii="Arial" w:hAnsi="Arial" w:cs="Arial"/>
                <w:sz w:val="16"/>
                <w:szCs w:val="16"/>
              </w:rPr>
            </w:pPr>
            <w:r w:rsidRPr="00A73D04">
              <w:rPr>
                <w:rFonts w:ascii="Arial" w:hAnsi="Arial" w:cs="Arial"/>
                <w:sz w:val="16"/>
                <w:szCs w:val="16"/>
              </w:rPr>
              <w:t>Sign-in/Sign-Out Sheets</w:t>
            </w:r>
          </w:p>
          <w:p w:rsidR="004D2F4A" w:rsidRPr="00A73D04" w:rsidRDefault="004D2F4A" w:rsidP="004D2F4A">
            <w:pPr>
              <w:rPr>
                <w:rFonts w:ascii="Arial" w:hAnsi="Arial" w:cs="Arial"/>
                <w:sz w:val="16"/>
                <w:szCs w:val="16"/>
              </w:rPr>
            </w:pPr>
            <w:r w:rsidRPr="00A73D04">
              <w:rPr>
                <w:rFonts w:ascii="Arial" w:hAnsi="Arial" w:cs="Arial"/>
                <w:sz w:val="16"/>
                <w:szCs w:val="16"/>
              </w:rPr>
              <w:t>Note:  Sign-in/Sign-Out Sheets are currently under a records freeze and must be maintained.</w:t>
            </w:r>
          </w:p>
          <w:p w:rsidR="004D2F4A" w:rsidRPr="003E2B22" w:rsidRDefault="004D2F4A" w:rsidP="004D2F4A">
            <w:pPr>
              <w:rPr>
                <w:rFonts w:ascii="Arial" w:hAnsi="Arial" w:cs="Arial"/>
                <w:sz w:val="16"/>
                <w:szCs w:val="16"/>
              </w:rPr>
            </w:pPr>
          </w:p>
        </w:tc>
      </w:tr>
      <w:bookmarkEnd w:id="1"/>
    </w:tbl>
    <w:p w:rsidR="004D2F4A" w:rsidRDefault="004D2F4A" w:rsidP="00A02021"/>
    <w:p w:rsidR="004D2F4A" w:rsidRDefault="004D2F4A">
      <w:pPr>
        <w:spacing w:after="200" w:line="276" w:lineRule="auto"/>
      </w:pPr>
      <w:r>
        <w:br w:type="page"/>
      </w:r>
    </w:p>
    <w:p w:rsidR="00D972EE" w:rsidRDefault="00D972EE" w:rsidP="00A02021"/>
    <w:tbl>
      <w:tblPr>
        <w:tblW w:w="18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780"/>
        <w:gridCol w:w="2520"/>
        <w:gridCol w:w="1530"/>
        <w:gridCol w:w="2340"/>
        <w:gridCol w:w="1350"/>
        <w:gridCol w:w="1530"/>
        <w:gridCol w:w="1080"/>
        <w:gridCol w:w="2430"/>
      </w:tblGrid>
      <w:tr w:rsidR="00CA27E0" w:rsidRPr="003E2B22" w:rsidTr="007E6315">
        <w:trPr>
          <w:trHeight w:val="305"/>
          <w:tblHeader/>
        </w:trPr>
        <w:tc>
          <w:tcPr>
            <w:tcW w:w="18000" w:type="dxa"/>
            <w:gridSpan w:val="9"/>
          </w:tcPr>
          <w:p w:rsidR="00896FE0" w:rsidRPr="007E6315" w:rsidRDefault="00896FE0" w:rsidP="00896FE0">
            <w:pPr>
              <w:pStyle w:val="Header"/>
              <w:jc w:val="center"/>
              <w:rPr>
                <w:rFonts w:ascii="Arial" w:hAnsi="Arial" w:cs="Arial"/>
                <w:b/>
                <w:sz w:val="18"/>
                <w:szCs w:val="18"/>
              </w:rPr>
            </w:pPr>
            <w:r w:rsidRPr="007E6315">
              <w:rPr>
                <w:rFonts w:ascii="Arial" w:hAnsi="Arial" w:cs="Arial"/>
                <w:b/>
                <w:sz w:val="18"/>
                <w:szCs w:val="18"/>
              </w:rPr>
              <w:t xml:space="preserve">BLS / OPLC / Division of Industry Producer Price Index (DIPPI) / </w:t>
            </w:r>
          </w:p>
          <w:p w:rsidR="00896FE0" w:rsidRPr="007E6315" w:rsidRDefault="00896FE0" w:rsidP="00896FE0">
            <w:pPr>
              <w:pStyle w:val="Header"/>
              <w:jc w:val="center"/>
              <w:rPr>
                <w:rFonts w:ascii="Arial" w:hAnsi="Arial" w:cs="Arial"/>
                <w:b/>
                <w:sz w:val="18"/>
                <w:szCs w:val="18"/>
              </w:rPr>
            </w:pPr>
            <w:r w:rsidRPr="007E6315">
              <w:rPr>
                <w:rFonts w:ascii="Arial" w:hAnsi="Arial" w:cs="Arial"/>
                <w:b/>
                <w:sz w:val="18"/>
                <w:szCs w:val="18"/>
              </w:rPr>
              <w:t>Branch of Program Development and Process Measurement (BPDPM)</w:t>
            </w:r>
          </w:p>
          <w:p w:rsidR="00CA27E0" w:rsidRPr="003E2B22" w:rsidRDefault="001D4975" w:rsidP="00896FE0">
            <w:pPr>
              <w:jc w:val="center"/>
              <w:rPr>
                <w:rFonts w:ascii="Arial" w:hAnsi="Arial" w:cs="Arial"/>
                <w:b/>
                <w:bCs/>
                <w:sz w:val="18"/>
                <w:szCs w:val="18"/>
              </w:rPr>
            </w:pPr>
            <w:r>
              <w:rPr>
                <w:rFonts w:ascii="Arial" w:hAnsi="Arial" w:cs="Arial"/>
                <w:b/>
                <w:sz w:val="18"/>
                <w:szCs w:val="18"/>
              </w:rPr>
              <w:t>File Plan</w:t>
            </w:r>
            <w:r w:rsidR="00896FE0" w:rsidRPr="007E6315">
              <w:rPr>
                <w:rFonts w:ascii="Arial" w:hAnsi="Arial" w:cs="Arial"/>
                <w:b/>
                <w:sz w:val="18"/>
                <w:szCs w:val="18"/>
              </w:rPr>
              <w:t>: (08/2016)</w:t>
            </w:r>
          </w:p>
        </w:tc>
      </w:tr>
      <w:tr w:rsidR="00896FE0" w:rsidRPr="003E2B22" w:rsidTr="007E6315">
        <w:trPr>
          <w:trHeight w:val="503"/>
          <w:tblHeader/>
        </w:trPr>
        <w:tc>
          <w:tcPr>
            <w:tcW w:w="7740" w:type="dxa"/>
            <w:gridSpan w:val="3"/>
          </w:tcPr>
          <w:p w:rsidR="00896FE0" w:rsidRDefault="00896FE0" w:rsidP="00896FE0">
            <w:pPr>
              <w:rPr>
                <w:rFonts w:ascii="Arial" w:hAnsi="Arial" w:cs="Arial"/>
                <w:b/>
                <w:sz w:val="18"/>
                <w:szCs w:val="18"/>
              </w:rPr>
            </w:pPr>
          </w:p>
          <w:p w:rsidR="00896FE0" w:rsidRPr="003E2B22" w:rsidRDefault="00896FE0" w:rsidP="00896FE0">
            <w:pPr>
              <w:rPr>
                <w:rFonts w:ascii="Arial" w:hAnsi="Arial" w:cs="Arial"/>
                <w:b/>
                <w:sz w:val="18"/>
                <w:szCs w:val="18"/>
              </w:rPr>
            </w:pPr>
            <w:r>
              <w:rPr>
                <w:rFonts w:ascii="Arial" w:hAnsi="Arial" w:cs="Arial"/>
                <w:b/>
                <w:sz w:val="18"/>
                <w:szCs w:val="18"/>
              </w:rPr>
              <w:t>BLS Records Categories and Series</w:t>
            </w:r>
          </w:p>
        </w:tc>
        <w:tc>
          <w:tcPr>
            <w:tcW w:w="10260" w:type="dxa"/>
            <w:gridSpan w:val="6"/>
          </w:tcPr>
          <w:p w:rsidR="00896FE0" w:rsidRPr="003E2B22" w:rsidRDefault="00896FE0" w:rsidP="00896FE0">
            <w:pPr>
              <w:jc w:val="center"/>
              <w:rPr>
                <w:rFonts w:ascii="Arial" w:hAnsi="Arial" w:cs="Arial"/>
                <w:b/>
                <w:bCs/>
                <w:sz w:val="18"/>
                <w:szCs w:val="18"/>
              </w:rPr>
            </w:pPr>
          </w:p>
          <w:p w:rsidR="00896FE0" w:rsidRPr="003E2B22" w:rsidRDefault="00896FE0" w:rsidP="00896FE0">
            <w:pP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p>
          <w:p w:rsidR="00896FE0" w:rsidRPr="003E2B22" w:rsidRDefault="00896FE0" w:rsidP="00896FE0">
            <w:pPr>
              <w:rPr>
                <w:rFonts w:ascii="Arial" w:hAnsi="Arial" w:cs="Arial"/>
                <w:b/>
                <w:bCs/>
                <w:sz w:val="16"/>
                <w:szCs w:val="16"/>
              </w:rPr>
            </w:pPr>
          </w:p>
        </w:tc>
      </w:tr>
      <w:tr w:rsidR="00CA27E0" w:rsidRPr="003E2B22" w:rsidTr="007E6315">
        <w:trPr>
          <w:trHeight w:val="305"/>
          <w:tblHeader/>
        </w:trPr>
        <w:tc>
          <w:tcPr>
            <w:tcW w:w="1440" w:type="dxa"/>
          </w:tcPr>
          <w:p w:rsidR="00CA27E0" w:rsidRPr="003E2B22" w:rsidRDefault="00CA27E0" w:rsidP="00CA27E0">
            <w:pPr>
              <w:jc w:val="center"/>
              <w:rPr>
                <w:rFonts w:ascii="Arial" w:hAnsi="Arial" w:cs="Arial"/>
                <w:b/>
                <w:sz w:val="18"/>
                <w:szCs w:val="18"/>
              </w:rPr>
            </w:pPr>
          </w:p>
          <w:p w:rsidR="00CA27E0" w:rsidRPr="003E2B22" w:rsidRDefault="00CA27E0" w:rsidP="00CA27E0">
            <w:pPr>
              <w:jc w:val="center"/>
              <w:rPr>
                <w:rFonts w:ascii="Arial" w:hAnsi="Arial" w:cs="Arial"/>
                <w:b/>
                <w:sz w:val="18"/>
                <w:szCs w:val="18"/>
              </w:rPr>
            </w:pPr>
            <w:r w:rsidRPr="003E2B22">
              <w:rPr>
                <w:rFonts w:ascii="Arial" w:hAnsi="Arial" w:cs="Arial"/>
                <w:b/>
                <w:sz w:val="18"/>
                <w:szCs w:val="18"/>
              </w:rPr>
              <w:t>Record Category</w:t>
            </w:r>
          </w:p>
          <w:p w:rsidR="00CA27E0" w:rsidRPr="003E2B22" w:rsidRDefault="00CA27E0" w:rsidP="00CA27E0">
            <w:pPr>
              <w:jc w:val="center"/>
              <w:rPr>
                <w:rFonts w:ascii="Arial" w:hAnsi="Arial" w:cs="Arial"/>
                <w:b/>
                <w:sz w:val="18"/>
                <w:szCs w:val="18"/>
              </w:rPr>
            </w:pPr>
          </w:p>
        </w:tc>
        <w:tc>
          <w:tcPr>
            <w:tcW w:w="3780" w:type="dxa"/>
          </w:tcPr>
          <w:p w:rsidR="00CA27E0" w:rsidRPr="003E2B22" w:rsidRDefault="00CA27E0" w:rsidP="00CA27E0">
            <w:pPr>
              <w:jc w:val="center"/>
              <w:rPr>
                <w:rFonts w:ascii="Arial" w:hAnsi="Arial" w:cs="Arial"/>
                <w:b/>
                <w:sz w:val="18"/>
                <w:szCs w:val="18"/>
              </w:rPr>
            </w:pPr>
          </w:p>
          <w:p w:rsidR="00CA27E0" w:rsidRDefault="00CA27E0" w:rsidP="00CA27E0">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CA27E0" w:rsidRPr="002234DD" w:rsidRDefault="00CA27E0" w:rsidP="00CA27E0">
            <w:pPr>
              <w:jc w:val="center"/>
              <w:rPr>
                <w:rFonts w:ascii="Arial" w:hAnsi="Arial" w:cs="Arial"/>
                <w:b/>
                <w:sz w:val="16"/>
                <w:szCs w:val="16"/>
              </w:rPr>
            </w:pPr>
            <w:r w:rsidRPr="002234DD">
              <w:rPr>
                <w:rFonts w:ascii="Arial" w:hAnsi="Arial" w:cs="Arial"/>
                <w:b/>
                <w:sz w:val="16"/>
                <w:szCs w:val="16"/>
              </w:rPr>
              <w:t>(Record Schedule Item)</w:t>
            </w:r>
          </w:p>
        </w:tc>
        <w:tc>
          <w:tcPr>
            <w:tcW w:w="2520" w:type="dxa"/>
          </w:tcPr>
          <w:p w:rsidR="00CA27E0" w:rsidRPr="003E2B22" w:rsidRDefault="00CA27E0" w:rsidP="00CA27E0">
            <w:pPr>
              <w:jc w:val="center"/>
              <w:rPr>
                <w:rFonts w:ascii="Arial" w:hAnsi="Arial" w:cs="Arial"/>
                <w:b/>
                <w:sz w:val="18"/>
                <w:szCs w:val="18"/>
              </w:rPr>
            </w:pPr>
          </w:p>
          <w:p w:rsidR="00CA27E0" w:rsidRPr="003E2B22" w:rsidRDefault="00CA27E0" w:rsidP="00CA27E0">
            <w:pPr>
              <w:jc w:val="center"/>
              <w:rPr>
                <w:rFonts w:ascii="Arial" w:hAnsi="Arial" w:cs="Arial"/>
                <w:b/>
                <w:sz w:val="18"/>
                <w:szCs w:val="18"/>
              </w:rPr>
            </w:pPr>
            <w:r>
              <w:rPr>
                <w:rFonts w:ascii="Arial" w:hAnsi="Arial" w:cs="Arial"/>
                <w:b/>
                <w:sz w:val="18"/>
                <w:szCs w:val="18"/>
              </w:rPr>
              <w:t>Disposition Instructions</w:t>
            </w:r>
          </w:p>
        </w:tc>
        <w:tc>
          <w:tcPr>
            <w:tcW w:w="1530" w:type="dxa"/>
          </w:tcPr>
          <w:p w:rsidR="00CA27E0" w:rsidRDefault="00CA27E0" w:rsidP="00CA27E0">
            <w:pPr>
              <w:jc w:val="center"/>
              <w:rPr>
                <w:rFonts w:ascii="Arial" w:hAnsi="Arial" w:cs="Arial"/>
                <w:b/>
                <w:sz w:val="18"/>
                <w:szCs w:val="18"/>
              </w:rPr>
            </w:pPr>
          </w:p>
          <w:p w:rsidR="00CA27E0" w:rsidRPr="003E2B22" w:rsidRDefault="00CA27E0" w:rsidP="00CA27E0">
            <w:pPr>
              <w:jc w:val="center"/>
              <w:rPr>
                <w:rFonts w:ascii="Arial" w:hAnsi="Arial" w:cs="Arial"/>
                <w:b/>
                <w:sz w:val="18"/>
                <w:szCs w:val="18"/>
              </w:rPr>
            </w:pPr>
            <w:r w:rsidRPr="003E2B22">
              <w:rPr>
                <w:rFonts w:ascii="Arial" w:hAnsi="Arial" w:cs="Arial"/>
                <w:b/>
                <w:sz w:val="18"/>
                <w:szCs w:val="18"/>
              </w:rPr>
              <w:t>Point of Contact</w:t>
            </w:r>
          </w:p>
        </w:tc>
        <w:tc>
          <w:tcPr>
            <w:tcW w:w="2340" w:type="dxa"/>
          </w:tcPr>
          <w:p w:rsidR="00CA27E0" w:rsidRPr="003E2B22" w:rsidRDefault="00CA27E0" w:rsidP="00CA27E0">
            <w:pPr>
              <w:jc w:val="center"/>
              <w:rPr>
                <w:rFonts w:ascii="Arial" w:hAnsi="Arial" w:cs="Arial"/>
                <w:b/>
                <w:sz w:val="18"/>
                <w:szCs w:val="18"/>
              </w:rPr>
            </w:pPr>
          </w:p>
          <w:p w:rsidR="00CA27E0" w:rsidRDefault="00CA27E0" w:rsidP="00CA27E0">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CA27E0" w:rsidRPr="002234DD" w:rsidRDefault="00CA27E0" w:rsidP="00CA27E0">
            <w:pPr>
              <w:jc w:val="center"/>
              <w:rPr>
                <w:rFonts w:ascii="Arial" w:hAnsi="Arial" w:cs="Arial"/>
                <w:b/>
                <w:sz w:val="16"/>
                <w:szCs w:val="16"/>
              </w:rPr>
            </w:pPr>
            <w:r w:rsidRPr="002234DD">
              <w:rPr>
                <w:rFonts w:ascii="Arial" w:hAnsi="Arial" w:cs="Arial"/>
                <w:b/>
                <w:sz w:val="16"/>
                <w:szCs w:val="16"/>
              </w:rPr>
              <w:t>(Electronic Path or Physical Site)</w:t>
            </w:r>
          </w:p>
        </w:tc>
        <w:tc>
          <w:tcPr>
            <w:tcW w:w="1350" w:type="dxa"/>
          </w:tcPr>
          <w:p w:rsidR="00CA27E0" w:rsidRPr="003E2B22" w:rsidRDefault="00CA27E0" w:rsidP="00CA27E0">
            <w:pPr>
              <w:jc w:val="center"/>
              <w:rPr>
                <w:rFonts w:ascii="Arial" w:hAnsi="Arial" w:cs="Arial"/>
                <w:b/>
                <w:sz w:val="18"/>
                <w:szCs w:val="18"/>
              </w:rPr>
            </w:pPr>
          </w:p>
          <w:p w:rsidR="00CA27E0" w:rsidRPr="003E2B22" w:rsidRDefault="00CA27E0" w:rsidP="00CA27E0">
            <w:pPr>
              <w:jc w:val="center"/>
              <w:rPr>
                <w:rFonts w:ascii="Arial" w:hAnsi="Arial" w:cs="Arial"/>
                <w:b/>
                <w:sz w:val="18"/>
                <w:szCs w:val="18"/>
              </w:rPr>
            </w:pPr>
            <w:r w:rsidRPr="003E2B22">
              <w:rPr>
                <w:rFonts w:ascii="Arial" w:hAnsi="Arial" w:cs="Arial"/>
                <w:b/>
                <w:sz w:val="18"/>
                <w:szCs w:val="18"/>
              </w:rPr>
              <w:t>Date Range</w:t>
            </w:r>
          </w:p>
        </w:tc>
        <w:tc>
          <w:tcPr>
            <w:tcW w:w="1530" w:type="dxa"/>
          </w:tcPr>
          <w:p w:rsidR="00CA27E0" w:rsidRPr="003E2B22" w:rsidRDefault="00CA27E0" w:rsidP="00CA27E0">
            <w:pPr>
              <w:jc w:val="center"/>
              <w:rPr>
                <w:rFonts w:ascii="Arial" w:hAnsi="Arial" w:cs="Arial"/>
                <w:b/>
                <w:sz w:val="18"/>
                <w:szCs w:val="18"/>
              </w:rPr>
            </w:pPr>
          </w:p>
          <w:p w:rsidR="00CA27E0" w:rsidRDefault="00CA27E0" w:rsidP="00CA27E0">
            <w:pPr>
              <w:jc w:val="center"/>
              <w:rPr>
                <w:rFonts w:ascii="Arial" w:hAnsi="Arial" w:cs="Arial"/>
                <w:b/>
                <w:sz w:val="18"/>
                <w:szCs w:val="18"/>
              </w:rPr>
            </w:pPr>
            <w:r>
              <w:rPr>
                <w:rFonts w:ascii="Arial" w:hAnsi="Arial" w:cs="Arial"/>
                <w:b/>
                <w:sz w:val="18"/>
                <w:szCs w:val="18"/>
              </w:rPr>
              <w:t xml:space="preserve">Type </w:t>
            </w:r>
          </w:p>
          <w:p w:rsidR="00CA27E0" w:rsidRPr="002234DD" w:rsidRDefault="00CA27E0" w:rsidP="00CA27E0">
            <w:pPr>
              <w:jc w:val="center"/>
              <w:rPr>
                <w:rFonts w:ascii="Arial" w:hAnsi="Arial" w:cs="Arial"/>
                <w:b/>
                <w:sz w:val="16"/>
                <w:szCs w:val="16"/>
              </w:rPr>
            </w:pPr>
            <w:r w:rsidRPr="002234DD">
              <w:rPr>
                <w:rFonts w:ascii="Arial" w:hAnsi="Arial" w:cs="Arial"/>
                <w:b/>
                <w:sz w:val="16"/>
                <w:szCs w:val="16"/>
              </w:rPr>
              <w:t>(Paper / Electronic)</w:t>
            </w:r>
          </w:p>
        </w:tc>
        <w:tc>
          <w:tcPr>
            <w:tcW w:w="1080" w:type="dxa"/>
          </w:tcPr>
          <w:p w:rsidR="00CA27E0" w:rsidRPr="003E2B22" w:rsidRDefault="00CA27E0" w:rsidP="00CA27E0">
            <w:pPr>
              <w:jc w:val="center"/>
              <w:rPr>
                <w:rFonts w:ascii="Arial" w:hAnsi="Arial" w:cs="Arial"/>
                <w:b/>
                <w:bCs/>
                <w:sz w:val="18"/>
                <w:szCs w:val="18"/>
              </w:rPr>
            </w:pPr>
          </w:p>
          <w:p w:rsidR="00CA27E0" w:rsidRPr="003E2B22" w:rsidRDefault="00CA27E0" w:rsidP="00CA27E0">
            <w:pPr>
              <w:jc w:val="center"/>
              <w:rPr>
                <w:rFonts w:ascii="Arial" w:hAnsi="Arial" w:cs="Arial"/>
                <w:b/>
                <w:bCs/>
                <w:sz w:val="18"/>
                <w:szCs w:val="18"/>
              </w:rPr>
            </w:pPr>
            <w:r w:rsidRPr="003E2B22">
              <w:rPr>
                <w:rFonts w:ascii="Arial" w:hAnsi="Arial" w:cs="Arial"/>
                <w:b/>
                <w:bCs/>
                <w:sz w:val="18"/>
                <w:szCs w:val="18"/>
              </w:rPr>
              <w:t>Vital</w:t>
            </w:r>
          </w:p>
          <w:p w:rsidR="00CA27E0" w:rsidRPr="003E2B22" w:rsidRDefault="00CA27E0" w:rsidP="00CA27E0">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2430" w:type="dxa"/>
          </w:tcPr>
          <w:p w:rsidR="00CA27E0" w:rsidRPr="003E2B22" w:rsidRDefault="00CA27E0" w:rsidP="00CA27E0">
            <w:pPr>
              <w:jc w:val="center"/>
              <w:rPr>
                <w:rFonts w:ascii="Arial" w:hAnsi="Arial" w:cs="Arial"/>
                <w:b/>
                <w:bCs/>
                <w:sz w:val="18"/>
                <w:szCs w:val="18"/>
              </w:rPr>
            </w:pPr>
          </w:p>
          <w:p w:rsidR="00CA27E0" w:rsidRPr="003E2B22" w:rsidRDefault="00CA27E0" w:rsidP="00CA27E0">
            <w:pPr>
              <w:jc w:val="center"/>
              <w:rPr>
                <w:rFonts w:ascii="Arial" w:hAnsi="Arial" w:cs="Arial"/>
                <w:b/>
                <w:bCs/>
                <w:sz w:val="18"/>
                <w:szCs w:val="18"/>
              </w:rPr>
            </w:pPr>
            <w:r w:rsidRPr="003E2B22">
              <w:rPr>
                <w:rFonts w:ascii="Arial" w:hAnsi="Arial" w:cs="Arial"/>
                <w:b/>
                <w:bCs/>
                <w:sz w:val="18"/>
                <w:szCs w:val="18"/>
              </w:rPr>
              <w:t>Comments/</w:t>
            </w:r>
          </w:p>
          <w:p w:rsidR="00CA27E0" w:rsidRPr="003E2B22" w:rsidRDefault="00CA27E0" w:rsidP="00CA27E0">
            <w:pPr>
              <w:jc w:val="center"/>
              <w:rPr>
                <w:rFonts w:ascii="Arial" w:hAnsi="Arial" w:cs="Arial"/>
                <w:b/>
                <w:sz w:val="18"/>
                <w:szCs w:val="18"/>
              </w:rPr>
            </w:pPr>
            <w:r w:rsidRPr="003E2B22">
              <w:rPr>
                <w:rFonts w:ascii="Arial" w:hAnsi="Arial" w:cs="Arial"/>
                <w:b/>
                <w:bCs/>
                <w:sz w:val="18"/>
                <w:szCs w:val="18"/>
              </w:rPr>
              <w:t>Examples</w:t>
            </w:r>
          </w:p>
        </w:tc>
      </w:tr>
      <w:tr w:rsidR="00896FE0" w:rsidRPr="003E2B22" w:rsidTr="007E6315">
        <w:trPr>
          <w:trHeight w:val="305"/>
        </w:trPr>
        <w:tc>
          <w:tcPr>
            <w:tcW w:w="18000" w:type="dxa"/>
            <w:gridSpan w:val="9"/>
          </w:tcPr>
          <w:p w:rsidR="00896FE0" w:rsidRDefault="00896FE0" w:rsidP="00896FE0">
            <w:pPr>
              <w:rPr>
                <w:rFonts w:ascii="Arial" w:hAnsi="Arial" w:cs="Arial"/>
                <w:b/>
                <w:sz w:val="16"/>
                <w:szCs w:val="16"/>
              </w:rPr>
            </w:pPr>
            <w:r>
              <w:rPr>
                <w:rFonts w:ascii="Arial" w:hAnsi="Arial" w:cs="Arial"/>
                <w:b/>
                <w:sz w:val="16"/>
                <w:szCs w:val="16"/>
              </w:rPr>
              <w:t>Storage Location  (Electronic Path or Physical Site):</w:t>
            </w:r>
          </w:p>
          <w:p w:rsidR="00896FE0" w:rsidRPr="00895D02" w:rsidRDefault="00896FE0" w:rsidP="00896FE0">
            <w:pPr>
              <w:rPr>
                <w:rFonts w:ascii="Arial" w:hAnsi="Arial" w:cs="Arial"/>
                <w:color w:val="FF0000"/>
                <w:sz w:val="16"/>
                <w:szCs w:val="16"/>
              </w:rPr>
            </w:pPr>
            <w:r w:rsidRPr="00895D02">
              <w:rPr>
                <w:rFonts w:ascii="Arial" w:hAnsi="Arial" w:cs="Arial"/>
                <w:color w:val="FF0000"/>
                <w:sz w:val="16"/>
                <w:szCs w:val="16"/>
              </w:rPr>
              <w:t>.</w:t>
            </w:r>
          </w:p>
          <w:p w:rsidR="00896FE0" w:rsidRDefault="00896FE0" w:rsidP="00896FE0">
            <w:pPr>
              <w:rPr>
                <w:rFonts w:ascii="Arial" w:hAnsi="Arial" w:cs="Arial"/>
                <w:sz w:val="16"/>
                <w:szCs w:val="16"/>
              </w:rPr>
            </w:pPr>
            <w:r>
              <w:rPr>
                <w:rFonts w:ascii="Arial" w:hAnsi="Arial" w:cs="Arial"/>
                <w:sz w:val="16"/>
                <w:szCs w:val="16"/>
              </w:rPr>
              <w:t>The following are OPLC/DIPPI/BPDPM shared information, website information and electronic file locations:  Only the system administrator and authorized personnel can access these locations.</w:t>
            </w:r>
          </w:p>
          <w:p w:rsidR="00896FE0" w:rsidRDefault="00896FE0" w:rsidP="00896FE0">
            <w:pPr>
              <w:pStyle w:val="ListParagraph"/>
              <w:numPr>
                <w:ilvl w:val="0"/>
                <w:numId w:val="29"/>
              </w:numPr>
              <w:rPr>
                <w:rFonts w:ascii="Arial" w:hAnsi="Arial" w:cs="Arial"/>
                <w:sz w:val="16"/>
                <w:szCs w:val="16"/>
              </w:rPr>
            </w:pPr>
            <w:r>
              <w:rPr>
                <w:rFonts w:ascii="Arial" w:hAnsi="Arial" w:cs="Arial"/>
                <w:sz w:val="16"/>
                <w:szCs w:val="16"/>
              </w:rPr>
              <w:t xml:space="preserve">Shared Drive:  </w:t>
            </w:r>
            <w:hyperlink r:id="rId16" w:history="1">
              <w:r w:rsidRPr="007678F0">
                <w:rPr>
                  <w:rStyle w:val="Hyperlink"/>
                  <w:rFonts w:ascii="Arial" w:hAnsi="Arial" w:cs="Arial"/>
                  <w:sz w:val="16"/>
                  <w:szCs w:val="16"/>
                </w:rPr>
                <w:t>\\Filer1\PPI\BPDPM_Branch</w:t>
              </w:r>
            </w:hyperlink>
            <w:r>
              <w:rPr>
                <w:rFonts w:ascii="Arial" w:hAnsi="Arial" w:cs="Arial"/>
                <w:sz w:val="16"/>
                <w:szCs w:val="16"/>
              </w:rPr>
              <w:t xml:space="preserve"> </w:t>
            </w:r>
            <w:r w:rsidRPr="00AD3115">
              <w:rPr>
                <w:rFonts w:ascii="Arial" w:hAnsi="Arial" w:cs="Arial"/>
                <w:sz w:val="16"/>
                <w:szCs w:val="16"/>
              </w:rPr>
              <w:t xml:space="preserve">    </w:t>
            </w:r>
          </w:p>
          <w:p w:rsidR="00896FE0" w:rsidRDefault="00896FE0" w:rsidP="00896FE0">
            <w:pPr>
              <w:pStyle w:val="ListParagraph"/>
              <w:numPr>
                <w:ilvl w:val="0"/>
                <w:numId w:val="29"/>
              </w:numPr>
              <w:rPr>
                <w:rFonts w:ascii="Arial" w:hAnsi="Arial" w:cs="Arial"/>
                <w:sz w:val="16"/>
                <w:szCs w:val="16"/>
              </w:rPr>
            </w:pPr>
            <w:r>
              <w:rPr>
                <w:rFonts w:ascii="Arial" w:hAnsi="Arial" w:cs="Arial"/>
                <w:sz w:val="16"/>
                <w:szCs w:val="16"/>
              </w:rPr>
              <w:t>SharePoint Site:   (Records Retention Notice:  any document in its final form needs to be copied from SharePoint to a more permanent location and retained for the appropriate period.)</w:t>
            </w:r>
          </w:p>
          <w:p w:rsidR="00896FE0" w:rsidRPr="00027D92" w:rsidRDefault="00896FE0" w:rsidP="00896FE0">
            <w:pPr>
              <w:rPr>
                <w:rFonts w:ascii="Arial" w:hAnsi="Arial" w:cs="Arial"/>
                <w:sz w:val="16"/>
                <w:szCs w:val="16"/>
              </w:rPr>
            </w:pPr>
          </w:p>
          <w:p w:rsidR="00896FE0" w:rsidRPr="00227A4C" w:rsidRDefault="00896FE0" w:rsidP="00896FE0">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896FE0" w:rsidRPr="003E2B22" w:rsidTr="007E6315">
        <w:trPr>
          <w:trHeight w:val="305"/>
        </w:trPr>
        <w:tc>
          <w:tcPr>
            <w:tcW w:w="18000" w:type="dxa"/>
            <w:gridSpan w:val="9"/>
          </w:tcPr>
          <w:p w:rsidR="00896FE0" w:rsidRPr="008874FB" w:rsidRDefault="00896FE0" w:rsidP="00896FE0">
            <w:pPr>
              <w:rPr>
                <w:rFonts w:ascii="Arial" w:hAnsi="Arial" w:cs="Arial"/>
                <w:b/>
                <w:sz w:val="16"/>
                <w:szCs w:val="16"/>
              </w:rPr>
            </w:pPr>
          </w:p>
          <w:p w:rsidR="00896FE0" w:rsidRPr="008874FB" w:rsidRDefault="00896FE0" w:rsidP="00896FE0">
            <w:pPr>
              <w:rPr>
                <w:rFonts w:ascii="Arial" w:hAnsi="Arial" w:cs="Arial"/>
                <w:b/>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CA27E0" w:rsidRPr="003E2B22" w:rsidTr="007E6315">
        <w:trPr>
          <w:trHeight w:val="305"/>
        </w:trPr>
        <w:tc>
          <w:tcPr>
            <w:tcW w:w="1440" w:type="dxa"/>
          </w:tcPr>
          <w:p w:rsidR="00CA27E0" w:rsidRPr="003E2B22" w:rsidRDefault="00CA27E0" w:rsidP="00CA27E0">
            <w:pPr>
              <w:rPr>
                <w:rFonts w:ascii="Arial" w:hAnsi="Arial" w:cs="Arial"/>
                <w:b/>
                <w:sz w:val="16"/>
                <w:szCs w:val="16"/>
              </w:rPr>
            </w:pPr>
          </w:p>
          <w:p w:rsidR="00CA27E0" w:rsidRPr="003E2B22" w:rsidRDefault="00CA27E0" w:rsidP="00CA27E0">
            <w:r w:rsidRPr="003E2B22">
              <w:rPr>
                <w:rFonts w:ascii="Arial" w:hAnsi="Arial" w:cs="Arial"/>
                <w:b/>
                <w:sz w:val="16"/>
                <w:szCs w:val="16"/>
              </w:rPr>
              <w:t xml:space="preserve">A. Planning </w:t>
            </w:r>
          </w:p>
          <w:p w:rsidR="00CA27E0" w:rsidRPr="003E2B22" w:rsidRDefault="00CA27E0" w:rsidP="00CA27E0"/>
          <w:p w:rsidR="00CA27E0" w:rsidRPr="003E2B22" w:rsidRDefault="00CA27E0" w:rsidP="00CA27E0"/>
        </w:tc>
        <w:tc>
          <w:tcPr>
            <w:tcW w:w="3780" w:type="dxa"/>
          </w:tcPr>
          <w:p w:rsidR="00CA27E0" w:rsidRPr="003E2B22" w:rsidRDefault="00CA27E0" w:rsidP="00CA27E0">
            <w:pPr>
              <w:rPr>
                <w:rFonts w:ascii="Arial" w:hAnsi="Arial" w:cs="Arial"/>
                <w:b/>
                <w:sz w:val="16"/>
                <w:szCs w:val="16"/>
              </w:rPr>
            </w:pPr>
          </w:p>
          <w:p w:rsidR="00CA27E0" w:rsidRPr="003E2B22" w:rsidRDefault="00CA27E0" w:rsidP="00CA27E0">
            <w:pPr>
              <w:pStyle w:val="ListParagraph"/>
              <w:numPr>
                <w:ilvl w:val="0"/>
                <w:numId w:val="9"/>
              </w:numPr>
              <w:rPr>
                <w:rFonts w:ascii="Arial" w:hAnsi="Arial" w:cs="Arial"/>
                <w:b/>
                <w:sz w:val="16"/>
                <w:szCs w:val="16"/>
              </w:rPr>
            </w:pPr>
            <w:r w:rsidRPr="003E2B22">
              <w:rPr>
                <w:rFonts w:ascii="Arial" w:hAnsi="Arial" w:cs="Arial"/>
                <w:b/>
                <w:sz w:val="16"/>
                <w:szCs w:val="16"/>
              </w:rPr>
              <w:t>Program Subject Files</w:t>
            </w:r>
          </w:p>
          <w:p w:rsidR="00CA27E0" w:rsidRPr="003E2B22" w:rsidRDefault="00CA27E0" w:rsidP="00CA27E0">
            <w:pPr>
              <w:pStyle w:val="Style6"/>
              <w:ind w:left="0"/>
              <w:rPr>
                <w:rFonts w:ascii="Arial" w:hAnsi="Arial" w:cs="Arial"/>
                <w:sz w:val="16"/>
                <w:szCs w:val="16"/>
              </w:rPr>
            </w:pPr>
            <w:r w:rsidRPr="003E2B22">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w:t>
            </w:r>
          </w:p>
          <w:p w:rsidR="00CA27E0" w:rsidRPr="003E2B22" w:rsidRDefault="00CA27E0" w:rsidP="00CA27E0">
            <w:pPr>
              <w:pStyle w:val="ListParagraph"/>
              <w:ind w:left="360"/>
              <w:rPr>
                <w:rFonts w:ascii="Arial" w:hAnsi="Arial" w:cs="Arial"/>
                <w:b/>
                <w:sz w:val="16"/>
                <w:szCs w:val="16"/>
              </w:rPr>
            </w:pPr>
          </w:p>
          <w:p w:rsidR="00CA27E0" w:rsidRPr="003E2B22" w:rsidRDefault="00CA27E0" w:rsidP="00CA27E0">
            <w:pPr>
              <w:pStyle w:val="ListParagraph"/>
              <w:numPr>
                <w:ilvl w:val="0"/>
                <w:numId w:val="8"/>
              </w:numPr>
              <w:rPr>
                <w:rFonts w:ascii="Arial" w:hAnsi="Arial" w:cs="Arial"/>
                <w:b/>
                <w:sz w:val="16"/>
                <w:szCs w:val="16"/>
              </w:rPr>
            </w:pPr>
            <w:r w:rsidRPr="003E2B22">
              <w:rPr>
                <w:rFonts w:ascii="Arial" w:hAnsi="Arial" w:cs="Arial"/>
                <w:b/>
                <w:sz w:val="16"/>
                <w:szCs w:val="16"/>
              </w:rPr>
              <w:t xml:space="preserve">Branch Chief, Project Manager, </w:t>
            </w:r>
          </w:p>
          <w:p w:rsidR="00CA27E0" w:rsidRDefault="00CA27E0" w:rsidP="00CA27E0">
            <w:pPr>
              <w:rPr>
                <w:rFonts w:ascii="Arial" w:hAnsi="Arial" w:cs="Arial"/>
                <w:b/>
                <w:sz w:val="16"/>
                <w:szCs w:val="16"/>
              </w:rPr>
            </w:pPr>
            <w:r w:rsidRPr="003E2B22">
              <w:rPr>
                <w:rFonts w:ascii="Arial" w:hAnsi="Arial" w:cs="Arial"/>
                <w:b/>
                <w:sz w:val="16"/>
                <w:szCs w:val="16"/>
              </w:rPr>
              <w:t xml:space="preserve">Team Leader, and Subject Matter Expert Files  </w:t>
            </w:r>
          </w:p>
          <w:p w:rsidR="00CA27E0" w:rsidRDefault="00CA27E0" w:rsidP="00CA27E0">
            <w:pPr>
              <w:rPr>
                <w:rFonts w:ascii="Arial" w:hAnsi="Arial" w:cs="Arial"/>
                <w:b/>
                <w:sz w:val="16"/>
                <w:szCs w:val="16"/>
              </w:rPr>
            </w:pPr>
          </w:p>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Pr>
                <w:rFonts w:ascii="Arial" w:hAnsi="Arial" w:cs="Arial"/>
                <w:sz w:val="16"/>
                <w:szCs w:val="16"/>
              </w:rPr>
              <w:t>Note:  Calendars and Schedule of Daily Activities records are covered in the Administrative Program Records Schedule under item 6.1.4</w:t>
            </w:r>
          </w:p>
          <w:p w:rsidR="00CA27E0" w:rsidRDefault="00CA27E0" w:rsidP="00CA27E0">
            <w:pPr>
              <w:rPr>
                <w:rFonts w:ascii="Arial" w:hAnsi="Arial" w:cs="Arial"/>
                <w:sz w:val="16"/>
                <w:szCs w:val="16"/>
              </w:rPr>
            </w:pPr>
          </w:p>
          <w:p w:rsidR="00CA27E0" w:rsidRPr="003E2B22" w:rsidRDefault="00CA27E0" w:rsidP="00CA27E0">
            <w:pPr>
              <w:rPr>
                <w:rFonts w:ascii="Arial" w:hAnsi="Arial" w:cs="Arial"/>
                <w:b/>
                <w:sz w:val="16"/>
                <w:szCs w:val="16"/>
              </w:rPr>
            </w:pPr>
          </w:p>
        </w:tc>
        <w:tc>
          <w:tcPr>
            <w:tcW w:w="2520" w:type="dxa"/>
          </w:tcPr>
          <w:p w:rsidR="00CA27E0" w:rsidRPr="003E2B22"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sidRPr="003E2B22">
              <w:rPr>
                <w:rFonts w:ascii="Arial" w:hAnsi="Arial" w:cs="Arial"/>
                <w:sz w:val="16"/>
                <w:szCs w:val="16"/>
              </w:rPr>
              <w:t xml:space="preserve">A1c.  Temporary.  </w:t>
            </w:r>
          </w:p>
          <w:p w:rsidR="00CA27E0" w:rsidRPr="003E2B22" w:rsidRDefault="00CA27E0" w:rsidP="00CA27E0">
            <w:pPr>
              <w:rPr>
                <w:rFonts w:ascii="Arial" w:hAnsi="Arial" w:cs="Arial"/>
                <w:sz w:val="16"/>
                <w:szCs w:val="16"/>
              </w:rPr>
            </w:pPr>
            <w:r w:rsidRPr="003E2B22">
              <w:rPr>
                <w:rFonts w:ascii="Arial" w:hAnsi="Arial" w:cs="Arial"/>
                <w:sz w:val="16"/>
                <w:szCs w:val="16"/>
              </w:rPr>
              <w:t xml:space="preserve">Cut off files annually.  </w:t>
            </w:r>
            <w:r>
              <w:rPr>
                <w:rFonts w:ascii="Arial" w:hAnsi="Arial" w:cs="Arial"/>
                <w:sz w:val="16"/>
                <w:szCs w:val="16"/>
              </w:rPr>
              <w:t>Destroy</w:t>
            </w:r>
            <w:r w:rsidRPr="003E2B22">
              <w:rPr>
                <w:rFonts w:ascii="Arial" w:hAnsi="Arial" w:cs="Arial"/>
                <w:sz w:val="16"/>
                <w:szCs w:val="16"/>
              </w:rPr>
              <w:t xml:space="preserve"> 5 years after cutoff.</w:t>
            </w:r>
          </w:p>
        </w:tc>
        <w:tc>
          <w:tcPr>
            <w:tcW w:w="153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Pr>
                <w:rFonts w:ascii="Arial" w:hAnsi="Arial" w:cs="Arial"/>
                <w:sz w:val="16"/>
                <w:szCs w:val="16"/>
              </w:rPr>
              <w:t>Tim Wu</w:t>
            </w:r>
          </w:p>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Jesse Leifert</w:t>
            </w:r>
          </w:p>
        </w:tc>
        <w:tc>
          <w:tcPr>
            <w:tcW w:w="2340" w:type="dxa"/>
          </w:tcPr>
          <w:p w:rsidR="00CA27E0" w:rsidRDefault="00CA27E0" w:rsidP="00CA27E0">
            <w:pPr>
              <w:rPr>
                <w:rFonts w:ascii="Arial" w:hAnsi="Arial" w:cs="Arial"/>
                <w:sz w:val="16"/>
                <w:szCs w:val="16"/>
              </w:rPr>
            </w:pPr>
          </w:p>
          <w:p w:rsidR="00CA27E0" w:rsidRPr="003E2B22" w:rsidRDefault="001D4975" w:rsidP="00CA27E0">
            <w:pPr>
              <w:rPr>
                <w:rFonts w:ascii="Arial" w:hAnsi="Arial" w:cs="Arial"/>
                <w:sz w:val="16"/>
                <w:szCs w:val="16"/>
              </w:rPr>
            </w:pPr>
            <w:hyperlink r:id="rId17" w:history="1">
              <w:r w:rsidR="00CA27E0" w:rsidRPr="007678F0">
                <w:rPr>
                  <w:rStyle w:val="Hyperlink"/>
                  <w:rFonts w:ascii="Arial" w:hAnsi="Arial" w:cs="Arial"/>
                  <w:sz w:val="16"/>
                  <w:szCs w:val="16"/>
                </w:rPr>
                <w:t>\\Filer1\PPI\BPDPM_Branch</w:t>
              </w:r>
            </w:hyperlink>
            <w:r w:rsidR="00CA27E0">
              <w:rPr>
                <w:rFonts w:ascii="Arial" w:hAnsi="Arial" w:cs="Arial"/>
                <w:sz w:val="16"/>
                <w:szCs w:val="16"/>
              </w:rPr>
              <w:t xml:space="preserve">    </w:t>
            </w:r>
          </w:p>
        </w:tc>
        <w:tc>
          <w:tcPr>
            <w:tcW w:w="135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Pr>
                <w:rFonts w:ascii="Arial" w:hAnsi="Arial" w:cs="Arial"/>
                <w:sz w:val="16"/>
                <w:szCs w:val="16"/>
              </w:rPr>
              <w:t>2006-Prst</w:t>
            </w:r>
          </w:p>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2010-Prst</w:t>
            </w:r>
          </w:p>
        </w:tc>
        <w:tc>
          <w:tcPr>
            <w:tcW w:w="1530" w:type="dxa"/>
          </w:tcPr>
          <w:p w:rsidR="00CA27E0" w:rsidRDefault="00CA27E0" w:rsidP="00CA27E0">
            <w:pPr>
              <w:jc w:val="center"/>
              <w:rPr>
                <w:rFonts w:ascii="Arial" w:hAnsi="Arial" w:cs="Arial"/>
                <w:sz w:val="16"/>
                <w:szCs w:val="16"/>
              </w:rPr>
            </w:pPr>
          </w:p>
          <w:p w:rsidR="00CA27E0" w:rsidRPr="003E2B22" w:rsidRDefault="00CA27E0" w:rsidP="00CA27E0">
            <w:pPr>
              <w:jc w:val="center"/>
              <w:rPr>
                <w:rFonts w:ascii="Arial" w:hAnsi="Arial" w:cs="Arial"/>
                <w:sz w:val="16"/>
                <w:szCs w:val="16"/>
              </w:rPr>
            </w:pPr>
            <w:r>
              <w:rPr>
                <w:rFonts w:ascii="Arial" w:hAnsi="Arial" w:cs="Arial"/>
                <w:sz w:val="16"/>
                <w:szCs w:val="16"/>
              </w:rPr>
              <w:t>E</w:t>
            </w:r>
          </w:p>
        </w:tc>
        <w:tc>
          <w:tcPr>
            <w:tcW w:w="1080" w:type="dxa"/>
          </w:tcPr>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N</w:t>
            </w:r>
          </w:p>
        </w:tc>
        <w:tc>
          <w:tcPr>
            <w:tcW w:w="2430" w:type="dxa"/>
          </w:tcPr>
          <w:p w:rsidR="00CA27E0" w:rsidRDefault="00CA27E0" w:rsidP="00CA27E0">
            <w:pPr>
              <w:rPr>
                <w:rFonts w:ascii="Arial" w:hAnsi="Arial" w:cs="Arial"/>
                <w:sz w:val="16"/>
                <w:szCs w:val="16"/>
              </w:rPr>
            </w:pPr>
          </w:p>
          <w:p w:rsidR="00CA27E0" w:rsidRPr="003F1398" w:rsidRDefault="00CA27E0" w:rsidP="00CA27E0">
            <w:pPr>
              <w:rPr>
                <w:rFonts w:ascii="Arial" w:hAnsi="Arial" w:cs="Arial"/>
                <w:sz w:val="16"/>
                <w:szCs w:val="16"/>
              </w:rPr>
            </w:pPr>
          </w:p>
        </w:tc>
      </w:tr>
      <w:tr w:rsidR="00CA27E0" w:rsidRPr="003E2B22" w:rsidTr="007E6315">
        <w:trPr>
          <w:trHeight w:val="305"/>
        </w:trPr>
        <w:tc>
          <w:tcPr>
            <w:tcW w:w="1440" w:type="dxa"/>
          </w:tcPr>
          <w:p w:rsidR="00CA27E0" w:rsidRPr="003E2B22" w:rsidRDefault="00CA27E0" w:rsidP="00CA27E0">
            <w:pPr>
              <w:rPr>
                <w:rFonts w:ascii="Arial" w:hAnsi="Arial" w:cs="Arial"/>
                <w:b/>
                <w:sz w:val="16"/>
                <w:szCs w:val="16"/>
              </w:rPr>
            </w:pPr>
          </w:p>
          <w:p w:rsidR="00CA27E0" w:rsidRPr="003E2B22" w:rsidRDefault="00CA27E0" w:rsidP="00CA27E0">
            <w:pPr>
              <w:rPr>
                <w:rFonts w:ascii="Arial" w:hAnsi="Arial" w:cs="Arial"/>
                <w:b/>
                <w:sz w:val="16"/>
                <w:szCs w:val="16"/>
              </w:rPr>
            </w:pPr>
            <w:r w:rsidRPr="003E2B22">
              <w:rPr>
                <w:rFonts w:ascii="Arial" w:hAnsi="Arial" w:cs="Arial"/>
                <w:b/>
                <w:sz w:val="16"/>
                <w:szCs w:val="16"/>
              </w:rPr>
              <w:t>B. Concepts and Methods</w:t>
            </w:r>
          </w:p>
        </w:tc>
        <w:tc>
          <w:tcPr>
            <w:tcW w:w="3780" w:type="dxa"/>
          </w:tcPr>
          <w:p w:rsidR="00CA27E0" w:rsidRPr="003E2B22" w:rsidRDefault="00CA27E0" w:rsidP="00CA27E0">
            <w:pPr>
              <w:rPr>
                <w:rFonts w:ascii="Arial" w:hAnsi="Arial" w:cs="Arial"/>
                <w:sz w:val="16"/>
                <w:szCs w:val="16"/>
              </w:rPr>
            </w:pPr>
          </w:p>
          <w:p w:rsidR="00CA27E0" w:rsidRPr="003E2B22" w:rsidRDefault="00CA27E0" w:rsidP="00CA27E0">
            <w:pPr>
              <w:pStyle w:val="Heading2"/>
              <w:numPr>
                <w:ilvl w:val="0"/>
                <w:numId w:val="10"/>
              </w:numPr>
              <w:rPr>
                <w:rFonts w:ascii="Arial" w:hAnsi="Arial" w:cs="Arial"/>
                <w:b/>
                <w:sz w:val="16"/>
                <w:szCs w:val="16"/>
              </w:rPr>
            </w:pPr>
            <w:bookmarkStart w:id="2" w:name="_Toc283806865"/>
            <w:r w:rsidRPr="003E2B22">
              <w:rPr>
                <w:rFonts w:ascii="Arial" w:hAnsi="Arial" w:cs="Arial"/>
                <w:b/>
                <w:sz w:val="16"/>
                <w:szCs w:val="16"/>
              </w:rPr>
              <w:t>Research and Program Development Files</w:t>
            </w:r>
            <w:bookmarkEnd w:id="2"/>
          </w:p>
          <w:p w:rsidR="00CA27E0" w:rsidRPr="003E2B22" w:rsidRDefault="00CA27E0" w:rsidP="00CA27E0">
            <w:pPr>
              <w:pStyle w:val="Style6"/>
              <w:ind w:left="0"/>
              <w:rPr>
                <w:rFonts w:ascii="Arial" w:hAnsi="Arial" w:cs="Arial"/>
                <w:b/>
                <w:sz w:val="16"/>
                <w:szCs w:val="16"/>
              </w:rPr>
            </w:pPr>
            <w:r w:rsidRPr="003E2B22">
              <w:rPr>
                <w:rFonts w:ascii="Arial" w:hAnsi="Arial" w:cs="Arial"/>
                <w:sz w:val="16"/>
                <w:szCs w:val="16"/>
              </w:rPr>
              <w:t xml:space="preserve">Research and program development groups provide functional expertise in the areas of </w:t>
            </w:r>
            <w:r w:rsidRPr="003E2B22">
              <w:rPr>
                <w:rFonts w:ascii="Arial" w:hAnsi="Arial" w:cs="Arial"/>
                <w:sz w:val="16"/>
                <w:szCs w:val="16"/>
              </w:rPr>
              <w:lastRenderedPageBreak/>
              <w:t>economic theory and practice, including trends in economics, effects of major economic events, developments in areas of interest to BLS programs, and general survey methodology.</w:t>
            </w:r>
          </w:p>
          <w:p w:rsidR="00CA27E0" w:rsidRPr="003E2B22" w:rsidRDefault="00CA27E0" w:rsidP="00CA27E0">
            <w:pPr>
              <w:pStyle w:val="Heading3"/>
              <w:numPr>
                <w:ilvl w:val="0"/>
                <w:numId w:val="0"/>
              </w:numPr>
              <w:rPr>
                <w:rFonts w:ascii="Arial" w:hAnsi="Arial" w:cs="Arial"/>
                <w:snapToGrid/>
                <w:sz w:val="16"/>
                <w:szCs w:val="16"/>
                <w:u w:val="none"/>
              </w:rPr>
            </w:pPr>
          </w:p>
          <w:p w:rsidR="00CA27E0" w:rsidRPr="003E2B22" w:rsidRDefault="00CA27E0" w:rsidP="00CA27E0">
            <w:pPr>
              <w:pStyle w:val="Heading3"/>
              <w:numPr>
                <w:ilvl w:val="0"/>
                <w:numId w:val="27"/>
              </w:numPr>
              <w:ind w:left="355"/>
              <w:rPr>
                <w:rFonts w:ascii="Arial" w:hAnsi="Arial" w:cs="Arial"/>
                <w:b/>
                <w:sz w:val="16"/>
                <w:szCs w:val="16"/>
                <w:u w:val="none"/>
              </w:rPr>
            </w:pPr>
            <w:r w:rsidRPr="003E2B22">
              <w:rPr>
                <w:rFonts w:ascii="Arial" w:hAnsi="Arial" w:cs="Arial"/>
                <w:b/>
                <w:sz w:val="16"/>
                <w:szCs w:val="16"/>
                <w:u w:val="none"/>
              </w:rPr>
              <w:t>Office Copy of Final Reports and Professional Presentations</w:t>
            </w:r>
          </w:p>
          <w:p w:rsidR="00CA27E0" w:rsidRPr="003E2B22" w:rsidRDefault="00CA27E0" w:rsidP="00CA27E0">
            <w:pPr>
              <w:rPr>
                <w:rFonts w:ascii="Arial" w:hAnsi="Arial" w:cs="Arial"/>
                <w:sz w:val="16"/>
                <w:szCs w:val="16"/>
              </w:rPr>
            </w:pPr>
            <w:r w:rsidRPr="003E2B22">
              <w:rPr>
                <w:rFonts w:ascii="Arial" w:hAnsi="Arial" w:cs="Arial"/>
                <w:sz w:val="16"/>
                <w:szCs w:val="16"/>
              </w:rPr>
              <w:t>Internal and external reports resulting from studies and projects may be formal or informal depending on the purpose of the project.  In some cases, the report is released to the public or research community.  Presentation records may include research paper abstracts, presentation slides, and handouts.</w:t>
            </w:r>
          </w:p>
          <w:p w:rsidR="00CA27E0" w:rsidRPr="003E2B22" w:rsidRDefault="00CA27E0" w:rsidP="00CA27E0">
            <w:pPr>
              <w:rPr>
                <w:rFonts w:ascii="Arial" w:hAnsi="Arial" w:cs="Arial"/>
                <w:sz w:val="16"/>
                <w:szCs w:val="16"/>
              </w:rPr>
            </w:pPr>
          </w:p>
        </w:tc>
        <w:tc>
          <w:tcPr>
            <w:tcW w:w="2520" w:type="dxa"/>
          </w:tcPr>
          <w:p w:rsidR="00CA27E0" w:rsidRPr="003E2B22"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sidRPr="003E2B22">
              <w:rPr>
                <w:rFonts w:ascii="Arial" w:hAnsi="Arial" w:cs="Arial"/>
                <w:sz w:val="16"/>
                <w:szCs w:val="16"/>
              </w:rPr>
              <w:t xml:space="preserve">B1a.  Permanent.  Cut off files annually or upon project completion.  </w:t>
            </w:r>
            <w:r w:rsidRPr="003E2B22">
              <w:rPr>
                <w:rFonts w:ascii="Arial" w:hAnsi="Arial" w:cs="Arial"/>
                <w:b/>
                <w:sz w:val="16"/>
                <w:szCs w:val="16"/>
              </w:rPr>
              <w:t>Transfer paper records</w:t>
            </w:r>
            <w:r w:rsidRPr="003E2B22">
              <w:rPr>
                <w:rFonts w:ascii="Arial" w:hAnsi="Arial" w:cs="Arial"/>
                <w:sz w:val="16"/>
                <w:szCs w:val="16"/>
              </w:rPr>
              <w:t xml:space="preserve"> to WNRC 5 years after </w:t>
            </w:r>
            <w:r w:rsidRPr="003E2B22">
              <w:rPr>
                <w:rFonts w:ascii="Arial" w:hAnsi="Arial" w:cs="Arial"/>
                <w:sz w:val="16"/>
                <w:szCs w:val="16"/>
              </w:rPr>
              <w:lastRenderedPageBreak/>
              <w:t xml:space="preserve">cutoff.  </w:t>
            </w:r>
            <w:r w:rsidRPr="003E2B22">
              <w:rPr>
                <w:rFonts w:ascii="Arial" w:hAnsi="Arial" w:cs="Arial"/>
                <w:b/>
                <w:sz w:val="16"/>
                <w:szCs w:val="16"/>
              </w:rPr>
              <w:t>Pre-accession electronic records to NARA with associated files 5 years after cutoff.</w:t>
            </w:r>
            <w:r w:rsidRPr="003E2B22">
              <w:rPr>
                <w:rFonts w:ascii="Arial" w:hAnsi="Arial" w:cs="Arial"/>
                <w:sz w:val="16"/>
                <w:szCs w:val="16"/>
              </w:rPr>
              <w:t xml:space="preserve">  Transfer legal custody of all records to NARA 15 years after cutoff in accordance with</w:t>
            </w:r>
            <w:r w:rsidRPr="003E2B22">
              <w:rPr>
                <w:rFonts w:ascii="Arial" w:hAnsi="Arial" w:cs="Arial"/>
                <w:color w:val="FF0000"/>
                <w:sz w:val="16"/>
                <w:szCs w:val="16"/>
              </w:rPr>
              <w:t xml:space="preserve"> </w:t>
            </w:r>
            <w:hyperlink r:id="rId18"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rsidR="00CA27E0" w:rsidRPr="003E2B22" w:rsidRDefault="00CA27E0" w:rsidP="00CA27E0">
            <w:pPr>
              <w:rPr>
                <w:rFonts w:ascii="Arial" w:hAnsi="Arial" w:cs="Arial"/>
                <w:sz w:val="16"/>
                <w:szCs w:val="16"/>
              </w:rPr>
            </w:pPr>
            <w:r>
              <w:rPr>
                <w:rFonts w:ascii="Arial" w:hAnsi="Arial" w:cs="Arial"/>
                <w:sz w:val="16"/>
                <w:szCs w:val="16"/>
              </w:rPr>
              <w:t>(N1-257-11-1, Item B1a)</w:t>
            </w:r>
          </w:p>
        </w:tc>
        <w:tc>
          <w:tcPr>
            <w:tcW w:w="153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Pr>
                <w:rFonts w:ascii="Arial" w:hAnsi="Arial" w:cs="Arial"/>
                <w:sz w:val="16"/>
                <w:szCs w:val="16"/>
              </w:rPr>
              <w:t>Tim Wu</w:t>
            </w:r>
          </w:p>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Jesse Leifert</w:t>
            </w:r>
          </w:p>
        </w:tc>
        <w:tc>
          <w:tcPr>
            <w:tcW w:w="2340" w:type="dxa"/>
          </w:tcPr>
          <w:p w:rsidR="00CA27E0" w:rsidRDefault="00CA27E0" w:rsidP="00CA27E0">
            <w:pPr>
              <w:rPr>
                <w:rFonts w:ascii="Arial" w:hAnsi="Arial" w:cs="Arial"/>
                <w:sz w:val="16"/>
                <w:szCs w:val="16"/>
              </w:rPr>
            </w:pPr>
          </w:p>
          <w:p w:rsidR="00CA27E0" w:rsidRPr="003E2B22" w:rsidRDefault="001D4975" w:rsidP="00CA27E0">
            <w:pPr>
              <w:rPr>
                <w:rFonts w:ascii="Arial" w:hAnsi="Arial" w:cs="Arial"/>
                <w:sz w:val="16"/>
                <w:szCs w:val="16"/>
              </w:rPr>
            </w:pPr>
            <w:hyperlink r:id="rId19" w:history="1">
              <w:r w:rsidR="00CA27E0" w:rsidRPr="007678F0">
                <w:rPr>
                  <w:rStyle w:val="Hyperlink"/>
                  <w:rFonts w:ascii="Arial" w:hAnsi="Arial" w:cs="Arial"/>
                  <w:sz w:val="16"/>
                  <w:szCs w:val="16"/>
                </w:rPr>
                <w:t>\\Filer1\PPI\BPDPM_Branch</w:t>
              </w:r>
            </w:hyperlink>
            <w:r w:rsidR="00CA27E0">
              <w:rPr>
                <w:rFonts w:ascii="Arial" w:hAnsi="Arial" w:cs="Arial"/>
                <w:sz w:val="16"/>
                <w:szCs w:val="16"/>
              </w:rPr>
              <w:t xml:space="preserve">    </w:t>
            </w:r>
          </w:p>
        </w:tc>
        <w:tc>
          <w:tcPr>
            <w:tcW w:w="1350" w:type="dxa"/>
          </w:tcPr>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2008-Prst</w:t>
            </w:r>
          </w:p>
        </w:tc>
        <w:tc>
          <w:tcPr>
            <w:tcW w:w="1530" w:type="dxa"/>
          </w:tcPr>
          <w:p w:rsidR="00CA27E0" w:rsidRDefault="00CA27E0" w:rsidP="00CA27E0">
            <w:pPr>
              <w:jc w:val="center"/>
              <w:rPr>
                <w:rFonts w:ascii="Arial" w:hAnsi="Arial" w:cs="Arial"/>
                <w:sz w:val="16"/>
                <w:szCs w:val="16"/>
              </w:rPr>
            </w:pPr>
          </w:p>
          <w:p w:rsidR="00CA27E0" w:rsidRPr="003E2B22" w:rsidRDefault="00CA27E0" w:rsidP="00CA27E0">
            <w:pPr>
              <w:jc w:val="center"/>
              <w:rPr>
                <w:rFonts w:ascii="Arial" w:hAnsi="Arial" w:cs="Arial"/>
                <w:sz w:val="16"/>
                <w:szCs w:val="16"/>
              </w:rPr>
            </w:pPr>
            <w:r>
              <w:rPr>
                <w:rFonts w:ascii="Arial" w:hAnsi="Arial" w:cs="Arial"/>
                <w:sz w:val="16"/>
                <w:szCs w:val="16"/>
              </w:rPr>
              <w:t>E</w:t>
            </w:r>
          </w:p>
        </w:tc>
        <w:tc>
          <w:tcPr>
            <w:tcW w:w="1080" w:type="dxa"/>
          </w:tcPr>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N</w:t>
            </w:r>
          </w:p>
        </w:tc>
        <w:tc>
          <w:tcPr>
            <w:tcW w:w="2430" w:type="dxa"/>
          </w:tcPr>
          <w:p w:rsidR="00CA27E0" w:rsidRPr="003E2B22" w:rsidRDefault="00CA27E0" w:rsidP="00CA27E0">
            <w:pPr>
              <w:rPr>
                <w:rFonts w:ascii="Arial" w:hAnsi="Arial" w:cs="Arial"/>
                <w:sz w:val="16"/>
                <w:szCs w:val="16"/>
              </w:rPr>
            </w:pPr>
          </w:p>
        </w:tc>
      </w:tr>
      <w:tr w:rsidR="00CA27E0" w:rsidRPr="003E2B22" w:rsidTr="007E6315">
        <w:trPr>
          <w:trHeight w:val="305"/>
        </w:trPr>
        <w:tc>
          <w:tcPr>
            <w:tcW w:w="1440" w:type="dxa"/>
          </w:tcPr>
          <w:p w:rsidR="00CA27E0" w:rsidRPr="003E2B22" w:rsidRDefault="00CA27E0" w:rsidP="00CA27E0">
            <w:pPr>
              <w:rPr>
                <w:rFonts w:ascii="Arial" w:hAnsi="Arial" w:cs="Arial"/>
                <w:b/>
                <w:sz w:val="16"/>
                <w:szCs w:val="16"/>
              </w:rPr>
            </w:pPr>
          </w:p>
          <w:p w:rsidR="00CA27E0" w:rsidRPr="003E2B22" w:rsidRDefault="00CA27E0" w:rsidP="00CA27E0">
            <w:pPr>
              <w:rPr>
                <w:rFonts w:ascii="Arial" w:hAnsi="Arial" w:cs="Arial"/>
                <w:b/>
                <w:sz w:val="16"/>
                <w:szCs w:val="16"/>
              </w:rPr>
            </w:pPr>
            <w:r w:rsidRPr="003E2B22">
              <w:rPr>
                <w:rFonts w:ascii="Arial" w:hAnsi="Arial" w:cs="Arial"/>
                <w:b/>
                <w:sz w:val="16"/>
                <w:szCs w:val="16"/>
              </w:rPr>
              <w:t>C. Configuration Management Files</w:t>
            </w:r>
          </w:p>
          <w:p w:rsidR="00CA27E0" w:rsidRPr="003E2B22" w:rsidRDefault="00CA27E0" w:rsidP="00CA27E0">
            <w:pPr>
              <w:rPr>
                <w:rFonts w:ascii="Arial" w:hAnsi="Arial" w:cs="Arial"/>
                <w:b/>
                <w:sz w:val="16"/>
                <w:szCs w:val="16"/>
              </w:rPr>
            </w:pPr>
          </w:p>
        </w:tc>
        <w:tc>
          <w:tcPr>
            <w:tcW w:w="3780" w:type="dxa"/>
          </w:tcPr>
          <w:p w:rsidR="00CA27E0" w:rsidRPr="003E2B22" w:rsidRDefault="00CA27E0" w:rsidP="00CA27E0">
            <w:pPr>
              <w:rPr>
                <w:rFonts w:ascii="Arial" w:hAnsi="Arial" w:cs="Arial"/>
                <w:sz w:val="16"/>
                <w:szCs w:val="16"/>
              </w:rPr>
            </w:pPr>
          </w:p>
          <w:p w:rsidR="00CA27E0" w:rsidRPr="00B051BD" w:rsidRDefault="00CA27E0" w:rsidP="00CA27E0">
            <w:pPr>
              <w:pStyle w:val="ListParagraph"/>
              <w:numPr>
                <w:ilvl w:val="0"/>
                <w:numId w:val="10"/>
              </w:numPr>
              <w:rPr>
                <w:rFonts w:ascii="Arial" w:hAnsi="Arial" w:cs="Arial"/>
                <w:sz w:val="16"/>
                <w:szCs w:val="16"/>
              </w:rPr>
            </w:pPr>
            <w:bookmarkStart w:id="3" w:name="_Toc296004066"/>
            <w:r w:rsidRPr="00B051BD">
              <w:rPr>
                <w:rFonts w:ascii="Arial" w:hAnsi="Arial" w:cs="Arial"/>
                <w:b/>
                <w:sz w:val="16"/>
                <w:szCs w:val="16"/>
              </w:rPr>
              <w:t>System Requirements and Specifications Files</w:t>
            </w:r>
            <w:bookmarkEnd w:id="3"/>
          </w:p>
          <w:p w:rsidR="00CA27E0" w:rsidRPr="003E2B22" w:rsidRDefault="00CA27E0" w:rsidP="00CA27E0">
            <w:pPr>
              <w:rPr>
                <w:rFonts w:ascii="Arial" w:hAnsi="Arial" w:cs="Arial"/>
                <w:sz w:val="16"/>
                <w:szCs w:val="16"/>
              </w:rPr>
            </w:pPr>
            <w:r w:rsidRPr="003E2B22">
              <w:rPr>
                <w:rFonts w:ascii="Arial" w:hAnsi="Arial" w:cs="Arial"/>
                <w:sz w:val="16"/>
                <w:szCs w:val="16"/>
              </w:rPr>
              <w:t xml:space="preserve">Records include computer system specifications and requirements.  Such projects may also generate temporary computer developmental data sets and programs related thereto as well as test runs, machine listings, manual tabulations, installation records, and testing records. </w:t>
            </w:r>
          </w:p>
        </w:tc>
        <w:tc>
          <w:tcPr>
            <w:tcW w:w="2520" w:type="dxa"/>
          </w:tcPr>
          <w:p w:rsidR="00CA27E0" w:rsidRPr="003E2B22" w:rsidRDefault="00CA27E0" w:rsidP="00CA27E0">
            <w:pPr>
              <w:rPr>
                <w:rFonts w:ascii="Arial" w:hAnsi="Arial" w:cs="Arial"/>
                <w:bCs/>
                <w:sz w:val="16"/>
                <w:szCs w:val="16"/>
              </w:rPr>
            </w:pPr>
          </w:p>
          <w:p w:rsidR="00CA27E0" w:rsidRDefault="00CA27E0" w:rsidP="00CA27E0">
            <w:pPr>
              <w:rPr>
                <w:rFonts w:ascii="Arial" w:hAnsi="Arial" w:cs="Arial"/>
                <w:sz w:val="16"/>
                <w:szCs w:val="16"/>
              </w:rPr>
            </w:pPr>
            <w:r w:rsidRPr="003E2B22">
              <w:rPr>
                <w:rFonts w:ascii="Arial" w:hAnsi="Arial" w:cs="Arial"/>
                <w:bCs/>
                <w:sz w:val="16"/>
                <w:szCs w:val="16"/>
              </w:rPr>
              <w:t xml:space="preserve">C2. Temporary. </w:t>
            </w:r>
            <w:r w:rsidRPr="003E2B22">
              <w:rPr>
                <w:rFonts w:ascii="Arial" w:hAnsi="Arial" w:cs="Arial"/>
                <w:sz w:val="16"/>
                <w:szCs w:val="16"/>
              </w:rPr>
              <w:t xml:space="preserve">Cut off files annually or upon project completion.  </w:t>
            </w:r>
            <w:r>
              <w:rPr>
                <w:rFonts w:ascii="Arial" w:hAnsi="Arial" w:cs="Arial"/>
                <w:sz w:val="16"/>
                <w:szCs w:val="16"/>
              </w:rPr>
              <w:t>Destroy</w:t>
            </w:r>
            <w:r w:rsidRPr="003E2B22">
              <w:rPr>
                <w:rFonts w:ascii="Arial" w:hAnsi="Arial" w:cs="Arial"/>
                <w:sz w:val="16"/>
                <w:szCs w:val="16"/>
              </w:rPr>
              <w:t xml:space="preserve"> after final decision on acceptance is made, when superseded or obsolete, or in accordance with the Office of the Chief Information Officer (OCIO) reporting requirements.</w:t>
            </w:r>
          </w:p>
          <w:p w:rsidR="00CA27E0" w:rsidRPr="003E2B22" w:rsidRDefault="00CA27E0" w:rsidP="00CA27E0">
            <w:pPr>
              <w:rPr>
                <w:rFonts w:ascii="Arial" w:hAnsi="Arial" w:cs="Arial"/>
                <w:bCs/>
                <w:sz w:val="16"/>
                <w:szCs w:val="16"/>
              </w:rPr>
            </w:pPr>
            <w:r>
              <w:rPr>
                <w:rFonts w:ascii="Arial" w:hAnsi="Arial" w:cs="Arial"/>
                <w:sz w:val="16"/>
                <w:szCs w:val="16"/>
              </w:rPr>
              <w:t>(N1-257-11-1, Item C2)</w:t>
            </w:r>
          </w:p>
        </w:tc>
        <w:tc>
          <w:tcPr>
            <w:tcW w:w="1530" w:type="dxa"/>
          </w:tcPr>
          <w:p w:rsidR="00CA27E0" w:rsidRDefault="00CA27E0" w:rsidP="00CA27E0">
            <w:pPr>
              <w:rPr>
                <w:rFonts w:ascii="Arial" w:hAnsi="Arial" w:cs="Arial"/>
                <w:bCs/>
                <w:sz w:val="16"/>
                <w:szCs w:val="16"/>
              </w:rPr>
            </w:pPr>
          </w:p>
          <w:p w:rsidR="00CA27E0" w:rsidRPr="003E2B22" w:rsidRDefault="00CA27E0" w:rsidP="00CA27E0">
            <w:pPr>
              <w:rPr>
                <w:rFonts w:ascii="Arial" w:hAnsi="Arial" w:cs="Arial"/>
                <w:bCs/>
                <w:sz w:val="16"/>
                <w:szCs w:val="16"/>
              </w:rPr>
            </w:pPr>
            <w:r>
              <w:rPr>
                <w:rFonts w:ascii="Arial" w:hAnsi="Arial" w:cs="Arial"/>
                <w:bCs/>
                <w:sz w:val="16"/>
                <w:szCs w:val="16"/>
              </w:rPr>
              <w:t xml:space="preserve">Tim Wu </w:t>
            </w:r>
          </w:p>
        </w:tc>
        <w:tc>
          <w:tcPr>
            <w:tcW w:w="2340" w:type="dxa"/>
          </w:tcPr>
          <w:p w:rsidR="00CA27E0" w:rsidRDefault="00CA27E0" w:rsidP="00CA27E0">
            <w:pPr>
              <w:rPr>
                <w:rFonts w:ascii="Arial" w:hAnsi="Arial" w:cs="Arial"/>
                <w:bCs/>
                <w:sz w:val="16"/>
                <w:szCs w:val="16"/>
              </w:rPr>
            </w:pPr>
          </w:p>
          <w:p w:rsidR="00CA27E0" w:rsidRPr="008A2526" w:rsidRDefault="00CA27E0" w:rsidP="00CA27E0">
            <w:pPr>
              <w:pStyle w:val="ListParagraph"/>
              <w:numPr>
                <w:ilvl w:val="0"/>
                <w:numId w:val="30"/>
              </w:numPr>
              <w:ind w:left="162" w:hanging="180"/>
              <w:rPr>
                <w:rFonts w:ascii="Arial" w:hAnsi="Arial" w:cs="Arial"/>
                <w:bCs/>
                <w:sz w:val="16"/>
                <w:szCs w:val="16"/>
              </w:rPr>
            </w:pPr>
            <w:r w:rsidRPr="008A2526">
              <w:rPr>
                <w:rFonts w:ascii="Arial" w:hAnsi="Arial" w:cs="Arial"/>
                <w:bCs/>
                <w:sz w:val="16"/>
                <w:szCs w:val="16"/>
              </w:rPr>
              <w:t>SharePoint</w:t>
            </w:r>
          </w:p>
          <w:p w:rsidR="00CA27E0" w:rsidRPr="008A2526" w:rsidRDefault="00CA27E0" w:rsidP="00CA27E0">
            <w:pPr>
              <w:pStyle w:val="ListParagraph"/>
              <w:numPr>
                <w:ilvl w:val="0"/>
                <w:numId w:val="30"/>
              </w:numPr>
              <w:ind w:left="162" w:hanging="180"/>
              <w:rPr>
                <w:rFonts w:ascii="Arial" w:hAnsi="Arial" w:cs="Arial"/>
                <w:bCs/>
                <w:sz w:val="16"/>
                <w:szCs w:val="16"/>
              </w:rPr>
            </w:pPr>
            <w:r w:rsidRPr="008A2526">
              <w:rPr>
                <w:rFonts w:ascii="Arial" w:hAnsi="Arial" w:cs="Arial"/>
                <w:bCs/>
                <w:sz w:val="16"/>
                <w:szCs w:val="16"/>
              </w:rPr>
              <w:t>IPS team SharePoint sites</w:t>
            </w:r>
          </w:p>
          <w:p w:rsidR="00CA27E0" w:rsidRPr="008A2526" w:rsidRDefault="001D4975" w:rsidP="00CA27E0">
            <w:pPr>
              <w:pStyle w:val="ListParagraph"/>
              <w:numPr>
                <w:ilvl w:val="0"/>
                <w:numId w:val="30"/>
              </w:numPr>
              <w:ind w:left="162" w:hanging="180"/>
              <w:rPr>
                <w:rFonts w:ascii="Arial" w:hAnsi="Arial" w:cs="Arial"/>
                <w:bCs/>
                <w:sz w:val="16"/>
                <w:szCs w:val="16"/>
              </w:rPr>
            </w:pPr>
            <w:hyperlink r:id="rId20" w:history="1">
              <w:r w:rsidR="00CA27E0" w:rsidRPr="008A2526">
                <w:rPr>
                  <w:rStyle w:val="Hyperlink"/>
                  <w:rFonts w:ascii="Arial" w:hAnsi="Arial" w:cs="Arial"/>
                  <w:sz w:val="16"/>
                  <w:szCs w:val="16"/>
                </w:rPr>
                <w:t>\\Filer1\PPI\BPDPM_Branch</w:t>
              </w:r>
            </w:hyperlink>
          </w:p>
        </w:tc>
        <w:tc>
          <w:tcPr>
            <w:tcW w:w="1350" w:type="dxa"/>
          </w:tcPr>
          <w:p w:rsidR="00CA27E0" w:rsidRDefault="00CA27E0" w:rsidP="00CA27E0">
            <w:pPr>
              <w:rPr>
                <w:rFonts w:ascii="Arial" w:hAnsi="Arial" w:cs="Arial"/>
                <w:bCs/>
                <w:sz w:val="16"/>
                <w:szCs w:val="16"/>
              </w:rPr>
            </w:pPr>
          </w:p>
          <w:p w:rsidR="00CA27E0" w:rsidRPr="003E2B22" w:rsidRDefault="00CA27E0" w:rsidP="00CA27E0">
            <w:pPr>
              <w:rPr>
                <w:rFonts w:ascii="Arial" w:hAnsi="Arial" w:cs="Arial"/>
                <w:bCs/>
                <w:sz w:val="16"/>
                <w:szCs w:val="16"/>
              </w:rPr>
            </w:pPr>
            <w:r>
              <w:rPr>
                <w:rFonts w:ascii="Arial" w:hAnsi="Arial" w:cs="Arial"/>
                <w:bCs/>
                <w:sz w:val="16"/>
                <w:szCs w:val="16"/>
              </w:rPr>
              <w:t>2005-Prst</w:t>
            </w:r>
          </w:p>
        </w:tc>
        <w:tc>
          <w:tcPr>
            <w:tcW w:w="1530" w:type="dxa"/>
          </w:tcPr>
          <w:p w:rsidR="00CA27E0" w:rsidRDefault="00CA27E0" w:rsidP="00CA27E0">
            <w:pPr>
              <w:rPr>
                <w:rFonts w:ascii="Arial" w:hAnsi="Arial" w:cs="Arial"/>
                <w:bCs/>
                <w:sz w:val="16"/>
                <w:szCs w:val="16"/>
              </w:rPr>
            </w:pPr>
          </w:p>
          <w:p w:rsidR="00CA27E0" w:rsidRPr="003E2B22" w:rsidRDefault="00CA27E0" w:rsidP="00CA27E0">
            <w:pPr>
              <w:rPr>
                <w:rFonts w:ascii="Arial" w:hAnsi="Arial" w:cs="Arial"/>
                <w:bCs/>
                <w:sz w:val="16"/>
                <w:szCs w:val="16"/>
              </w:rPr>
            </w:pPr>
            <w:r>
              <w:rPr>
                <w:rFonts w:ascii="Arial" w:hAnsi="Arial" w:cs="Arial"/>
                <w:bCs/>
                <w:sz w:val="16"/>
                <w:szCs w:val="16"/>
              </w:rPr>
              <w:t>E</w:t>
            </w:r>
          </w:p>
        </w:tc>
        <w:tc>
          <w:tcPr>
            <w:tcW w:w="1080" w:type="dxa"/>
          </w:tcPr>
          <w:p w:rsidR="00CA27E0" w:rsidRDefault="00CA27E0" w:rsidP="00CA27E0">
            <w:pPr>
              <w:rPr>
                <w:rFonts w:ascii="Arial" w:hAnsi="Arial" w:cs="Arial"/>
                <w:bCs/>
                <w:sz w:val="16"/>
                <w:szCs w:val="16"/>
              </w:rPr>
            </w:pPr>
          </w:p>
          <w:p w:rsidR="00CA27E0" w:rsidRPr="003E2B22" w:rsidRDefault="00CA27E0" w:rsidP="00CA27E0">
            <w:pPr>
              <w:rPr>
                <w:rFonts w:ascii="Arial" w:hAnsi="Arial" w:cs="Arial"/>
                <w:bCs/>
                <w:sz w:val="16"/>
                <w:szCs w:val="16"/>
              </w:rPr>
            </w:pPr>
            <w:r>
              <w:rPr>
                <w:rFonts w:ascii="Arial" w:hAnsi="Arial" w:cs="Arial"/>
                <w:bCs/>
                <w:sz w:val="16"/>
                <w:szCs w:val="16"/>
              </w:rPr>
              <w:t>N</w:t>
            </w:r>
          </w:p>
        </w:tc>
        <w:tc>
          <w:tcPr>
            <w:tcW w:w="2430" w:type="dxa"/>
          </w:tcPr>
          <w:p w:rsidR="00CA27E0" w:rsidRDefault="00CA27E0" w:rsidP="00CA27E0">
            <w:pPr>
              <w:rPr>
                <w:rFonts w:ascii="Arial" w:hAnsi="Arial" w:cs="Arial"/>
                <w:bCs/>
                <w:sz w:val="16"/>
                <w:szCs w:val="16"/>
              </w:rPr>
            </w:pPr>
          </w:p>
          <w:p w:rsidR="00CA27E0" w:rsidRPr="003E2B22" w:rsidRDefault="00CA27E0" w:rsidP="00CA27E0">
            <w:pPr>
              <w:rPr>
                <w:rFonts w:ascii="Arial" w:hAnsi="Arial" w:cs="Arial"/>
                <w:bCs/>
                <w:sz w:val="16"/>
                <w:szCs w:val="16"/>
              </w:rPr>
            </w:pPr>
          </w:p>
        </w:tc>
      </w:tr>
      <w:tr w:rsidR="00CA27E0" w:rsidRPr="003E2B22" w:rsidTr="007E6315">
        <w:trPr>
          <w:trHeight w:val="305"/>
        </w:trPr>
        <w:tc>
          <w:tcPr>
            <w:tcW w:w="1440" w:type="dxa"/>
          </w:tcPr>
          <w:p w:rsidR="00CA27E0" w:rsidRPr="005B3AA9" w:rsidRDefault="00CA27E0" w:rsidP="00CA27E0">
            <w:pPr>
              <w:rPr>
                <w:rFonts w:ascii="Arial" w:hAnsi="Arial" w:cs="Arial"/>
                <w:sz w:val="16"/>
                <w:szCs w:val="16"/>
              </w:rPr>
            </w:pPr>
          </w:p>
          <w:p w:rsidR="00CA27E0" w:rsidRDefault="00CA27E0" w:rsidP="00CA27E0">
            <w:pPr>
              <w:rPr>
                <w:rFonts w:ascii="Arial" w:hAnsi="Arial" w:cs="Arial"/>
                <w:b/>
                <w:sz w:val="16"/>
                <w:szCs w:val="16"/>
              </w:rPr>
            </w:pPr>
            <w:r w:rsidRPr="005B3AA9">
              <w:rPr>
                <w:rFonts w:ascii="Arial" w:hAnsi="Arial" w:cs="Arial"/>
                <w:b/>
                <w:sz w:val="16"/>
                <w:szCs w:val="16"/>
              </w:rPr>
              <w:t>D. Frame Construction and Sample Selection</w:t>
            </w:r>
          </w:p>
          <w:p w:rsidR="00CA27E0" w:rsidRPr="005B3AA9" w:rsidRDefault="00CA27E0" w:rsidP="00CA27E0">
            <w:pPr>
              <w:rPr>
                <w:rFonts w:ascii="Arial" w:hAnsi="Arial" w:cs="Arial"/>
                <w:b/>
                <w:sz w:val="16"/>
                <w:szCs w:val="16"/>
              </w:rPr>
            </w:pPr>
          </w:p>
        </w:tc>
        <w:tc>
          <w:tcPr>
            <w:tcW w:w="3780" w:type="dxa"/>
          </w:tcPr>
          <w:p w:rsidR="00CA27E0" w:rsidRDefault="00CA27E0" w:rsidP="00CA27E0">
            <w:pPr>
              <w:tabs>
                <w:tab w:val="num" w:pos="432"/>
              </w:tabs>
              <w:rPr>
                <w:rFonts w:ascii="Arial" w:hAnsi="Arial" w:cs="Arial"/>
                <w:sz w:val="16"/>
                <w:szCs w:val="16"/>
              </w:rPr>
            </w:pPr>
          </w:p>
          <w:p w:rsidR="00CA27E0" w:rsidRDefault="00CA27E0" w:rsidP="00CA27E0">
            <w:pPr>
              <w:pStyle w:val="ListParagraph"/>
              <w:numPr>
                <w:ilvl w:val="0"/>
                <w:numId w:val="31"/>
              </w:numPr>
              <w:rPr>
                <w:rFonts w:ascii="Arial" w:hAnsi="Arial" w:cs="Arial"/>
                <w:b/>
                <w:sz w:val="16"/>
                <w:szCs w:val="16"/>
              </w:rPr>
            </w:pPr>
            <w:r w:rsidRPr="00C4251D">
              <w:rPr>
                <w:rFonts w:ascii="Arial" w:hAnsi="Arial" w:cs="Arial"/>
                <w:b/>
                <w:sz w:val="16"/>
                <w:szCs w:val="16"/>
              </w:rPr>
              <w:t>Sample Refinement Files</w:t>
            </w:r>
          </w:p>
          <w:p w:rsidR="00CA27E0" w:rsidRDefault="00CA27E0" w:rsidP="00CA27E0">
            <w:pPr>
              <w:pStyle w:val="ListParagraph"/>
              <w:ind w:left="0"/>
              <w:rPr>
                <w:rFonts w:ascii="Arial" w:hAnsi="Arial" w:cs="Arial"/>
                <w:sz w:val="16"/>
                <w:szCs w:val="16"/>
              </w:rPr>
            </w:pPr>
            <w:r>
              <w:rPr>
                <w:rFonts w:ascii="Arial" w:hAnsi="Arial" w:cs="Arial"/>
                <w:sz w:val="16"/>
                <w:szCs w:val="16"/>
              </w:rPr>
              <w:t>Samples are examined to identify units that are similar in certain characteristics, and respondents are then eliminated or added, as appropriate, to the sample.  Records include overlap reports, sample spreadsheets, updated electronic sample files, and initiation sample screening sheets and materials such as confidentiality waivers and agreements.</w:t>
            </w:r>
          </w:p>
          <w:p w:rsidR="00CA27E0" w:rsidRPr="005341B0" w:rsidRDefault="00CA27E0" w:rsidP="00CA27E0">
            <w:pPr>
              <w:pStyle w:val="ListParagraph"/>
              <w:ind w:left="360"/>
              <w:rPr>
                <w:rFonts w:ascii="Arial" w:hAnsi="Arial" w:cs="Arial"/>
                <w:b/>
                <w:sz w:val="16"/>
                <w:szCs w:val="16"/>
              </w:rPr>
            </w:pPr>
          </w:p>
          <w:p w:rsidR="00CA27E0" w:rsidRDefault="00CA27E0" w:rsidP="00CA27E0">
            <w:pPr>
              <w:pStyle w:val="Heading8"/>
              <w:numPr>
                <w:ilvl w:val="0"/>
                <w:numId w:val="32"/>
              </w:numPr>
              <w:spacing w:before="0" w:after="0"/>
              <w:rPr>
                <w:rFonts w:ascii="Arial" w:hAnsi="Arial" w:cs="Arial"/>
                <w:b/>
                <w:i w:val="0"/>
                <w:sz w:val="16"/>
                <w:szCs w:val="16"/>
              </w:rPr>
            </w:pPr>
            <w:r w:rsidRPr="006458FC">
              <w:rPr>
                <w:rFonts w:ascii="Arial" w:hAnsi="Arial" w:cs="Arial"/>
                <w:b/>
                <w:i w:val="0"/>
                <w:sz w:val="16"/>
                <w:szCs w:val="16"/>
              </w:rPr>
              <w:t>Temporary Sample Refinement</w:t>
            </w:r>
          </w:p>
          <w:p w:rsidR="00CA27E0" w:rsidRDefault="00CA27E0" w:rsidP="00CA27E0">
            <w:pPr>
              <w:pStyle w:val="Heading8"/>
              <w:numPr>
                <w:ilvl w:val="0"/>
                <w:numId w:val="0"/>
              </w:numPr>
              <w:spacing w:before="0" w:after="0"/>
              <w:rPr>
                <w:rFonts w:ascii="Arial" w:hAnsi="Arial" w:cs="Arial"/>
                <w:b/>
                <w:i w:val="0"/>
                <w:sz w:val="16"/>
                <w:szCs w:val="16"/>
              </w:rPr>
            </w:pPr>
            <w:r w:rsidRPr="006458FC">
              <w:rPr>
                <w:rFonts w:ascii="Arial" w:hAnsi="Arial" w:cs="Arial"/>
                <w:b/>
                <w:i w:val="0"/>
                <w:sz w:val="16"/>
                <w:szCs w:val="16"/>
              </w:rPr>
              <w:t>Files</w:t>
            </w:r>
          </w:p>
          <w:p w:rsidR="00CA27E0" w:rsidRPr="00063B51" w:rsidRDefault="00CA27E0" w:rsidP="00CA27E0">
            <w:pPr>
              <w:rPr>
                <w:rFonts w:ascii="Arial" w:hAnsi="Arial" w:cs="Arial"/>
                <w:sz w:val="16"/>
                <w:szCs w:val="16"/>
              </w:rPr>
            </w:pPr>
            <w:r w:rsidRPr="006458FC">
              <w:rPr>
                <w:rFonts w:ascii="Arial" w:hAnsi="Arial" w:cs="Arial"/>
                <w:sz w:val="16"/>
                <w:szCs w:val="16"/>
              </w:rPr>
              <w:lastRenderedPageBreak/>
              <w:t>Snap-shot reports based on ever changing data which contains confidential information used for review during the refinement process.</w:t>
            </w:r>
          </w:p>
        </w:tc>
        <w:tc>
          <w:tcPr>
            <w:tcW w:w="2520" w:type="dxa"/>
          </w:tcPr>
          <w:p w:rsidR="00CA27E0" w:rsidRDefault="00CA27E0" w:rsidP="00CA27E0">
            <w:pPr>
              <w:rPr>
                <w:rFonts w:ascii="Arial" w:hAnsi="Arial" w:cs="Arial"/>
                <w:bCs/>
                <w:sz w:val="16"/>
                <w:szCs w:val="16"/>
              </w:rPr>
            </w:pPr>
          </w:p>
          <w:p w:rsidR="00CA27E0" w:rsidRDefault="00CA27E0" w:rsidP="00CA27E0">
            <w:pPr>
              <w:rPr>
                <w:rFonts w:ascii="Arial" w:hAnsi="Arial" w:cs="Arial"/>
                <w:bCs/>
                <w:sz w:val="16"/>
                <w:szCs w:val="16"/>
              </w:rPr>
            </w:pPr>
            <w:r>
              <w:rPr>
                <w:rFonts w:ascii="Arial" w:hAnsi="Arial" w:cs="Arial"/>
                <w:bCs/>
                <w:sz w:val="16"/>
                <w:szCs w:val="16"/>
              </w:rPr>
              <w:t>D5b</w:t>
            </w:r>
            <w:r w:rsidRPr="006458FC">
              <w:rPr>
                <w:rFonts w:ascii="Arial" w:hAnsi="Arial" w:cs="Arial"/>
                <w:bCs/>
                <w:sz w:val="16"/>
                <w:szCs w:val="16"/>
              </w:rPr>
              <w:t xml:space="preserve">. </w:t>
            </w:r>
            <w:r w:rsidRPr="006458FC">
              <w:rPr>
                <w:rFonts w:ascii="Arial" w:hAnsi="Arial" w:cs="Arial"/>
                <w:sz w:val="16"/>
                <w:szCs w:val="16"/>
              </w:rPr>
              <w:t>Cut off files when sample is finalized and sent</w:t>
            </w:r>
            <w:r>
              <w:rPr>
                <w:rFonts w:ascii="Arial" w:hAnsi="Arial" w:cs="Arial"/>
                <w:sz w:val="16"/>
                <w:szCs w:val="16"/>
              </w:rPr>
              <w:t xml:space="preserve"> to the field offices.  D</w:t>
            </w:r>
            <w:r w:rsidRPr="006458FC">
              <w:rPr>
                <w:rFonts w:ascii="Arial" w:hAnsi="Arial" w:cs="Arial"/>
                <w:sz w:val="16"/>
                <w:szCs w:val="16"/>
              </w:rPr>
              <w:t>estroy 2 weeks after cutoff or when no longer needed for business operations.</w:t>
            </w:r>
          </w:p>
        </w:tc>
        <w:tc>
          <w:tcPr>
            <w:tcW w:w="153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Pr>
                <w:rFonts w:ascii="Arial" w:hAnsi="Arial" w:cs="Arial"/>
                <w:sz w:val="16"/>
                <w:szCs w:val="16"/>
              </w:rPr>
              <w:t>Tim Wu</w:t>
            </w:r>
          </w:p>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Jesse Leifert</w:t>
            </w:r>
          </w:p>
        </w:tc>
        <w:tc>
          <w:tcPr>
            <w:tcW w:w="2340" w:type="dxa"/>
          </w:tcPr>
          <w:p w:rsidR="00CA27E0" w:rsidRDefault="00CA27E0" w:rsidP="00CA27E0">
            <w:pPr>
              <w:outlineLvl w:val="0"/>
              <w:rPr>
                <w:rFonts w:ascii="Arial" w:hAnsi="Arial" w:cs="Arial"/>
                <w:sz w:val="16"/>
                <w:szCs w:val="16"/>
              </w:rPr>
            </w:pPr>
          </w:p>
          <w:p w:rsidR="00CA27E0" w:rsidRDefault="001D4975" w:rsidP="00CA27E0">
            <w:pPr>
              <w:outlineLvl w:val="0"/>
              <w:rPr>
                <w:rFonts w:ascii="Arial" w:hAnsi="Arial" w:cs="Arial"/>
                <w:sz w:val="16"/>
                <w:szCs w:val="16"/>
              </w:rPr>
            </w:pPr>
            <w:hyperlink r:id="rId21" w:history="1">
              <w:r w:rsidR="00CA27E0" w:rsidRPr="009F7D75">
                <w:rPr>
                  <w:rStyle w:val="Hyperlink"/>
                  <w:rFonts w:ascii="Arial" w:hAnsi="Arial" w:cs="Arial"/>
                  <w:sz w:val="16"/>
                  <w:szCs w:val="16"/>
                </w:rPr>
                <w:t>\\Dppssrv4\BIPStaff\Analyst Production Tasks\Non-respondents List\</w:t>
              </w:r>
            </w:hyperlink>
          </w:p>
        </w:tc>
        <w:tc>
          <w:tcPr>
            <w:tcW w:w="1350" w:type="dxa"/>
          </w:tcPr>
          <w:p w:rsidR="00CA27E0" w:rsidRDefault="00CA27E0" w:rsidP="00CA27E0">
            <w:pPr>
              <w:outlineLvl w:val="0"/>
              <w:rPr>
                <w:rFonts w:ascii="Arial" w:hAnsi="Arial" w:cs="Arial"/>
                <w:sz w:val="16"/>
                <w:szCs w:val="16"/>
              </w:rPr>
            </w:pPr>
          </w:p>
          <w:p w:rsidR="00CA27E0" w:rsidRDefault="00CA27E0" w:rsidP="00CA27E0">
            <w:pPr>
              <w:outlineLvl w:val="0"/>
              <w:rPr>
                <w:rFonts w:ascii="Arial" w:hAnsi="Arial" w:cs="Arial"/>
                <w:sz w:val="16"/>
                <w:szCs w:val="16"/>
              </w:rPr>
            </w:pPr>
            <w:r>
              <w:rPr>
                <w:rFonts w:ascii="Arial" w:hAnsi="Arial" w:cs="Arial"/>
                <w:sz w:val="16"/>
                <w:szCs w:val="16"/>
              </w:rPr>
              <w:t>2012-Prst</w:t>
            </w:r>
          </w:p>
        </w:tc>
        <w:tc>
          <w:tcPr>
            <w:tcW w:w="1530" w:type="dxa"/>
          </w:tcPr>
          <w:p w:rsidR="00CA27E0" w:rsidRDefault="00CA27E0" w:rsidP="00CA27E0">
            <w:pPr>
              <w:outlineLvl w:val="0"/>
              <w:rPr>
                <w:rFonts w:ascii="Arial" w:hAnsi="Arial" w:cs="Arial"/>
                <w:sz w:val="16"/>
                <w:szCs w:val="16"/>
              </w:rPr>
            </w:pPr>
          </w:p>
          <w:p w:rsidR="00CA27E0" w:rsidRDefault="00CA27E0" w:rsidP="00CA27E0">
            <w:pPr>
              <w:outlineLvl w:val="0"/>
              <w:rPr>
                <w:rFonts w:ascii="Arial" w:hAnsi="Arial" w:cs="Arial"/>
                <w:sz w:val="16"/>
                <w:szCs w:val="16"/>
              </w:rPr>
            </w:pPr>
            <w:r>
              <w:rPr>
                <w:rFonts w:ascii="Arial" w:hAnsi="Arial" w:cs="Arial"/>
                <w:sz w:val="16"/>
                <w:szCs w:val="16"/>
              </w:rPr>
              <w:t>E</w:t>
            </w:r>
          </w:p>
        </w:tc>
        <w:tc>
          <w:tcPr>
            <w:tcW w:w="1080" w:type="dxa"/>
          </w:tcPr>
          <w:p w:rsidR="00CA27E0" w:rsidRDefault="00CA27E0" w:rsidP="00CA27E0">
            <w:pPr>
              <w:outlineLvl w:val="0"/>
              <w:rPr>
                <w:rFonts w:ascii="Arial" w:hAnsi="Arial" w:cs="Arial"/>
                <w:sz w:val="16"/>
                <w:szCs w:val="16"/>
              </w:rPr>
            </w:pPr>
          </w:p>
          <w:p w:rsidR="00CA27E0" w:rsidRDefault="00CA27E0" w:rsidP="00CA27E0">
            <w:pPr>
              <w:outlineLvl w:val="0"/>
              <w:rPr>
                <w:rFonts w:ascii="Arial" w:hAnsi="Arial" w:cs="Arial"/>
                <w:sz w:val="16"/>
                <w:szCs w:val="16"/>
              </w:rPr>
            </w:pPr>
            <w:r>
              <w:rPr>
                <w:rFonts w:ascii="Arial" w:hAnsi="Arial" w:cs="Arial"/>
                <w:sz w:val="16"/>
                <w:szCs w:val="16"/>
              </w:rPr>
              <w:t>N</w:t>
            </w:r>
          </w:p>
        </w:tc>
        <w:tc>
          <w:tcPr>
            <w:tcW w:w="2430" w:type="dxa"/>
          </w:tcPr>
          <w:p w:rsidR="00CA27E0" w:rsidRDefault="00CA27E0" w:rsidP="00CA27E0">
            <w:pPr>
              <w:outlineLvl w:val="0"/>
              <w:rPr>
                <w:rFonts w:ascii="Arial" w:hAnsi="Arial" w:cs="Arial"/>
                <w:sz w:val="16"/>
                <w:szCs w:val="16"/>
              </w:rPr>
            </w:pPr>
          </w:p>
          <w:p w:rsidR="00CA27E0" w:rsidRDefault="00CA27E0" w:rsidP="00CA27E0">
            <w:pPr>
              <w:outlineLvl w:val="0"/>
              <w:rPr>
                <w:rFonts w:ascii="Arial" w:hAnsi="Arial" w:cs="Arial"/>
                <w:sz w:val="16"/>
                <w:szCs w:val="16"/>
              </w:rPr>
            </w:pPr>
            <w:r>
              <w:rPr>
                <w:rFonts w:ascii="Arial" w:hAnsi="Arial" w:cs="Arial"/>
                <w:sz w:val="16"/>
                <w:szCs w:val="16"/>
              </w:rPr>
              <w:t>#159: Reporter Delinquency Follow-up Files</w:t>
            </w:r>
          </w:p>
          <w:p w:rsidR="00CA27E0" w:rsidRDefault="00CA27E0" w:rsidP="00CA27E0">
            <w:pPr>
              <w:outlineLvl w:val="0"/>
              <w:rPr>
                <w:rFonts w:ascii="Arial" w:hAnsi="Arial" w:cs="Arial"/>
                <w:sz w:val="16"/>
                <w:szCs w:val="16"/>
              </w:rPr>
            </w:pPr>
          </w:p>
        </w:tc>
      </w:tr>
      <w:tr w:rsidR="00896FE0" w:rsidRPr="005B3AA9" w:rsidTr="007E6315">
        <w:trPr>
          <w:trHeight w:val="305"/>
        </w:trPr>
        <w:tc>
          <w:tcPr>
            <w:tcW w:w="18000" w:type="dxa"/>
            <w:gridSpan w:val="9"/>
            <w:vAlign w:val="center"/>
          </w:tcPr>
          <w:p w:rsidR="00896FE0" w:rsidRDefault="00896FE0" w:rsidP="00896FE0">
            <w:pPr>
              <w:rPr>
                <w:rFonts w:ascii="Arial" w:hAnsi="Arial" w:cs="Arial"/>
                <w:sz w:val="16"/>
                <w:szCs w:val="16"/>
              </w:rPr>
            </w:pPr>
            <w:r>
              <w:rPr>
                <w:rFonts w:ascii="Arial" w:hAnsi="Arial" w:cs="Arial"/>
                <w:b/>
                <w:sz w:val="16"/>
                <w:szCs w:val="16"/>
              </w:rPr>
              <w:t xml:space="preserve">Records Common to all BLS Offices:  </w:t>
            </w:r>
            <w:r w:rsidRPr="00885C2F">
              <w:rPr>
                <w:rFonts w:ascii="Arial" w:hAnsi="Arial" w:cs="Arial"/>
                <w:bCs/>
                <w:i/>
                <w:sz w:val="16"/>
                <w:szCs w:val="16"/>
              </w:rPr>
              <w:t xml:space="preserve">The </w:t>
            </w:r>
            <w:r>
              <w:rPr>
                <w:rFonts w:ascii="Arial" w:hAnsi="Arial" w:cs="Arial"/>
                <w:bCs/>
                <w:i/>
                <w:sz w:val="16"/>
                <w:szCs w:val="16"/>
              </w:rPr>
              <w:t xml:space="preserve">Records Common </w:t>
            </w:r>
            <w:r w:rsidRPr="00885C2F">
              <w:rPr>
                <w:rFonts w:ascii="Arial" w:hAnsi="Arial" w:cs="Arial"/>
                <w:bCs/>
                <w:i/>
                <w:sz w:val="16"/>
                <w:szCs w:val="16"/>
              </w:rPr>
              <w:t xml:space="preserve">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CA27E0" w:rsidRPr="005B3AA9" w:rsidTr="007E6315">
        <w:trPr>
          <w:trHeight w:val="1583"/>
        </w:trPr>
        <w:tc>
          <w:tcPr>
            <w:tcW w:w="1440" w:type="dxa"/>
          </w:tcPr>
          <w:p w:rsidR="00CA27E0" w:rsidRDefault="00CA27E0" w:rsidP="00CA27E0">
            <w:pPr>
              <w:rPr>
                <w:rFonts w:ascii="Arial" w:hAnsi="Arial" w:cs="Arial"/>
                <w:b/>
                <w:sz w:val="16"/>
                <w:szCs w:val="16"/>
              </w:rPr>
            </w:pPr>
          </w:p>
          <w:p w:rsidR="00CA27E0" w:rsidRDefault="00CA27E0" w:rsidP="00CA27E0">
            <w:pPr>
              <w:rPr>
                <w:rFonts w:ascii="Arial" w:hAnsi="Arial" w:cs="Arial"/>
                <w:b/>
                <w:sz w:val="16"/>
                <w:szCs w:val="16"/>
              </w:rPr>
            </w:pPr>
            <w:r>
              <w:rPr>
                <w:rFonts w:ascii="Arial" w:hAnsi="Arial" w:cs="Arial"/>
                <w:b/>
                <w:sz w:val="16"/>
                <w:szCs w:val="16"/>
              </w:rPr>
              <w:t xml:space="preserve">2.0 </w:t>
            </w:r>
          </w:p>
          <w:p w:rsidR="00CA27E0" w:rsidRPr="00A73D04" w:rsidRDefault="00CA27E0" w:rsidP="00CA27E0">
            <w:pPr>
              <w:rPr>
                <w:rFonts w:ascii="Arial" w:hAnsi="Arial" w:cs="Arial"/>
                <w:b/>
                <w:sz w:val="16"/>
                <w:szCs w:val="16"/>
              </w:rPr>
            </w:pPr>
            <w:r w:rsidRPr="003122E6">
              <w:rPr>
                <w:rFonts w:ascii="Arial" w:hAnsi="Arial" w:cs="Arial"/>
                <w:b/>
                <w:sz w:val="16"/>
                <w:szCs w:val="16"/>
              </w:rPr>
              <w:t>Human Resources Management</w:t>
            </w:r>
          </w:p>
        </w:tc>
        <w:tc>
          <w:tcPr>
            <w:tcW w:w="3780" w:type="dxa"/>
          </w:tcPr>
          <w:p w:rsidR="00CA27E0" w:rsidRDefault="00CA27E0" w:rsidP="00CA27E0">
            <w:pPr>
              <w:rPr>
                <w:rFonts w:ascii="Arial" w:hAnsi="Arial" w:cs="Arial"/>
                <w:b/>
                <w:sz w:val="16"/>
                <w:szCs w:val="16"/>
              </w:rPr>
            </w:pPr>
          </w:p>
          <w:p w:rsidR="00CA27E0" w:rsidRDefault="00CA27E0" w:rsidP="00CA27E0">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CA27E0" w:rsidRPr="00A73D04" w:rsidRDefault="00CA27E0" w:rsidP="00CA27E0">
            <w:pPr>
              <w:rPr>
                <w:rFonts w:ascii="Arial" w:hAnsi="Arial" w:cs="Arial"/>
                <w:b/>
                <w:sz w:val="16"/>
                <w:szCs w:val="16"/>
              </w:rPr>
            </w:pPr>
            <w:r w:rsidRPr="00A73D04">
              <w:rPr>
                <w:rFonts w:ascii="Arial" w:hAnsi="Arial" w:cs="Arial"/>
                <w:b/>
                <w:sz w:val="16"/>
                <w:szCs w:val="16"/>
              </w:rPr>
              <w:t>Supervisors' Personnel Files</w:t>
            </w:r>
          </w:p>
          <w:p w:rsidR="00CA27E0" w:rsidRPr="00A73D04" w:rsidRDefault="00CA27E0" w:rsidP="007E6315">
            <w:pPr>
              <w:rPr>
                <w:rFonts w:ascii="Arial" w:hAnsi="Arial" w:cs="Arial"/>
                <w:sz w:val="16"/>
                <w:szCs w:val="16"/>
              </w:rPr>
            </w:pPr>
            <w:r w:rsidRPr="00A73D04">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tc>
        <w:tc>
          <w:tcPr>
            <w:tcW w:w="252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CA27E0" w:rsidRDefault="00CA27E0" w:rsidP="00CA27E0">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CA27E0" w:rsidRPr="00A73D04" w:rsidRDefault="00CA27E0" w:rsidP="00CA27E0">
            <w:pPr>
              <w:rPr>
                <w:rFonts w:ascii="Arial" w:hAnsi="Arial" w:cs="Arial"/>
                <w:sz w:val="16"/>
                <w:szCs w:val="16"/>
              </w:rPr>
            </w:pPr>
            <w:r w:rsidRPr="00A73D04">
              <w:rPr>
                <w:rFonts w:ascii="Arial" w:hAnsi="Arial" w:cs="Arial"/>
                <w:sz w:val="16"/>
                <w:szCs w:val="16"/>
              </w:rPr>
              <w:t>(GRS 1, Item 18(a))</w:t>
            </w:r>
          </w:p>
          <w:p w:rsidR="00CA27E0" w:rsidRPr="00A73D04" w:rsidRDefault="00CA27E0" w:rsidP="00CA27E0">
            <w:pPr>
              <w:rPr>
                <w:rFonts w:ascii="Arial" w:hAnsi="Arial" w:cs="Arial"/>
                <w:sz w:val="16"/>
                <w:szCs w:val="16"/>
              </w:rPr>
            </w:pPr>
          </w:p>
        </w:tc>
        <w:tc>
          <w:tcPr>
            <w:tcW w:w="153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Pr>
                <w:rFonts w:ascii="Arial" w:hAnsi="Arial" w:cs="Arial"/>
                <w:sz w:val="16"/>
                <w:szCs w:val="16"/>
              </w:rPr>
              <w:t>Tim Wu</w:t>
            </w:r>
          </w:p>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Jesse Leifert</w:t>
            </w:r>
          </w:p>
        </w:tc>
        <w:tc>
          <w:tcPr>
            <w:tcW w:w="2340" w:type="dxa"/>
          </w:tcPr>
          <w:p w:rsidR="00CA27E0" w:rsidRDefault="00CA27E0" w:rsidP="00CA27E0">
            <w:pPr>
              <w:rPr>
                <w:rFonts w:ascii="Arial" w:hAnsi="Arial" w:cs="Arial"/>
                <w:bCs/>
                <w:sz w:val="16"/>
                <w:szCs w:val="16"/>
              </w:rPr>
            </w:pPr>
          </w:p>
          <w:p w:rsidR="00CA27E0" w:rsidRDefault="00CA27E0" w:rsidP="00CA27E0">
            <w:pPr>
              <w:rPr>
                <w:rFonts w:ascii="Arial" w:hAnsi="Arial" w:cs="Arial"/>
                <w:bCs/>
                <w:sz w:val="16"/>
                <w:szCs w:val="16"/>
              </w:rPr>
            </w:pPr>
            <w:r>
              <w:rPr>
                <w:rFonts w:ascii="Arial" w:hAnsi="Arial" w:cs="Arial"/>
                <w:bCs/>
                <w:sz w:val="16"/>
                <w:szCs w:val="16"/>
              </w:rPr>
              <w:t>Room 3175 Tim and Jesse Office</w:t>
            </w:r>
          </w:p>
        </w:tc>
        <w:tc>
          <w:tcPr>
            <w:tcW w:w="1350" w:type="dxa"/>
          </w:tcPr>
          <w:p w:rsidR="00CA27E0" w:rsidRPr="001C1A3D" w:rsidRDefault="00CA27E0" w:rsidP="00CA27E0">
            <w:pPr>
              <w:rPr>
                <w:rFonts w:ascii="Arial" w:hAnsi="Arial" w:cs="Arial"/>
                <w:bCs/>
                <w:sz w:val="16"/>
                <w:szCs w:val="16"/>
              </w:rPr>
            </w:pPr>
          </w:p>
          <w:p w:rsidR="00CA27E0" w:rsidRPr="001C1A3D" w:rsidRDefault="00CA27E0" w:rsidP="00CA27E0">
            <w:pPr>
              <w:rPr>
                <w:rFonts w:ascii="Arial" w:hAnsi="Arial" w:cs="Arial"/>
                <w:bCs/>
                <w:sz w:val="16"/>
                <w:szCs w:val="16"/>
              </w:rPr>
            </w:pPr>
            <w:r w:rsidRPr="001C1A3D">
              <w:rPr>
                <w:rFonts w:ascii="Arial" w:hAnsi="Arial" w:cs="Arial"/>
                <w:bCs/>
                <w:sz w:val="16"/>
                <w:szCs w:val="16"/>
              </w:rPr>
              <w:t>2006-Prst</w:t>
            </w:r>
          </w:p>
          <w:p w:rsidR="00CA27E0" w:rsidRPr="001C1A3D" w:rsidRDefault="00CA27E0" w:rsidP="00CA27E0">
            <w:pPr>
              <w:rPr>
                <w:rFonts w:ascii="Arial" w:hAnsi="Arial" w:cs="Arial"/>
                <w:bCs/>
                <w:sz w:val="16"/>
                <w:szCs w:val="16"/>
              </w:rPr>
            </w:pPr>
          </w:p>
          <w:p w:rsidR="00CA27E0" w:rsidRPr="001C1A3D" w:rsidRDefault="00CA27E0" w:rsidP="00CA27E0">
            <w:pPr>
              <w:rPr>
                <w:rFonts w:ascii="Arial" w:hAnsi="Arial" w:cs="Arial"/>
                <w:bCs/>
                <w:sz w:val="16"/>
                <w:szCs w:val="16"/>
              </w:rPr>
            </w:pPr>
            <w:r w:rsidRPr="001C1A3D">
              <w:rPr>
                <w:rFonts w:ascii="Arial" w:hAnsi="Arial" w:cs="Arial"/>
                <w:bCs/>
                <w:sz w:val="16"/>
                <w:szCs w:val="16"/>
              </w:rPr>
              <w:t>2010-Prst</w:t>
            </w:r>
          </w:p>
        </w:tc>
        <w:tc>
          <w:tcPr>
            <w:tcW w:w="1530" w:type="dxa"/>
          </w:tcPr>
          <w:p w:rsidR="00CA27E0" w:rsidRDefault="00CA27E0" w:rsidP="00CA27E0">
            <w:pPr>
              <w:rPr>
                <w:rFonts w:ascii="Arial" w:hAnsi="Arial" w:cs="Arial"/>
                <w:color w:val="30302E"/>
                <w:sz w:val="16"/>
              </w:rPr>
            </w:pPr>
          </w:p>
          <w:p w:rsidR="00CA27E0" w:rsidRDefault="00CA27E0" w:rsidP="00CA27E0">
            <w:pPr>
              <w:rPr>
                <w:rFonts w:ascii="Arial" w:hAnsi="Arial" w:cs="Arial"/>
                <w:color w:val="30302E"/>
                <w:sz w:val="16"/>
              </w:rPr>
            </w:pPr>
            <w:r>
              <w:rPr>
                <w:rFonts w:ascii="Arial" w:hAnsi="Arial" w:cs="Arial"/>
                <w:color w:val="30302E"/>
                <w:sz w:val="16"/>
              </w:rPr>
              <w:t>P</w:t>
            </w:r>
          </w:p>
        </w:tc>
        <w:tc>
          <w:tcPr>
            <w:tcW w:w="1080" w:type="dxa"/>
          </w:tcPr>
          <w:p w:rsidR="00CA27E0" w:rsidRDefault="00CA27E0" w:rsidP="00CA27E0">
            <w:pPr>
              <w:rPr>
                <w:rFonts w:ascii="Arial" w:hAnsi="Arial" w:cs="Arial"/>
                <w:color w:val="30302E"/>
                <w:sz w:val="16"/>
              </w:rPr>
            </w:pPr>
          </w:p>
          <w:p w:rsidR="00CA27E0" w:rsidRDefault="00CA27E0" w:rsidP="00CA27E0">
            <w:pPr>
              <w:rPr>
                <w:rFonts w:ascii="Arial" w:hAnsi="Arial" w:cs="Arial"/>
                <w:color w:val="30302E"/>
                <w:sz w:val="16"/>
              </w:rPr>
            </w:pPr>
            <w:r>
              <w:rPr>
                <w:rFonts w:ascii="Arial" w:hAnsi="Arial" w:cs="Arial"/>
                <w:color w:val="30302E"/>
                <w:sz w:val="16"/>
              </w:rPr>
              <w:t>N</w:t>
            </w:r>
          </w:p>
        </w:tc>
        <w:tc>
          <w:tcPr>
            <w:tcW w:w="2430" w:type="dxa"/>
          </w:tcPr>
          <w:p w:rsidR="00CA27E0" w:rsidRDefault="00CA27E0" w:rsidP="00CA27E0">
            <w:pPr>
              <w:rPr>
                <w:rFonts w:ascii="Arial" w:hAnsi="Arial" w:cs="Arial"/>
                <w:bCs/>
                <w:color w:val="FF0000"/>
                <w:sz w:val="16"/>
                <w:szCs w:val="16"/>
              </w:rPr>
            </w:pPr>
          </w:p>
          <w:p w:rsidR="00CA27E0" w:rsidRPr="003E2B22" w:rsidRDefault="00CA27E0" w:rsidP="00CA27E0">
            <w:pPr>
              <w:rPr>
                <w:rFonts w:ascii="Arial" w:hAnsi="Arial" w:cs="Arial"/>
                <w:sz w:val="16"/>
                <w:szCs w:val="16"/>
              </w:rPr>
            </w:pPr>
            <w:r w:rsidRPr="00864ACE">
              <w:rPr>
                <w:rFonts w:ascii="Arial" w:hAnsi="Arial" w:cs="Arial"/>
                <w:bCs/>
                <w:color w:val="FF0000"/>
                <w:sz w:val="16"/>
                <w:szCs w:val="16"/>
              </w:rPr>
              <w:t>Do these file contain the Flexi place/telework agreements?</w:t>
            </w:r>
          </w:p>
        </w:tc>
      </w:tr>
      <w:tr w:rsidR="00CA27E0" w:rsidRPr="005B3AA9" w:rsidTr="007E6315">
        <w:trPr>
          <w:trHeight w:val="305"/>
        </w:trPr>
        <w:tc>
          <w:tcPr>
            <w:tcW w:w="1440" w:type="dxa"/>
          </w:tcPr>
          <w:p w:rsidR="00CA27E0" w:rsidRDefault="00CA27E0" w:rsidP="00CA27E0">
            <w:pPr>
              <w:rPr>
                <w:rFonts w:ascii="Arial" w:hAnsi="Arial" w:cs="Arial"/>
                <w:b/>
                <w:sz w:val="16"/>
                <w:szCs w:val="16"/>
              </w:rPr>
            </w:pPr>
          </w:p>
          <w:p w:rsidR="00CA27E0" w:rsidRDefault="00CA27E0" w:rsidP="00CA27E0">
            <w:pPr>
              <w:rPr>
                <w:rFonts w:ascii="Arial" w:hAnsi="Arial" w:cs="Arial"/>
                <w:b/>
                <w:sz w:val="16"/>
                <w:szCs w:val="16"/>
              </w:rPr>
            </w:pPr>
            <w:r>
              <w:rPr>
                <w:rFonts w:ascii="Arial" w:hAnsi="Arial" w:cs="Arial"/>
                <w:b/>
                <w:sz w:val="16"/>
                <w:szCs w:val="16"/>
              </w:rPr>
              <w:t xml:space="preserve">2.0 </w:t>
            </w:r>
          </w:p>
          <w:p w:rsidR="00CA27E0" w:rsidRPr="00A73D04" w:rsidRDefault="00CA27E0" w:rsidP="00CA27E0">
            <w:pPr>
              <w:rPr>
                <w:rFonts w:ascii="Arial" w:hAnsi="Arial" w:cs="Arial"/>
                <w:b/>
                <w:sz w:val="16"/>
                <w:szCs w:val="16"/>
              </w:rPr>
            </w:pPr>
            <w:r w:rsidRPr="003122E6">
              <w:rPr>
                <w:rFonts w:ascii="Arial" w:hAnsi="Arial" w:cs="Arial"/>
                <w:b/>
                <w:sz w:val="16"/>
                <w:szCs w:val="16"/>
              </w:rPr>
              <w:t>Human Resources Management</w:t>
            </w:r>
          </w:p>
        </w:tc>
        <w:tc>
          <w:tcPr>
            <w:tcW w:w="3780" w:type="dxa"/>
          </w:tcPr>
          <w:p w:rsidR="00CA27E0" w:rsidRDefault="00CA27E0" w:rsidP="00CA27E0">
            <w:pPr>
              <w:rPr>
                <w:rFonts w:ascii="Arial" w:hAnsi="Arial" w:cs="Arial"/>
                <w:b/>
                <w:sz w:val="16"/>
                <w:szCs w:val="16"/>
              </w:rPr>
            </w:pPr>
          </w:p>
          <w:p w:rsidR="00CA27E0" w:rsidRPr="00864ACE" w:rsidRDefault="00CA27E0" w:rsidP="00CA27E0">
            <w:pPr>
              <w:rPr>
                <w:rFonts w:ascii="Arial" w:hAnsi="Arial" w:cs="Arial"/>
                <w:b/>
                <w:sz w:val="16"/>
                <w:szCs w:val="16"/>
                <w:u w:val="single"/>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CA27E0" w:rsidRPr="00A73D04" w:rsidRDefault="00CA27E0" w:rsidP="00CA27E0">
            <w:pPr>
              <w:rPr>
                <w:rFonts w:ascii="Arial" w:hAnsi="Arial" w:cs="Arial"/>
                <w:b/>
                <w:sz w:val="16"/>
                <w:szCs w:val="16"/>
              </w:rPr>
            </w:pPr>
            <w:r w:rsidRPr="00A73D04">
              <w:rPr>
                <w:rFonts w:ascii="Arial" w:hAnsi="Arial" w:cs="Arial"/>
                <w:b/>
                <w:sz w:val="16"/>
                <w:szCs w:val="16"/>
              </w:rPr>
              <w:t xml:space="preserve">Flexiplace Administration Program Files </w:t>
            </w:r>
          </w:p>
          <w:p w:rsidR="00CA27E0" w:rsidRPr="00A73D04" w:rsidRDefault="00CA27E0" w:rsidP="007E6315">
            <w:pPr>
              <w:rPr>
                <w:rFonts w:ascii="Arial" w:hAnsi="Arial" w:cs="Arial"/>
                <w:sz w:val="16"/>
                <w:szCs w:val="16"/>
              </w:rPr>
            </w:pPr>
            <w:r w:rsidRPr="00A73D04">
              <w:rPr>
                <w:rFonts w:ascii="Arial" w:hAnsi="Arial" w:cs="Arial"/>
                <w:sz w:val="16"/>
                <w:szCs w:val="16"/>
              </w:rPr>
              <w:t>Files contain the signed flexiplace agreement form (either Local 12, NCFLL, or non-bargaining unit forms (which may be found in related flexiplace handbooks), self-certification safety checklists, the BLS Managers’ Security Checklist, and a bri</w:t>
            </w:r>
            <w:r>
              <w:rPr>
                <w:rFonts w:ascii="Arial" w:hAnsi="Arial" w:cs="Arial"/>
                <w:sz w:val="16"/>
                <w:szCs w:val="16"/>
              </w:rPr>
              <w:t xml:space="preserve">ef narrative of off-site work. </w:t>
            </w:r>
            <w:r w:rsidRPr="00A73D04">
              <w:rPr>
                <w:rFonts w:ascii="Arial" w:hAnsi="Arial" w:cs="Arial"/>
                <w:sz w:val="16"/>
                <w:szCs w:val="16"/>
              </w:rPr>
              <w:t>Includes Approved and  Disapproved Requests</w:t>
            </w:r>
          </w:p>
        </w:tc>
        <w:tc>
          <w:tcPr>
            <w:tcW w:w="2520" w:type="dxa"/>
          </w:tcPr>
          <w:p w:rsidR="00CA27E0" w:rsidRDefault="00CA27E0" w:rsidP="00CA27E0">
            <w:pPr>
              <w:rPr>
                <w:rFonts w:ascii="Arial" w:hAnsi="Arial" w:cs="Arial"/>
                <w:bCs/>
                <w:sz w:val="16"/>
                <w:szCs w:val="16"/>
              </w:rPr>
            </w:pPr>
          </w:p>
          <w:p w:rsidR="00CA27E0" w:rsidRDefault="00CA27E0" w:rsidP="00CA27E0">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CA27E0" w:rsidRDefault="00CA27E0" w:rsidP="00CA27E0">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CA27E0" w:rsidRPr="00A73D04" w:rsidRDefault="00CA27E0" w:rsidP="00CA27E0">
            <w:pPr>
              <w:rPr>
                <w:rFonts w:ascii="Arial" w:hAnsi="Arial" w:cs="Arial"/>
                <w:sz w:val="16"/>
                <w:szCs w:val="16"/>
              </w:rPr>
            </w:pPr>
            <w:r w:rsidRPr="00A73D04">
              <w:rPr>
                <w:rFonts w:ascii="Arial" w:hAnsi="Arial" w:cs="Arial"/>
                <w:bCs/>
                <w:sz w:val="16"/>
                <w:szCs w:val="16"/>
              </w:rPr>
              <w:t>(</w:t>
            </w:r>
            <w:r w:rsidRPr="00A73D04">
              <w:rPr>
                <w:rFonts w:ascii="Arial" w:hAnsi="Arial" w:cs="Arial"/>
                <w:sz w:val="16"/>
                <w:szCs w:val="16"/>
              </w:rPr>
              <w:t xml:space="preserve">GRS 1, </w:t>
            </w:r>
            <w:r w:rsidRPr="00A73D04">
              <w:rPr>
                <w:rFonts w:ascii="Arial" w:hAnsi="Arial" w:cs="Arial"/>
                <w:bCs/>
                <w:sz w:val="16"/>
                <w:szCs w:val="16"/>
              </w:rPr>
              <w:t>Item 42a/b)</w:t>
            </w:r>
          </w:p>
        </w:tc>
        <w:tc>
          <w:tcPr>
            <w:tcW w:w="153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Pr>
                <w:rFonts w:ascii="Arial" w:hAnsi="Arial" w:cs="Arial"/>
                <w:sz w:val="16"/>
                <w:szCs w:val="16"/>
              </w:rPr>
              <w:t>Tim Wu</w:t>
            </w:r>
          </w:p>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Jesse Leifert</w:t>
            </w:r>
          </w:p>
        </w:tc>
        <w:tc>
          <w:tcPr>
            <w:tcW w:w="2340" w:type="dxa"/>
          </w:tcPr>
          <w:p w:rsidR="00CA27E0" w:rsidRDefault="00CA27E0" w:rsidP="00CA27E0">
            <w:pPr>
              <w:rPr>
                <w:rFonts w:ascii="Arial" w:hAnsi="Arial" w:cs="Arial"/>
                <w:bCs/>
                <w:sz w:val="16"/>
                <w:szCs w:val="16"/>
              </w:rPr>
            </w:pPr>
          </w:p>
          <w:p w:rsidR="00CA27E0" w:rsidRDefault="00CA27E0" w:rsidP="00CA27E0">
            <w:pPr>
              <w:rPr>
                <w:rFonts w:ascii="Arial" w:hAnsi="Arial" w:cs="Arial"/>
                <w:bCs/>
                <w:sz w:val="16"/>
                <w:szCs w:val="16"/>
              </w:rPr>
            </w:pPr>
            <w:r>
              <w:rPr>
                <w:rFonts w:ascii="Arial" w:hAnsi="Arial" w:cs="Arial"/>
                <w:bCs/>
                <w:sz w:val="16"/>
                <w:szCs w:val="16"/>
              </w:rPr>
              <w:t>Room 3175 Tim and Jesse Office</w:t>
            </w:r>
          </w:p>
        </w:tc>
        <w:tc>
          <w:tcPr>
            <w:tcW w:w="1350" w:type="dxa"/>
          </w:tcPr>
          <w:p w:rsidR="00CA27E0" w:rsidRPr="001C1A3D" w:rsidRDefault="00CA27E0" w:rsidP="00CA27E0">
            <w:pPr>
              <w:rPr>
                <w:rFonts w:ascii="Arial" w:hAnsi="Arial" w:cs="Arial"/>
                <w:bCs/>
                <w:sz w:val="16"/>
                <w:szCs w:val="16"/>
              </w:rPr>
            </w:pPr>
          </w:p>
          <w:p w:rsidR="00CA27E0" w:rsidRPr="001C1A3D" w:rsidRDefault="00CA27E0" w:rsidP="00CA27E0">
            <w:pPr>
              <w:rPr>
                <w:rFonts w:ascii="Arial" w:hAnsi="Arial" w:cs="Arial"/>
                <w:bCs/>
                <w:sz w:val="16"/>
                <w:szCs w:val="16"/>
              </w:rPr>
            </w:pPr>
            <w:r w:rsidRPr="001C1A3D">
              <w:rPr>
                <w:rFonts w:ascii="Arial" w:hAnsi="Arial" w:cs="Arial"/>
                <w:bCs/>
                <w:sz w:val="16"/>
                <w:szCs w:val="16"/>
              </w:rPr>
              <w:t>2006-Prst</w:t>
            </w:r>
          </w:p>
          <w:p w:rsidR="00CA27E0" w:rsidRPr="001C1A3D" w:rsidRDefault="00CA27E0" w:rsidP="00CA27E0">
            <w:pPr>
              <w:rPr>
                <w:rFonts w:ascii="Arial" w:hAnsi="Arial" w:cs="Arial"/>
                <w:bCs/>
                <w:sz w:val="16"/>
                <w:szCs w:val="16"/>
              </w:rPr>
            </w:pPr>
          </w:p>
          <w:p w:rsidR="00CA27E0" w:rsidRPr="001C1A3D" w:rsidRDefault="00CA27E0" w:rsidP="00CA27E0">
            <w:pPr>
              <w:rPr>
                <w:rFonts w:ascii="Arial" w:hAnsi="Arial" w:cs="Arial"/>
                <w:bCs/>
                <w:sz w:val="16"/>
                <w:szCs w:val="16"/>
              </w:rPr>
            </w:pPr>
            <w:r w:rsidRPr="001C1A3D">
              <w:rPr>
                <w:rFonts w:ascii="Arial" w:hAnsi="Arial" w:cs="Arial"/>
                <w:bCs/>
                <w:sz w:val="16"/>
                <w:szCs w:val="16"/>
              </w:rPr>
              <w:t>2010-Prst</w:t>
            </w:r>
          </w:p>
        </w:tc>
        <w:tc>
          <w:tcPr>
            <w:tcW w:w="1530" w:type="dxa"/>
          </w:tcPr>
          <w:p w:rsidR="00CA27E0" w:rsidRDefault="00CA27E0" w:rsidP="00CA27E0">
            <w:pPr>
              <w:rPr>
                <w:rFonts w:ascii="Arial" w:hAnsi="Arial" w:cs="Arial"/>
                <w:color w:val="30302E"/>
                <w:sz w:val="16"/>
              </w:rPr>
            </w:pPr>
          </w:p>
          <w:p w:rsidR="00CA27E0" w:rsidRDefault="00CA27E0" w:rsidP="00CA27E0">
            <w:pPr>
              <w:rPr>
                <w:rFonts w:ascii="Arial" w:hAnsi="Arial" w:cs="Arial"/>
                <w:color w:val="30302E"/>
                <w:sz w:val="16"/>
              </w:rPr>
            </w:pPr>
            <w:r>
              <w:rPr>
                <w:rFonts w:ascii="Arial" w:hAnsi="Arial" w:cs="Arial"/>
                <w:color w:val="30302E"/>
                <w:sz w:val="16"/>
              </w:rPr>
              <w:t>P</w:t>
            </w:r>
          </w:p>
        </w:tc>
        <w:tc>
          <w:tcPr>
            <w:tcW w:w="1080" w:type="dxa"/>
          </w:tcPr>
          <w:p w:rsidR="00CA27E0" w:rsidRDefault="00CA27E0" w:rsidP="00CA27E0">
            <w:pPr>
              <w:rPr>
                <w:rFonts w:ascii="Arial" w:hAnsi="Arial" w:cs="Arial"/>
                <w:color w:val="30302E"/>
                <w:sz w:val="16"/>
              </w:rPr>
            </w:pPr>
          </w:p>
          <w:p w:rsidR="00CA27E0" w:rsidRDefault="00CA27E0" w:rsidP="00CA27E0">
            <w:pPr>
              <w:rPr>
                <w:rFonts w:ascii="Arial" w:hAnsi="Arial" w:cs="Arial"/>
                <w:color w:val="30302E"/>
                <w:sz w:val="16"/>
              </w:rPr>
            </w:pPr>
            <w:r>
              <w:rPr>
                <w:rFonts w:ascii="Arial" w:hAnsi="Arial" w:cs="Arial"/>
                <w:color w:val="30302E"/>
                <w:sz w:val="16"/>
              </w:rPr>
              <w:t>N</w:t>
            </w:r>
          </w:p>
        </w:tc>
        <w:tc>
          <w:tcPr>
            <w:tcW w:w="2430" w:type="dxa"/>
          </w:tcPr>
          <w:p w:rsidR="00CA27E0" w:rsidRDefault="00CA27E0" w:rsidP="00CA27E0">
            <w:pPr>
              <w:rPr>
                <w:rFonts w:ascii="Arial" w:hAnsi="Arial" w:cs="Arial"/>
                <w:color w:val="FF0000"/>
                <w:sz w:val="16"/>
                <w:szCs w:val="16"/>
              </w:rPr>
            </w:pPr>
          </w:p>
          <w:p w:rsidR="00CA27E0" w:rsidRPr="008F0992" w:rsidRDefault="00CA27E0" w:rsidP="00CA27E0">
            <w:pPr>
              <w:rPr>
                <w:rFonts w:ascii="Arial" w:hAnsi="Arial" w:cs="Arial"/>
                <w:color w:val="FF0000"/>
                <w:sz w:val="16"/>
                <w:szCs w:val="16"/>
              </w:rPr>
            </w:pPr>
            <w:r w:rsidRPr="008F0992">
              <w:rPr>
                <w:rFonts w:ascii="Arial" w:hAnsi="Arial" w:cs="Arial"/>
                <w:color w:val="FF0000"/>
                <w:sz w:val="16"/>
                <w:szCs w:val="16"/>
              </w:rPr>
              <w:t>Are these records included in the Supervisor Personnel Files?</w:t>
            </w:r>
          </w:p>
          <w:p w:rsidR="00CA27E0" w:rsidRPr="00A73D04"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sidRPr="00A73D04">
              <w:rPr>
                <w:rFonts w:ascii="Arial" w:hAnsi="Arial" w:cs="Arial"/>
                <w:sz w:val="16"/>
                <w:szCs w:val="16"/>
              </w:rPr>
              <w:t>Flexiplace forms dated from August 30, 2003 to present are currently under a records freeze and must be maintained.</w:t>
            </w:r>
          </w:p>
        </w:tc>
      </w:tr>
      <w:tr w:rsidR="00CA27E0" w:rsidRPr="005B3AA9" w:rsidTr="007E6315">
        <w:trPr>
          <w:trHeight w:val="305"/>
        </w:trPr>
        <w:tc>
          <w:tcPr>
            <w:tcW w:w="1440" w:type="dxa"/>
          </w:tcPr>
          <w:p w:rsidR="00CA27E0" w:rsidRDefault="00CA27E0" w:rsidP="00CA27E0">
            <w:pPr>
              <w:rPr>
                <w:rFonts w:ascii="Arial" w:hAnsi="Arial" w:cs="Arial"/>
                <w:b/>
                <w:sz w:val="16"/>
                <w:szCs w:val="16"/>
              </w:rPr>
            </w:pPr>
          </w:p>
          <w:p w:rsidR="00CA27E0" w:rsidRDefault="00CA27E0" w:rsidP="00CA27E0">
            <w:pPr>
              <w:rPr>
                <w:rFonts w:ascii="Arial" w:hAnsi="Arial" w:cs="Arial"/>
                <w:b/>
                <w:sz w:val="16"/>
                <w:szCs w:val="16"/>
              </w:rPr>
            </w:pPr>
            <w:r>
              <w:rPr>
                <w:rFonts w:ascii="Arial" w:hAnsi="Arial" w:cs="Arial"/>
                <w:b/>
                <w:sz w:val="16"/>
                <w:szCs w:val="16"/>
              </w:rPr>
              <w:t xml:space="preserve">2.0 </w:t>
            </w:r>
          </w:p>
          <w:p w:rsidR="00CA27E0" w:rsidRPr="00A73D04" w:rsidRDefault="00CA27E0" w:rsidP="00CA27E0">
            <w:pPr>
              <w:rPr>
                <w:rFonts w:ascii="Arial" w:hAnsi="Arial" w:cs="Arial"/>
                <w:b/>
                <w:sz w:val="16"/>
                <w:szCs w:val="16"/>
              </w:rPr>
            </w:pPr>
            <w:r w:rsidRPr="003122E6">
              <w:rPr>
                <w:rFonts w:ascii="Arial" w:hAnsi="Arial" w:cs="Arial"/>
                <w:b/>
                <w:sz w:val="16"/>
                <w:szCs w:val="16"/>
              </w:rPr>
              <w:t>Human Resources Management</w:t>
            </w:r>
          </w:p>
        </w:tc>
        <w:tc>
          <w:tcPr>
            <w:tcW w:w="3780" w:type="dxa"/>
          </w:tcPr>
          <w:p w:rsidR="00CA27E0" w:rsidRDefault="00CA27E0" w:rsidP="00CA27E0">
            <w:pPr>
              <w:rPr>
                <w:rFonts w:ascii="Arial" w:hAnsi="Arial" w:cs="Arial"/>
                <w:b/>
                <w:sz w:val="16"/>
                <w:szCs w:val="16"/>
              </w:rPr>
            </w:pPr>
          </w:p>
          <w:p w:rsidR="00CA27E0" w:rsidRPr="003E45B6" w:rsidRDefault="00CA27E0" w:rsidP="00CA27E0">
            <w:pPr>
              <w:rPr>
                <w:rFonts w:ascii="Arial" w:hAnsi="Arial" w:cs="Arial"/>
                <w:b/>
                <w:sz w:val="16"/>
                <w:szCs w:val="16"/>
                <w:u w:val="single"/>
              </w:rPr>
            </w:pPr>
            <w:r>
              <w:rPr>
                <w:rFonts w:ascii="Arial" w:hAnsi="Arial" w:cs="Arial"/>
                <w:b/>
                <w:sz w:val="16"/>
                <w:szCs w:val="16"/>
              </w:rPr>
              <w:t>2.5</w:t>
            </w:r>
            <w:r>
              <w:t xml:space="preserve"> </w:t>
            </w:r>
            <w:r w:rsidRPr="003E45B6">
              <w:rPr>
                <w:rFonts w:ascii="Arial" w:hAnsi="Arial" w:cs="Arial"/>
                <w:b/>
                <w:sz w:val="16"/>
                <w:szCs w:val="16"/>
                <w:u w:val="single"/>
              </w:rPr>
              <w:t>Employee Compensation and Benefits</w:t>
            </w:r>
          </w:p>
          <w:p w:rsidR="00CA27E0" w:rsidRPr="00A73D04" w:rsidRDefault="00CA27E0" w:rsidP="00CA27E0">
            <w:pPr>
              <w:rPr>
                <w:rFonts w:ascii="Arial" w:hAnsi="Arial" w:cs="Arial"/>
                <w:b/>
                <w:sz w:val="16"/>
                <w:szCs w:val="16"/>
              </w:rPr>
            </w:pPr>
            <w:r w:rsidRPr="00A73D04">
              <w:rPr>
                <w:rFonts w:ascii="Arial" w:hAnsi="Arial" w:cs="Arial"/>
                <w:b/>
                <w:sz w:val="16"/>
                <w:szCs w:val="16"/>
              </w:rPr>
              <w:t>Leave Application Files</w:t>
            </w:r>
          </w:p>
          <w:p w:rsidR="00CA27E0" w:rsidRDefault="00CA27E0" w:rsidP="00CA27E0">
            <w:pPr>
              <w:rPr>
                <w:rFonts w:ascii="Arial" w:hAnsi="Arial" w:cs="Arial"/>
                <w:sz w:val="16"/>
                <w:szCs w:val="16"/>
              </w:rPr>
            </w:pPr>
            <w:r w:rsidRPr="00A73D04">
              <w:rPr>
                <w:rFonts w:ascii="Arial" w:hAnsi="Arial" w:cs="Arial"/>
                <w:sz w:val="16"/>
                <w:szCs w:val="16"/>
              </w:rPr>
              <w:t>SF71 or equivalent plus any supporting documentation or requests and approvals of leave (includes request for leave or approved absence; request for leave without pay or advance sick leave).</w:t>
            </w:r>
          </w:p>
          <w:p w:rsidR="00CA27E0" w:rsidRPr="00A73D04" w:rsidRDefault="00CA27E0" w:rsidP="00CA27E0">
            <w:pPr>
              <w:rPr>
                <w:rFonts w:ascii="Arial" w:hAnsi="Arial" w:cs="Arial"/>
                <w:sz w:val="16"/>
                <w:szCs w:val="16"/>
              </w:rPr>
            </w:pPr>
          </w:p>
        </w:tc>
        <w:tc>
          <w:tcPr>
            <w:tcW w:w="252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sidRPr="003E45B6">
              <w:rPr>
                <w:rFonts w:ascii="Arial" w:hAnsi="Arial" w:cs="Arial"/>
                <w:b/>
                <w:sz w:val="16"/>
                <w:szCs w:val="16"/>
              </w:rPr>
              <w:t>Temporary.</w:t>
            </w:r>
            <w:r w:rsidRPr="003122E6">
              <w:rPr>
                <w:rFonts w:ascii="Arial" w:hAnsi="Arial" w:cs="Arial"/>
                <w:sz w:val="16"/>
                <w:szCs w:val="16"/>
              </w:rPr>
              <w:t xml:space="preserve">  </w:t>
            </w:r>
          </w:p>
          <w:p w:rsidR="00CA27E0" w:rsidRDefault="00CA27E0" w:rsidP="00CA27E0">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(GAO) audit or when 3 years old, whichever is ap</w:t>
            </w:r>
            <w:r>
              <w:rPr>
                <w:rFonts w:ascii="Arial" w:hAnsi="Arial" w:cs="Arial"/>
                <w:sz w:val="16"/>
                <w:szCs w:val="16"/>
              </w:rPr>
              <w:t>propriate for the record type.</w:t>
            </w:r>
          </w:p>
          <w:p w:rsidR="00CA27E0" w:rsidRPr="00A73D04" w:rsidRDefault="00CA27E0" w:rsidP="007E6315">
            <w:pPr>
              <w:rPr>
                <w:rFonts w:ascii="Arial" w:hAnsi="Arial" w:cs="Arial"/>
                <w:sz w:val="16"/>
                <w:szCs w:val="16"/>
              </w:rPr>
            </w:pPr>
            <w:r w:rsidRPr="00A73D04">
              <w:rPr>
                <w:rFonts w:ascii="Arial" w:hAnsi="Arial" w:cs="Arial"/>
                <w:sz w:val="16"/>
                <w:szCs w:val="16"/>
              </w:rPr>
              <w:t>(GRS 2, Item 6</w:t>
            </w:r>
            <w:r>
              <w:rPr>
                <w:rFonts w:ascii="Arial" w:hAnsi="Arial" w:cs="Arial"/>
                <w:sz w:val="16"/>
                <w:szCs w:val="16"/>
              </w:rPr>
              <w:t>a/</w:t>
            </w:r>
            <w:r w:rsidRPr="00A73D04">
              <w:rPr>
                <w:rFonts w:ascii="Arial" w:hAnsi="Arial" w:cs="Arial"/>
                <w:sz w:val="16"/>
                <w:szCs w:val="16"/>
              </w:rPr>
              <w:t>b)</w:t>
            </w:r>
          </w:p>
        </w:tc>
        <w:tc>
          <w:tcPr>
            <w:tcW w:w="153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Pr>
                <w:rFonts w:ascii="Arial" w:hAnsi="Arial" w:cs="Arial"/>
                <w:sz w:val="16"/>
                <w:szCs w:val="16"/>
              </w:rPr>
              <w:t>Tim Wu</w:t>
            </w:r>
          </w:p>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Jesse Leifert</w:t>
            </w:r>
          </w:p>
        </w:tc>
        <w:tc>
          <w:tcPr>
            <w:tcW w:w="2340" w:type="dxa"/>
          </w:tcPr>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Email Archive</w:t>
            </w:r>
          </w:p>
        </w:tc>
        <w:tc>
          <w:tcPr>
            <w:tcW w:w="1350" w:type="dxa"/>
          </w:tcPr>
          <w:p w:rsidR="00CA27E0" w:rsidRPr="001C1A3D" w:rsidRDefault="00CA27E0" w:rsidP="00CA27E0">
            <w:pPr>
              <w:rPr>
                <w:rFonts w:ascii="Arial" w:hAnsi="Arial" w:cs="Arial"/>
                <w:bCs/>
                <w:sz w:val="16"/>
                <w:szCs w:val="16"/>
              </w:rPr>
            </w:pPr>
          </w:p>
          <w:p w:rsidR="00CA27E0" w:rsidRPr="001C1A3D" w:rsidRDefault="00CA27E0" w:rsidP="00CA27E0">
            <w:pPr>
              <w:rPr>
                <w:rFonts w:ascii="Arial" w:hAnsi="Arial" w:cs="Arial"/>
                <w:bCs/>
                <w:sz w:val="16"/>
                <w:szCs w:val="16"/>
              </w:rPr>
            </w:pPr>
            <w:r w:rsidRPr="001C1A3D">
              <w:rPr>
                <w:rFonts w:ascii="Arial" w:hAnsi="Arial" w:cs="Arial"/>
                <w:bCs/>
                <w:sz w:val="16"/>
                <w:szCs w:val="16"/>
              </w:rPr>
              <w:t>2006-Prst</w:t>
            </w:r>
          </w:p>
          <w:p w:rsidR="00CA27E0" w:rsidRPr="001C1A3D" w:rsidRDefault="00CA27E0" w:rsidP="00CA27E0">
            <w:pPr>
              <w:rPr>
                <w:rFonts w:ascii="Arial" w:hAnsi="Arial" w:cs="Arial"/>
                <w:bCs/>
                <w:sz w:val="16"/>
                <w:szCs w:val="16"/>
              </w:rPr>
            </w:pPr>
          </w:p>
          <w:p w:rsidR="00CA27E0" w:rsidRPr="001C1A3D" w:rsidRDefault="00CA27E0" w:rsidP="00CA27E0">
            <w:pPr>
              <w:rPr>
                <w:rFonts w:ascii="Arial" w:hAnsi="Arial" w:cs="Arial"/>
                <w:bCs/>
                <w:sz w:val="16"/>
                <w:szCs w:val="16"/>
              </w:rPr>
            </w:pPr>
            <w:r w:rsidRPr="001C1A3D">
              <w:rPr>
                <w:rFonts w:ascii="Arial" w:hAnsi="Arial" w:cs="Arial"/>
                <w:bCs/>
                <w:sz w:val="16"/>
                <w:szCs w:val="16"/>
              </w:rPr>
              <w:t>2010-Prst</w:t>
            </w:r>
          </w:p>
        </w:tc>
        <w:tc>
          <w:tcPr>
            <w:tcW w:w="1530" w:type="dxa"/>
          </w:tcPr>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E</w:t>
            </w:r>
          </w:p>
        </w:tc>
        <w:tc>
          <w:tcPr>
            <w:tcW w:w="1080" w:type="dxa"/>
          </w:tcPr>
          <w:p w:rsidR="00CA27E0" w:rsidRDefault="00CA27E0" w:rsidP="00CA27E0">
            <w:pPr>
              <w:rPr>
                <w:rFonts w:ascii="Arial" w:hAnsi="Arial" w:cs="Arial"/>
                <w:sz w:val="16"/>
                <w:szCs w:val="16"/>
              </w:rPr>
            </w:pPr>
          </w:p>
          <w:p w:rsidR="00CA27E0" w:rsidRPr="003E2B22" w:rsidRDefault="00CA27E0" w:rsidP="00CA27E0">
            <w:pPr>
              <w:rPr>
                <w:rFonts w:ascii="Arial" w:hAnsi="Arial" w:cs="Arial"/>
                <w:sz w:val="16"/>
                <w:szCs w:val="16"/>
              </w:rPr>
            </w:pPr>
            <w:r>
              <w:rPr>
                <w:rFonts w:ascii="Arial" w:hAnsi="Arial" w:cs="Arial"/>
                <w:sz w:val="16"/>
                <w:szCs w:val="16"/>
              </w:rPr>
              <w:t>N</w:t>
            </w:r>
          </w:p>
        </w:tc>
        <w:tc>
          <w:tcPr>
            <w:tcW w:w="2430" w:type="dxa"/>
          </w:tcPr>
          <w:p w:rsidR="00CA27E0" w:rsidRDefault="00CA27E0" w:rsidP="00CA27E0">
            <w:pPr>
              <w:rPr>
                <w:rFonts w:ascii="Arial" w:hAnsi="Arial" w:cs="Arial"/>
                <w:sz w:val="16"/>
                <w:szCs w:val="16"/>
              </w:rPr>
            </w:pPr>
          </w:p>
          <w:p w:rsidR="00CA27E0" w:rsidRDefault="00CA27E0" w:rsidP="00CA27E0">
            <w:pPr>
              <w:rPr>
                <w:rFonts w:ascii="Arial" w:hAnsi="Arial" w:cs="Arial"/>
                <w:sz w:val="16"/>
                <w:szCs w:val="16"/>
              </w:rPr>
            </w:pPr>
            <w:r w:rsidRPr="008F0992">
              <w:rPr>
                <w:rFonts w:ascii="Arial" w:hAnsi="Arial" w:cs="Arial"/>
                <w:color w:val="FF0000"/>
                <w:sz w:val="16"/>
                <w:szCs w:val="16"/>
              </w:rPr>
              <w:t>Are these records included in the Supervisor Personnel Files?</w:t>
            </w:r>
          </w:p>
        </w:tc>
      </w:tr>
    </w:tbl>
    <w:p w:rsidR="000247D1" w:rsidRDefault="000247D1" w:rsidP="00A02021"/>
    <w:tbl>
      <w:tblPr>
        <w:tblW w:w="1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3780"/>
        <w:gridCol w:w="2610"/>
        <w:gridCol w:w="1350"/>
        <w:gridCol w:w="2790"/>
        <w:gridCol w:w="1260"/>
        <w:gridCol w:w="1260"/>
        <w:gridCol w:w="1080"/>
        <w:gridCol w:w="2700"/>
      </w:tblGrid>
      <w:tr w:rsidR="007E6315" w:rsidRPr="00AA1794" w:rsidTr="00C30286">
        <w:trPr>
          <w:trHeight w:val="746"/>
          <w:tblHeader/>
          <w:jc w:val="center"/>
        </w:trPr>
        <w:tc>
          <w:tcPr>
            <w:tcW w:w="18265" w:type="dxa"/>
            <w:gridSpan w:val="9"/>
          </w:tcPr>
          <w:p w:rsidR="00762B9F" w:rsidRDefault="00762B9F" w:rsidP="00762B9F">
            <w:pPr>
              <w:jc w:val="center"/>
              <w:rPr>
                <w:rFonts w:ascii="Arial" w:hAnsi="Arial" w:cs="Arial"/>
                <w:b/>
                <w:bCs/>
                <w:sz w:val="18"/>
                <w:szCs w:val="18"/>
              </w:rPr>
            </w:pPr>
            <w:r>
              <w:rPr>
                <w:rFonts w:ascii="Arial" w:hAnsi="Arial" w:cs="Arial"/>
                <w:b/>
                <w:bCs/>
                <w:sz w:val="18"/>
                <w:szCs w:val="18"/>
              </w:rPr>
              <w:lastRenderedPageBreak/>
              <w:t xml:space="preserve">OPLC / DIPPI / </w:t>
            </w:r>
          </w:p>
          <w:p w:rsidR="00762B9F" w:rsidRDefault="00762B9F" w:rsidP="00762B9F">
            <w:pPr>
              <w:jc w:val="center"/>
              <w:rPr>
                <w:rFonts w:ascii="Arial" w:hAnsi="Arial" w:cs="Arial"/>
                <w:b/>
                <w:bCs/>
                <w:sz w:val="18"/>
                <w:szCs w:val="18"/>
              </w:rPr>
            </w:pPr>
            <w:r>
              <w:rPr>
                <w:rFonts w:ascii="Arial" w:hAnsi="Arial" w:cs="Arial"/>
                <w:b/>
                <w:bCs/>
                <w:sz w:val="18"/>
                <w:szCs w:val="18"/>
              </w:rPr>
              <w:t>Branch of Industry Pricing (BIP)</w:t>
            </w:r>
          </w:p>
          <w:p w:rsidR="007E6315" w:rsidRPr="003E2B22" w:rsidRDefault="001D4975" w:rsidP="00762B9F">
            <w:pPr>
              <w:jc w:val="center"/>
              <w:rPr>
                <w:rFonts w:ascii="Arial" w:hAnsi="Arial" w:cs="Arial"/>
                <w:b/>
                <w:bCs/>
                <w:sz w:val="18"/>
                <w:szCs w:val="18"/>
              </w:rPr>
            </w:pPr>
            <w:r>
              <w:rPr>
                <w:rFonts w:ascii="Arial" w:hAnsi="Arial" w:cs="Arial"/>
                <w:b/>
                <w:bCs/>
                <w:sz w:val="18"/>
                <w:szCs w:val="18"/>
              </w:rPr>
              <w:t>File Plan</w:t>
            </w:r>
            <w:r w:rsidR="00762B9F">
              <w:rPr>
                <w:rFonts w:ascii="Arial" w:hAnsi="Arial" w:cs="Arial"/>
                <w:b/>
                <w:bCs/>
                <w:sz w:val="18"/>
                <w:szCs w:val="18"/>
              </w:rPr>
              <w:t xml:space="preserve"> (7/2016)</w:t>
            </w:r>
          </w:p>
        </w:tc>
      </w:tr>
      <w:tr w:rsidR="00762B9F" w:rsidRPr="00AA1794" w:rsidTr="00C30286">
        <w:trPr>
          <w:trHeight w:val="503"/>
          <w:tblHeader/>
          <w:jc w:val="center"/>
        </w:trPr>
        <w:tc>
          <w:tcPr>
            <w:tcW w:w="7825" w:type="dxa"/>
            <w:gridSpan w:val="3"/>
          </w:tcPr>
          <w:p w:rsidR="00762B9F" w:rsidRDefault="00762B9F" w:rsidP="00762B9F">
            <w:pPr>
              <w:rPr>
                <w:rFonts w:ascii="Arial" w:hAnsi="Arial" w:cs="Arial"/>
                <w:b/>
                <w:sz w:val="18"/>
                <w:szCs w:val="18"/>
              </w:rPr>
            </w:pPr>
          </w:p>
          <w:p w:rsidR="00762B9F" w:rsidRPr="003E2B22" w:rsidRDefault="00762B9F" w:rsidP="00762B9F">
            <w:pPr>
              <w:rPr>
                <w:rFonts w:ascii="Arial" w:hAnsi="Arial" w:cs="Arial"/>
                <w:b/>
                <w:sz w:val="18"/>
                <w:szCs w:val="18"/>
              </w:rPr>
            </w:pPr>
            <w:r>
              <w:rPr>
                <w:rFonts w:ascii="Arial" w:hAnsi="Arial" w:cs="Arial"/>
                <w:b/>
                <w:sz w:val="18"/>
                <w:szCs w:val="18"/>
              </w:rPr>
              <w:t>BLS Records Categories and Series</w:t>
            </w:r>
          </w:p>
        </w:tc>
        <w:tc>
          <w:tcPr>
            <w:tcW w:w="10440" w:type="dxa"/>
            <w:gridSpan w:val="6"/>
          </w:tcPr>
          <w:p w:rsidR="00762B9F" w:rsidRPr="003E2B22" w:rsidRDefault="00762B9F" w:rsidP="00762B9F">
            <w:pPr>
              <w:jc w:val="center"/>
              <w:rPr>
                <w:rFonts w:ascii="Arial" w:hAnsi="Arial" w:cs="Arial"/>
                <w:b/>
                <w:bCs/>
                <w:sz w:val="18"/>
                <w:szCs w:val="18"/>
              </w:rPr>
            </w:pPr>
          </w:p>
          <w:p w:rsidR="00762B9F" w:rsidRPr="003E2B22" w:rsidRDefault="00762B9F" w:rsidP="00762B9F">
            <w:pP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(Legacy Schedule 85-2)</w:t>
            </w:r>
          </w:p>
          <w:p w:rsidR="00762B9F" w:rsidRPr="003E2B22" w:rsidRDefault="00762B9F" w:rsidP="00762B9F">
            <w:pPr>
              <w:rPr>
                <w:rFonts w:ascii="Arial" w:hAnsi="Arial" w:cs="Arial"/>
                <w:b/>
                <w:bCs/>
                <w:sz w:val="16"/>
                <w:szCs w:val="16"/>
              </w:rPr>
            </w:pPr>
          </w:p>
        </w:tc>
      </w:tr>
      <w:tr w:rsidR="007E6315" w:rsidRPr="00AA1794" w:rsidTr="00C30286">
        <w:trPr>
          <w:trHeight w:val="746"/>
          <w:tblHeader/>
          <w:jc w:val="center"/>
        </w:trPr>
        <w:tc>
          <w:tcPr>
            <w:tcW w:w="1435" w:type="dxa"/>
          </w:tcPr>
          <w:p w:rsidR="007E6315" w:rsidRPr="003E2B22" w:rsidRDefault="007E6315" w:rsidP="007E6315">
            <w:pPr>
              <w:jc w:val="center"/>
              <w:rPr>
                <w:rFonts w:ascii="Arial" w:hAnsi="Arial" w:cs="Arial"/>
                <w:b/>
                <w:sz w:val="18"/>
                <w:szCs w:val="18"/>
              </w:rPr>
            </w:pPr>
          </w:p>
          <w:p w:rsidR="007E6315" w:rsidRPr="003E2B22" w:rsidRDefault="007E6315" w:rsidP="007E6315">
            <w:pPr>
              <w:jc w:val="center"/>
              <w:rPr>
                <w:rFonts w:ascii="Arial" w:hAnsi="Arial" w:cs="Arial"/>
                <w:b/>
                <w:sz w:val="18"/>
                <w:szCs w:val="18"/>
              </w:rPr>
            </w:pPr>
            <w:r w:rsidRPr="003E2B22">
              <w:rPr>
                <w:rFonts w:ascii="Arial" w:hAnsi="Arial" w:cs="Arial"/>
                <w:b/>
                <w:sz w:val="18"/>
                <w:szCs w:val="18"/>
              </w:rPr>
              <w:t>Record Category</w:t>
            </w:r>
          </w:p>
          <w:p w:rsidR="007E6315" w:rsidRPr="003E2B22" w:rsidRDefault="007E6315" w:rsidP="007E6315">
            <w:pPr>
              <w:jc w:val="center"/>
              <w:rPr>
                <w:rFonts w:ascii="Arial" w:hAnsi="Arial" w:cs="Arial"/>
                <w:b/>
                <w:sz w:val="18"/>
                <w:szCs w:val="18"/>
              </w:rPr>
            </w:pPr>
          </w:p>
        </w:tc>
        <w:tc>
          <w:tcPr>
            <w:tcW w:w="3780" w:type="dxa"/>
          </w:tcPr>
          <w:p w:rsidR="007E6315" w:rsidRPr="003E2B22" w:rsidRDefault="007E6315" w:rsidP="007E6315">
            <w:pPr>
              <w:jc w:val="center"/>
              <w:rPr>
                <w:rFonts w:ascii="Arial" w:hAnsi="Arial" w:cs="Arial"/>
                <w:b/>
                <w:sz w:val="18"/>
                <w:szCs w:val="18"/>
              </w:rPr>
            </w:pPr>
          </w:p>
          <w:p w:rsidR="007E6315" w:rsidRDefault="007E6315" w:rsidP="007E6315">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7E6315" w:rsidRPr="002234DD" w:rsidRDefault="007E6315" w:rsidP="007E6315">
            <w:pPr>
              <w:jc w:val="center"/>
              <w:rPr>
                <w:rFonts w:ascii="Arial" w:hAnsi="Arial" w:cs="Arial"/>
                <w:b/>
                <w:sz w:val="16"/>
                <w:szCs w:val="16"/>
              </w:rPr>
            </w:pPr>
            <w:r w:rsidRPr="002234DD">
              <w:rPr>
                <w:rFonts w:ascii="Arial" w:hAnsi="Arial" w:cs="Arial"/>
                <w:b/>
                <w:sz w:val="16"/>
                <w:szCs w:val="16"/>
              </w:rPr>
              <w:t>(Record Schedule Item)</w:t>
            </w:r>
          </w:p>
        </w:tc>
        <w:tc>
          <w:tcPr>
            <w:tcW w:w="2610" w:type="dxa"/>
          </w:tcPr>
          <w:p w:rsidR="007E6315" w:rsidRPr="003E2B22" w:rsidRDefault="007E6315" w:rsidP="007E6315">
            <w:pPr>
              <w:jc w:val="center"/>
              <w:rPr>
                <w:rFonts w:ascii="Arial" w:hAnsi="Arial" w:cs="Arial"/>
                <w:b/>
                <w:sz w:val="18"/>
                <w:szCs w:val="18"/>
              </w:rPr>
            </w:pPr>
          </w:p>
          <w:p w:rsidR="007E6315" w:rsidRPr="003E2B22" w:rsidRDefault="007E6315" w:rsidP="007E6315">
            <w:pPr>
              <w:jc w:val="center"/>
              <w:rPr>
                <w:rFonts w:ascii="Arial" w:hAnsi="Arial" w:cs="Arial"/>
                <w:b/>
                <w:sz w:val="18"/>
                <w:szCs w:val="18"/>
              </w:rPr>
            </w:pPr>
            <w:r>
              <w:rPr>
                <w:rFonts w:ascii="Arial" w:hAnsi="Arial" w:cs="Arial"/>
                <w:b/>
                <w:sz w:val="18"/>
                <w:szCs w:val="18"/>
              </w:rPr>
              <w:t>Disposition Instructions</w:t>
            </w:r>
          </w:p>
        </w:tc>
        <w:tc>
          <w:tcPr>
            <w:tcW w:w="1350" w:type="dxa"/>
          </w:tcPr>
          <w:p w:rsidR="007E6315" w:rsidRDefault="007E6315" w:rsidP="007E6315">
            <w:pPr>
              <w:jc w:val="center"/>
              <w:rPr>
                <w:rFonts w:ascii="Arial" w:hAnsi="Arial" w:cs="Arial"/>
                <w:b/>
                <w:sz w:val="18"/>
                <w:szCs w:val="18"/>
              </w:rPr>
            </w:pPr>
          </w:p>
          <w:p w:rsidR="007E6315" w:rsidRPr="003E2B22" w:rsidRDefault="007E6315" w:rsidP="007E6315">
            <w:pPr>
              <w:jc w:val="center"/>
              <w:rPr>
                <w:rFonts w:ascii="Arial" w:hAnsi="Arial" w:cs="Arial"/>
                <w:b/>
                <w:sz w:val="18"/>
                <w:szCs w:val="18"/>
              </w:rPr>
            </w:pPr>
            <w:r w:rsidRPr="003E2B22">
              <w:rPr>
                <w:rFonts w:ascii="Arial" w:hAnsi="Arial" w:cs="Arial"/>
                <w:b/>
                <w:sz w:val="18"/>
                <w:szCs w:val="18"/>
              </w:rPr>
              <w:t>Point of Contact</w:t>
            </w:r>
          </w:p>
        </w:tc>
        <w:tc>
          <w:tcPr>
            <w:tcW w:w="2790" w:type="dxa"/>
          </w:tcPr>
          <w:p w:rsidR="007E6315" w:rsidRPr="003E2B22" w:rsidRDefault="007E6315" w:rsidP="007E6315">
            <w:pPr>
              <w:jc w:val="center"/>
              <w:rPr>
                <w:rFonts w:ascii="Arial" w:hAnsi="Arial" w:cs="Arial"/>
                <w:b/>
                <w:sz w:val="18"/>
                <w:szCs w:val="18"/>
              </w:rPr>
            </w:pPr>
          </w:p>
          <w:p w:rsidR="007E6315" w:rsidRDefault="007E6315" w:rsidP="007E6315">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7E6315" w:rsidRPr="002234DD" w:rsidRDefault="007E6315" w:rsidP="007E6315">
            <w:pPr>
              <w:jc w:val="center"/>
              <w:rPr>
                <w:rFonts w:ascii="Arial" w:hAnsi="Arial" w:cs="Arial"/>
                <w:b/>
                <w:sz w:val="16"/>
                <w:szCs w:val="16"/>
              </w:rPr>
            </w:pPr>
            <w:r w:rsidRPr="002234DD">
              <w:rPr>
                <w:rFonts w:ascii="Arial" w:hAnsi="Arial" w:cs="Arial"/>
                <w:b/>
                <w:sz w:val="16"/>
                <w:szCs w:val="16"/>
              </w:rPr>
              <w:t>(Electronic Path or Physical Site)</w:t>
            </w:r>
          </w:p>
        </w:tc>
        <w:tc>
          <w:tcPr>
            <w:tcW w:w="1260" w:type="dxa"/>
          </w:tcPr>
          <w:p w:rsidR="007E6315" w:rsidRPr="003E2B22" w:rsidRDefault="007E6315" w:rsidP="007E6315">
            <w:pPr>
              <w:jc w:val="center"/>
              <w:rPr>
                <w:rFonts w:ascii="Arial" w:hAnsi="Arial" w:cs="Arial"/>
                <w:b/>
                <w:sz w:val="18"/>
                <w:szCs w:val="18"/>
              </w:rPr>
            </w:pPr>
          </w:p>
          <w:p w:rsidR="007E6315" w:rsidRPr="003E2B22" w:rsidRDefault="007E6315" w:rsidP="007E6315">
            <w:pPr>
              <w:jc w:val="center"/>
              <w:rPr>
                <w:rFonts w:ascii="Arial" w:hAnsi="Arial" w:cs="Arial"/>
                <w:b/>
                <w:sz w:val="18"/>
                <w:szCs w:val="18"/>
              </w:rPr>
            </w:pPr>
            <w:r w:rsidRPr="003E2B22">
              <w:rPr>
                <w:rFonts w:ascii="Arial" w:hAnsi="Arial" w:cs="Arial"/>
                <w:b/>
                <w:sz w:val="18"/>
                <w:szCs w:val="18"/>
              </w:rPr>
              <w:t>Date Range</w:t>
            </w:r>
          </w:p>
        </w:tc>
        <w:tc>
          <w:tcPr>
            <w:tcW w:w="1260" w:type="dxa"/>
          </w:tcPr>
          <w:p w:rsidR="007E6315" w:rsidRPr="003E2B22" w:rsidRDefault="007E6315" w:rsidP="007E6315">
            <w:pPr>
              <w:jc w:val="center"/>
              <w:rPr>
                <w:rFonts w:ascii="Arial" w:hAnsi="Arial" w:cs="Arial"/>
                <w:b/>
                <w:sz w:val="18"/>
                <w:szCs w:val="18"/>
              </w:rPr>
            </w:pPr>
          </w:p>
          <w:p w:rsidR="007E6315" w:rsidRDefault="007E6315" w:rsidP="007E6315">
            <w:pPr>
              <w:jc w:val="center"/>
              <w:rPr>
                <w:rFonts w:ascii="Arial" w:hAnsi="Arial" w:cs="Arial"/>
                <w:b/>
                <w:sz w:val="18"/>
                <w:szCs w:val="18"/>
              </w:rPr>
            </w:pPr>
            <w:r>
              <w:rPr>
                <w:rFonts w:ascii="Arial" w:hAnsi="Arial" w:cs="Arial"/>
                <w:b/>
                <w:sz w:val="18"/>
                <w:szCs w:val="18"/>
              </w:rPr>
              <w:t xml:space="preserve">Type </w:t>
            </w:r>
          </w:p>
          <w:p w:rsidR="007E6315" w:rsidRPr="002234DD" w:rsidRDefault="007E6315" w:rsidP="007E6315">
            <w:pPr>
              <w:jc w:val="center"/>
              <w:rPr>
                <w:rFonts w:ascii="Arial" w:hAnsi="Arial" w:cs="Arial"/>
                <w:b/>
                <w:sz w:val="16"/>
                <w:szCs w:val="16"/>
              </w:rPr>
            </w:pPr>
            <w:r w:rsidRPr="002234DD">
              <w:rPr>
                <w:rFonts w:ascii="Arial" w:hAnsi="Arial" w:cs="Arial"/>
                <w:b/>
                <w:sz w:val="16"/>
                <w:szCs w:val="16"/>
              </w:rPr>
              <w:t>(Paper / Electronic)</w:t>
            </w:r>
          </w:p>
        </w:tc>
        <w:tc>
          <w:tcPr>
            <w:tcW w:w="1080" w:type="dxa"/>
          </w:tcPr>
          <w:p w:rsidR="007E6315" w:rsidRPr="003E2B22" w:rsidRDefault="007E6315" w:rsidP="007E6315">
            <w:pPr>
              <w:jc w:val="center"/>
              <w:rPr>
                <w:rFonts w:ascii="Arial" w:hAnsi="Arial" w:cs="Arial"/>
                <w:b/>
                <w:bCs/>
                <w:sz w:val="18"/>
                <w:szCs w:val="18"/>
              </w:rPr>
            </w:pPr>
          </w:p>
          <w:p w:rsidR="007E6315" w:rsidRPr="003E2B22" w:rsidRDefault="007E6315" w:rsidP="007E6315">
            <w:pPr>
              <w:jc w:val="center"/>
              <w:rPr>
                <w:rFonts w:ascii="Arial" w:hAnsi="Arial" w:cs="Arial"/>
                <w:b/>
                <w:bCs/>
                <w:sz w:val="18"/>
                <w:szCs w:val="18"/>
              </w:rPr>
            </w:pPr>
            <w:r w:rsidRPr="003E2B22">
              <w:rPr>
                <w:rFonts w:ascii="Arial" w:hAnsi="Arial" w:cs="Arial"/>
                <w:b/>
                <w:bCs/>
                <w:sz w:val="18"/>
                <w:szCs w:val="18"/>
              </w:rPr>
              <w:t>Vital</w:t>
            </w:r>
          </w:p>
          <w:p w:rsidR="007E6315" w:rsidRPr="003E2B22" w:rsidRDefault="007E6315" w:rsidP="007E6315">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2700" w:type="dxa"/>
          </w:tcPr>
          <w:p w:rsidR="007E6315" w:rsidRPr="003E2B22" w:rsidRDefault="007E6315" w:rsidP="007E6315">
            <w:pPr>
              <w:jc w:val="center"/>
              <w:rPr>
                <w:rFonts w:ascii="Arial" w:hAnsi="Arial" w:cs="Arial"/>
                <w:b/>
                <w:bCs/>
                <w:sz w:val="18"/>
                <w:szCs w:val="18"/>
              </w:rPr>
            </w:pPr>
          </w:p>
          <w:p w:rsidR="007E6315" w:rsidRPr="003E2B22" w:rsidRDefault="007E6315" w:rsidP="007E6315">
            <w:pPr>
              <w:jc w:val="center"/>
              <w:rPr>
                <w:rFonts w:ascii="Arial" w:hAnsi="Arial" w:cs="Arial"/>
                <w:b/>
                <w:bCs/>
                <w:sz w:val="18"/>
                <w:szCs w:val="18"/>
              </w:rPr>
            </w:pPr>
            <w:r w:rsidRPr="003E2B22">
              <w:rPr>
                <w:rFonts w:ascii="Arial" w:hAnsi="Arial" w:cs="Arial"/>
                <w:b/>
                <w:bCs/>
                <w:sz w:val="18"/>
                <w:szCs w:val="18"/>
              </w:rPr>
              <w:t>Comments/</w:t>
            </w:r>
          </w:p>
          <w:p w:rsidR="007E6315" w:rsidRPr="003E2B22" w:rsidRDefault="007E6315" w:rsidP="007E6315">
            <w:pPr>
              <w:jc w:val="center"/>
              <w:rPr>
                <w:rFonts w:ascii="Arial" w:hAnsi="Arial" w:cs="Arial"/>
                <w:b/>
                <w:sz w:val="18"/>
                <w:szCs w:val="18"/>
              </w:rPr>
            </w:pPr>
            <w:r w:rsidRPr="003E2B22">
              <w:rPr>
                <w:rFonts w:ascii="Arial" w:hAnsi="Arial" w:cs="Arial"/>
                <w:b/>
                <w:bCs/>
                <w:sz w:val="18"/>
                <w:szCs w:val="18"/>
              </w:rPr>
              <w:t>Examples</w:t>
            </w:r>
          </w:p>
        </w:tc>
      </w:tr>
      <w:tr w:rsidR="00762B9F" w:rsidRPr="00AA1794" w:rsidTr="00C30286">
        <w:trPr>
          <w:trHeight w:val="746"/>
          <w:jc w:val="center"/>
        </w:trPr>
        <w:tc>
          <w:tcPr>
            <w:tcW w:w="18265" w:type="dxa"/>
            <w:gridSpan w:val="9"/>
            <w:vAlign w:val="center"/>
          </w:tcPr>
          <w:p w:rsidR="00762B9F" w:rsidRDefault="00762B9F" w:rsidP="00762B9F">
            <w:pPr>
              <w:rPr>
                <w:rFonts w:ascii="Arial" w:hAnsi="Arial" w:cs="Arial"/>
                <w:b/>
                <w:sz w:val="16"/>
                <w:szCs w:val="16"/>
              </w:rPr>
            </w:pPr>
            <w:r>
              <w:rPr>
                <w:rFonts w:ascii="Arial" w:hAnsi="Arial" w:cs="Arial"/>
                <w:b/>
                <w:sz w:val="16"/>
                <w:szCs w:val="16"/>
              </w:rPr>
              <w:t>Storage Location  (Electronic Path or Physical Site):</w:t>
            </w:r>
          </w:p>
          <w:p w:rsidR="00762B9F" w:rsidRDefault="00762B9F" w:rsidP="00762B9F">
            <w:pPr>
              <w:rPr>
                <w:rFonts w:ascii="Arial" w:hAnsi="Arial" w:cs="Arial"/>
                <w:b/>
                <w:sz w:val="16"/>
                <w:szCs w:val="16"/>
              </w:rPr>
            </w:pPr>
          </w:p>
          <w:p w:rsidR="00762B9F" w:rsidRDefault="00762B9F" w:rsidP="00762B9F">
            <w:pPr>
              <w:rPr>
                <w:rFonts w:ascii="Arial" w:hAnsi="Arial" w:cs="Arial"/>
                <w:sz w:val="16"/>
                <w:szCs w:val="16"/>
              </w:rPr>
            </w:pPr>
            <w:r>
              <w:rPr>
                <w:rFonts w:ascii="Arial" w:hAnsi="Arial" w:cs="Arial"/>
                <w:sz w:val="16"/>
                <w:szCs w:val="16"/>
              </w:rPr>
              <w:t>The following are OPLC/DIPPI/BIP shared information, website information and electronic file locations:    Only the system administrator and authorized personnel can access these locations.</w:t>
            </w:r>
          </w:p>
          <w:p w:rsidR="00762B9F" w:rsidRDefault="00762B9F" w:rsidP="00762B9F">
            <w:pPr>
              <w:pStyle w:val="ListParagraph"/>
              <w:numPr>
                <w:ilvl w:val="0"/>
                <w:numId w:val="29"/>
              </w:numPr>
              <w:rPr>
                <w:rFonts w:ascii="Arial" w:hAnsi="Arial" w:cs="Arial"/>
                <w:sz w:val="16"/>
                <w:szCs w:val="16"/>
              </w:rPr>
            </w:pPr>
            <w:r>
              <w:rPr>
                <w:rFonts w:ascii="Arial" w:hAnsi="Arial" w:cs="Arial"/>
                <w:sz w:val="16"/>
                <w:szCs w:val="16"/>
              </w:rPr>
              <w:t>Shared Drive:  The shared drive information – is listed in the storage location column.</w:t>
            </w:r>
          </w:p>
          <w:p w:rsidR="00762B9F" w:rsidRDefault="00762B9F" w:rsidP="00762B9F">
            <w:pPr>
              <w:pStyle w:val="ListParagraph"/>
              <w:numPr>
                <w:ilvl w:val="0"/>
                <w:numId w:val="29"/>
              </w:numPr>
              <w:rPr>
                <w:rFonts w:ascii="Arial" w:hAnsi="Arial" w:cs="Arial"/>
                <w:sz w:val="16"/>
                <w:szCs w:val="16"/>
              </w:rPr>
            </w:pPr>
            <w:r>
              <w:rPr>
                <w:rFonts w:ascii="Arial" w:hAnsi="Arial" w:cs="Arial"/>
                <w:sz w:val="16"/>
                <w:szCs w:val="16"/>
              </w:rPr>
              <w:t>SharePoint Site:   (Records Retention Notice:  any document in its final form needs to be copied from SharePoint to a more permanent location and retained for the appropriate period.)</w:t>
            </w:r>
          </w:p>
          <w:p w:rsidR="00762B9F" w:rsidRPr="00027D92" w:rsidRDefault="00762B9F" w:rsidP="00762B9F">
            <w:pPr>
              <w:rPr>
                <w:rFonts w:ascii="Arial" w:hAnsi="Arial" w:cs="Arial"/>
                <w:sz w:val="16"/>
                <w:szCs w:val="16"/>
              </w:rPr>
            </w:pPr>
          </w:p>
          <w:p w:rsidR="00762B9F" w:rsidRPr="00701CE4" w:rsidRDefault="00762B9F" w:rsidP="00762B9F">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762B9F" w:rsidRPr="00AA1794" w:rsidTr="00C30286">
        <w:trPr>
          <w:trHeight w:val="467"/>
          <w:jc w:val="center"/>
        </w:trPr>
        <w:tc>
          <w:tcPr>
            <w:tcW w:w="18265" w:type="dxa"/>
            <w:gridSpan w:val="9"/>
            <w:vAlign w:val="center"/>
          </w:tcPr>
          <w:p w:rsidR="00762B9F" w:rsidRPr="008874FB" w:rsidRDefault="00762B9F" w:rsidP="00762B9F">
            <w:pPr>
              <w:rPr>
                <w:rFonts w:ascii="Arial" w:hAnsi="Arial" w:cs="Arial"/>
                <w:b/>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7E6315" w:rsidRPr="00AA1794" w:rsidTr="00C30286">
        <w:trPr>
          <w:trHeight w:val="876"/>
          <w:jc w:val="center"/>
        </w:trPr>
        <w:tc>
          <w:tcPr>
            <w:tcW w:w="1435" w:type="dxa"/>
            <w:vMerge w:val="restart"/>
          </w:tcPr>
          <w:p w:rsidR="007E6315" w:rsidRPr="005B3AA9" w:rsidRDefault="007E6315" w:rsidP="007E6315">
            <w:pPr>
              <w:rPr>
                <w:rFonts w:ascii="Arial" w:hAnsi="Arial" w:cs="Arial"/>
                <w:b/>
                <w:sz w:val="16"/>
                <w:szCs w:val="16"/>
              </w:rPr>
            </w:pPr>
          </w:p>
          <w:p w:rsidR="007E6315" w:rsidRDefault="007E6315" w:rsidP="007E6315">
            <w:pPr>
              <w:rPr>
                <w:rFonts w:ascii="Arial" w:hAnsi="Arial" w:cs="Arial"/>
                <w:b/>
                <w:sz w:val="16"/>
                <w:szCs w:val="16"/>
              </w:rPr>
            </w:pPr>
            <w:r w:rsidRPr="005B3AA9">
              <w:rPr>
                <w:rFonts w:ascii="Arial" w:hAnsi="Arial" w:cs="Arial"/>
                <w:b/>
                <w:sz w:val="16"/>
                <w:szCs w:val="16"/>
              </w:rPr>
              <w:t xml:space="preserve">A. Planning </w:t>
            </w:r>
          </w:p>
          <w:p w:rsidR="007E6315" w:rsidRDefault="007E6315" w:rsidP="007E6315">
            <w:pPr>
              <w:rPr>
                <w:rFonts w:ascii="Arial" w:hAnsi="Arial" w:cs="Arial"/>
                <w:b/>
                <w:sz w:val="16"/>
                <w:szCs w:val="16"/>
              </w:rPr>
            </w:pPr>
          </w:p>
          <w:p w:rsidR="007E6315" w:rsidRPr="008611CE" w:rsidRDefault="007E6315" w:rsidP="007E6315">
            <w:pPr>
              <w:rPr>
                <w:rFonts w:ascii="Arial" w:hAnsi="Arial" w:cs="Arial"/>
                <w:b/>
                <w:sz w:val="16"/>
                <w:szCs w:val="16"/>
              </w:rPr>
            </w:pPr>
          </w:p>
          <w:p w:rsidR="007E6315" w:rsidRPr="005B3AA9" w:rsidRDefault="007E6315" w:rsidP="007E6315"/>
          <w:p w:rsidR="007E6315" w:rsidRPr="005B3AA9" w:rsidRDefault="007E6315" w:rsidP="007E6315"/>
          <w:p w:rsidR="007E6315" w:rsidRPr="005B3AA9" w:rsidRDefault="007E6315" w:rsidP="007E6315"/>
        </w:tc>
        <w:tc>
          <w:tcPr>
            <w:tcW w:w="3780" w:type="dxa"/>
            <w:vMerge w:val="restart"/>
          </w:tcPr>
          <w:p w:rsidR="007E6315" w:rsidRPr="00C926E4" w:rsidRDefault="007E6315" w:rsidP="007E6315">
            <w:pPr>
              <w:rPr>
                <w:rFonts w:ascii="Arial" w:hAnsi="Arial" w:cs="Arial"/>
                <w:b/>
                <w:sz w:val="16"/>
                <w:szCs w:val="16"/>
              </w:rPr>
            </w:pPr>
          </w:p>
          <w:p w:rsidR="007E6315" w:rsidRPr="00C926E4" w:rsidRDefault="007E6315" w:rsidP="00762B9F">
            <w:pPr>
              <w:pStyle w:val="ListParagraph"/>
              <w:numPr>
                <w:ilvl w:val="0"/>
                <w:numId w:val="60"/>
              </w:numPr>
              <w:rPr>
                <w:rFonts w:ascii="Arial" w:hAnsi="Arial" w:cs="Arial"/>
                <w:b/>
                <w:sz w:val="16"/>
                <w:szCs w:val="16"/>
              </w:rPr>
            </w:pPr>
            <w:r w:rsidRPr="00C926E4">
              <w:rPr>
                <w:rFonts w:ascii="Arial" w:hAnsi="Arial" w:cs="Arial"/>
                <w:b/>
                <w:sz w:val="16"/>
                <w:szCs w:val="16"/>
              </w:rPr>
              <w:t>Program Subject Files</w:t>
            </w:r>
          </w:p>
          <w:p w:rsidR="007E6315" w:rsidRPr="00C926E4" w:rsidRDefault="007E6315" w:rsidP="007E6315">
            <w:pPr>
              <w:pStyle w:val="Style6"/>
              <w:ind w:left="0"/>
              <w:rPr>
                <w:rFonts w:ascii="Arial" w:hAnsi="Arial" w:cs="Arial"/>
                <w:sz w:val="16"/>
                <w:szCs w:val="16"/>
              </w:rPr>
            </w:pPr>
            <w:r w:rsidRPr="00C926E4">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w:t>
            </w:r>
          </w:p>
          <w:p w:rsidR="007E6315" w:rsidRPr="005B3AA9" w:rsidRDefault="007E6315" w:rsidP="007E6315">
            <w:pPr>
              <w:rPr>
                <w:rFonts w:ascii="Arial" w:hAnsi="Arial" w:cs="Arial"/>
                <w:b/>
                <w:sz w:val="16"/>
                <w:szCs w:val="16"/>
              </w:rPr>
            </w:pPr>
          </w:p>
          <w:p w:rsidR="007E6315" w:rsidRPr="005B3AA9" w:rsidRDefault="007E6315" w:rsidP="007E6315">
            <w:pPr>
              <w:rPr>
                <w:rFonts w:ascii="Arial" w:hAnsi="Arial" w:cs="Arial"/>
                <w:sz w:val="16"/>
                <w:szCs w:val="16"/>
              </w:rPr>
            </w:pPr>
            <w:r w:rsidRPr="00C42BF1">
              <w:rPr>
                <w:rFonts w:ascii="Arial" w:hAnsi="Arial" w:cs="Arial"/>
                <w:b/>
                <w:sz w:val="16"/>
                <w:szCs w:val="16"/>
              </w:rPr>
              <w:t>c</w:t>
            </w:r>
            <w:r>
              <w:rPr>
                <w:rFonts w:ascii="Arial" w:hAnsi="Arial" w:cs="Arial"/>
                <w:b/>
                <w:sz w:val="16"/>
                <w:szCs w:val="16"/>
              </w:rPr>
              <w:t>.</w:t>
            </w:r>
            <w:r w:rsidRPr="00C42BF1">
              <w:rPr>
                <w:rFonts w:ascii="Arial" w:hAnsi="Arial" w:cs="Arial"/>
                <w:b/>
                <w:sz w:val="16"/>
                <w:szCs w:val="16"/>
              </w:rPr>
              <w:t xml:space="preserve"> </w:t>
            </w:r>
            <w:r>
              <w:rPr>
                <w:rFonts w:ascii="Arial" w:hAnsi="Arial" w:cs="Arial"/>
                <w:b/>
                <w:sz w:val="16"/>
                <w:szCs w:val="16"/>
              </w:rPr>
              <w:t xml:space="preserve">   </w:t>
            </w:r>
            <w:r w:rsidRPr="00C42BF1">
              <w:rPr>
                <w:rFonts w:ascii="Arial" w:hAnsi="Arial" w:cs="Arial"/>
                <w:b/>
                <w:sz w:val="16"/>
                <w:szCs w:val="16"/>
              </w:rPr>
              <w:t xml:space="preserve">Branch Chief, </w:t>
            </w:r>
            <w:r>
              <w:rPr>
                <w:rFonts w:ascii="Arial" w:hAnsi="Arial" w:cs="Arial"/>
                <w:b/>
                <w:sz w:val="16"/>
                <w:szCs w:val="16"/>
              </w:rPr>
              <w:t xml:space="preserve">Section Chief, </w:t>
            </w:r>
            <w:r w:rsidRPr="00C42BF1">
              <w:rPr>
                <w:rFonts w:ascii="Arial" w:hAnsi="Arial" w:cs="Arial"/>
                <w:b/>
                <w:sz w:val="16"/>
                <w:szCs w:val="16"/>
              </w:rPr>
              <w:t xml:space="preserve">Project Manager, </w:t>
            </w:r>
            <w:r w:rsidRPr="00205AAE">
              <w:rPr>
                <w:rFonts w:ascii="Arial" w:hAnsi="Arial" w:cs="Arial"/>
                <w:b/>
                <w:sz w:val="16"/>
                <w:szCs w:val="16"/>
              </w:rPr>
              <w:t xml:space="preserve">Team Leader, and Subject Matter Expert Files  </w:t>
            </w:r>
          </w:p>
        </w:tc>
        <w:tc>
          <w:tcPr>
            <w:tcW w:w="2610" w:type="dxa"/>
            <w:vMerge w:val="restart"/>
          </w:tcPr>
          <w:p w:rsidR="007E6315" w:rsidRPr="005B3AA9" w:rsidRDefault="007E6315" w:rsidP="007E6315">
            <w:pPr>
              <w:rPr>
                <w:rFonts w:ascii="Arial" w:hAnsi="Arial" w:cs="Arial"/>
                <w:sz w:val="16"/>
                <w:szCs w:val="16"/>
              </w:rPr>
            </w:pPr>
          </w:p>
          <w:p w:rsidR="007E6315" w:rsidRDefault="007E6315" w:rsidP="007E6315">
            <w:pPr>
              <w:rPr>
                <w:rFonts w:ascii="Arial" w:hAnsi="Arial" w:cs="Arial"/>
                <w:sz w:val="16"/>
                <w:szCs w:val="16"/>
              </w:rPr>
            </w:pPr>
            <w:r w:rsidRPr="005B3AA9">
              <w:rPr>
                <w:rFonts w:ascii="Arial" w:hAnsi="Arial" w:cs="Arial"/>
                <w:sz w:val="16"/>
                <w:szCs w:val="16"/>
              </w:rPr>
              <w:t xml:space="preserve">A1c. </w:t>
            </w:r>
            <w:r>
              <w:rPr>
                <w:rFonts w:ascii="Arial" w:hAnsi="Arial" w:cs="Arial"/>
                <w:sz w:val="16"/>
                <w:szCs w:val="16"/>
              </w:rPr>
              <w:t xml:space="preserve">Temporary.  </w:t>
            </w:r>
          </w:p>
          <w:p w:rsidR="007E6315" w:rsidRPr="005B3AA9" w:rsidRDefault="007E6315" w:rsidP="007E6315">
            <w:pPr>
              <w:rPr>
                <w:rFonts w:ascii="Arial" w:hAnsi="Arial" w:cs="Arial"/>
                <w:sz w:val="16"/>
                <w:szCs w:val="16"/>
              </w:rPr>
            </w:pPr>
            <w:r w:rsidRPr="00262D35">
              <w:rPr>
                <w:rFonts w:ascii="Arial" w:hAnsi="Arial" w:cs="Arial"/>
                <w:sz w:val="16"/>
                <w:szCs w:val="16"/>
              </w:rPr>
              <w:t>Cut off files annually.  Delete/destroy 5 years after cutoff.</w:t>
            </w:r>
          </w:p>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CET – Jayson Pollock</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Pr="007469AC"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spacing w:line="276" w:lineRule="auto"/>
              <w:rPr>
                <w:rFonts w:ascii="Arial" w:hAnsi="Arial" w:cs="Arial"/>
                <w:sz w:val="16"/>
                <w:szCs w:val="16"/>
              </w:rPr>
            </w:pPr>
            <w:r>
              <w:rPr>
                <w:rFonts w:ascii="Arial" w:hAnsi="Arial" w:cs="Arial"/>
                <w:sz w:val="16"/>
                <w:szCs w:val="16"/>
              </w:rPr>
              <w:t xml:space="preserve">CET - </w:t>
            </w:r>
            <w:hyperlink r:id="rId22" w:history="1">
              <w:r w:rsidRPr="00884F2F">
                <w:rPr>
                  <w:rStyle w:val="Hyperlink"/>
                  <w:rFonts w:ascii="Arial" w:hAnsi="Arial" w:cs="Arial"/>
                  <w:sz w:val="16"/>
                  <w:szCs w:val="16"/>
                </w:rPr>
                <w:t>\\dppssrv3\cet\IndustryStudies</w:t>
              </w:r>
            </w:hyperlink>
            <w:r>
              <w:rPr>
                <w:rFonts w:ascii="Arial" w:hAnsi="Arial" w:cs="Arial"/>
                <w:sz w:val="16"/>
                <w:szCs w:val="16"/>
              </w:rPr>
              <w:t xml:space="preserve"> </w:t>
            </w: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val="restart"/>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vMerge w:val="restart"/>
          </w:tcPr>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r>
              <w:rPr>
                <w:rFonts w:ascii="Arial" w:hAnsi="Arial" w:cs="Arial"/>
                <w:sz w:val="16"/>
                <w:szCs w:val="16"/>
              </w:rPr>
              <w:t>#126 Team Leader Industry Study Files – see Team share directories</w:t>
            </w:r>
          </w:p>
          <w:p w:rsidR="007E6315" w:rsidRDefault="007E6315" w:rsidP="007E6315">
            <w:pPr>
              <w:spacing w:line="276" w:lineRule="auto"/>
              <w:rPr>
                <w:rFonts w:ascii="Arial" w:hAnsi="Arial" w:cs="Arial"/>
                <w:sz w:val="16"/>
                <w:szCs w:val="16"/>
              </w:rPr>
            </w:pPr>
            <w:r>
              <w:rPr>
                <w:rFonts w:ascii="Arial" w:hAnsi="Arial" w:cs="Arial"/>
                <w:sz w:val="16"/>
                <w:szCs w:val="16"/>
              </w:rPr>
              <w:t>#127: Industry Analyst Industry Study Files – see Team share directories</w:t>
            </w: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r>
              <w:rPr>
                <w:rFonts w:ascii="Arial" w:hAnsi="Arial" w:cs="Arial"/>
                <w:sz w:val="16"/>
                <w:szCs w:val="16"/>
              </w:rPr>
              <w:t>Team share directories: CET, FOODS, NRBC, ATP, EEGT, MMPT, MTEP, CIFI, FIRE, THC, TRADE</w:t>
            </w: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r>
              <w:rPr>
                <w:rFonts w:ascii="Arial" w:hAnsi="Arial" w:cs="Arial"/>
                <w:sz w:val="16"/>
                <w:szCs w:val="16"/>
              </w:rPr>
              <w:t>Final Industry Study Documents: Publication Goals, Dutot Memos, Synopsis, Checklists, and ISDWS,</w:t>
            </w: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r>
              <w:rPr>
                <w:rFonts w:ascii="Arial" w:hAnsi="Arial" w:cs="Arial"/>
                <w:sz w:val="16"/>
                <w:szCs w:val="16"/>
              </w:rPr>
              <w:t>Price Sharing Procedures and Documentation</w:t>
            </w:r>
          </w:p>
          <w:p w:rsidR="007E6315" w:rsidRDefault="007E6315" w:rsidP="007E6315">
            <w:pPr>
              <w:spacing w:line="276" w:lineRule="auto"/>
              <w:rPr>
                <w:rFonts w:ascii="Arial" w:hAnsi="Arial" w:cs="Arial"/>
                <w:sz w:val="16"/>
                <w:szCs w:val="16"/>
              </w:rPr>
            </w:pPr>
          </w:p>
          <w:p w:rsidR="007E6315" w:rsidRPr="00A25C8E" w:rsidRDefault="007E6315" w:rsidP="007E6315">
            <w:pPr>
              <w:spacing w:line="276" w:lineRule="auto"/>
              <w:rPr>
                <w:rFonts w:ascii="Arial" w:hAnsi="Arial" w:cs="Arial"/>
                <w:sz w:val="16"/>
                <w:szCs w:val="16"/>
              </w:rPr>
            </w:pPr>
          </w:p>
          <w:p w:rsidR="007E6315" w:rsidRPr="00A25C8E" w:rsidRDefault="007E6315" w:rsidP="007E6315">
            <w:pPr>
              <w:spacing w:line="276" w:lineRule="auto"/>
              <w:rPr>
                <w:rFonts w:ascii="Arial" w:hAnsi="Arial" w:cs="Arial"/>
                <w:sz w:val="16"/>
                <w:szCs w:val="16"/>
              </w:rPr>
            </w:pPr>
          </w:p>
          <w:p w:rsidR="007E6315" w:rsidRPr="00A25C8E"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p>
        </w:tc>
      </w:tr>
      <w:tr w:rsidR="007E6315" w:rsidRPr="00AA1794" w:rsidTr="00C30286">
        <w:trPr>
          <w:trHeight w:val="827"/>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FOODS – Joseph Nunes</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FOODS - </w:t>
            </w:r>
            <w:hyperlink r:id="rId23" w:history="1">
              <w:r w:rsidRPr="00DD6B44">
                <w:rPr>
                  <w:rStyle w:val="Hyperlink"/>
                  <w:rFonts w:ascii="Arial" w:hAnsi="Arial" w:cs="Arial"/>
                  <w:sz w:val="16"/>
                  <w:szCs w:val="16"/>
                </w:rPr>
                <w:t>\\Dppssrv3\foods\Industry Study Materials\</w:t>
              </w:r>
            </w:hyperlink>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600"/>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NRBC – Joseph Kelly</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NRBC - </w:t>
            </w:r>
            <w:hyperlink r:id="rId24" w:history="1">
              <w:r w:rsidRPr="00884F2F">
                <w:rPr>
                  <w:rStyle w:val="Hyperlink"/>
                  <w:rFonts w:ascii="Arial" w:hAnsi="Arial" w:cs="Arial"/>
                  <w:sz w:val="16"/>
                  <w:szCs w:val="16"/>
                </w:rPr>
                <w:t>\\dppssrv3\construction\</w:t>
              </w:r>
            </w:hyperlink>
            <w:r>
              <w:rPr>
                <w:rFonts w:ascii="Arial" w:hAnsi="Arial" w:cs="Arial"/>
                <w:sz w:val="16"/>
                <w:szCs w:val="16"/>
              </w:rPr>
              <w:t xml:space="preserve"> </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636"/>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ATP – Amber Fink</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ATP - </w:t>
            </w:r>
            <w:hyperlink r:id="rId25" w:history="1">
              <w:r w:rsidRPr="00884F2F">
                <w:rPr>
                  <w:rStyle w:val="Hyperlink"/>
                  <w:rFonts w:ascii="Arial" w:hAnsi="Arial" w:cs="Arial"/>
                  <w:sz w:val="16"/>
                  <w:szCs w:val="16"/>
                </w:rPr>
                <w:t>\\Dppssrv3\atpc\Archive\IndustryStudies</w:t>
              </w:r>
            </w:hyperlink>
            <w:r>
              <w:rPr>
                <w:rFonts w:ascii="Arial" w:hAnsi="Arial" w:cs="Arial"/>
                <w:sz w:val="16"/>
                <w:szCs w:val="16"/>
              </w:rPr>
              <w:t xml:space="preserve"> </w:t>
            </w: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852"/>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EEGT – Fred Merkel</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EEGT - </w:t>
            </w:r>
            <w:hyperlink r:id="rId26" w:history="1">
              <w:r w:rsidRPr="00884F2F">
                <w:rPr>
                  <w:rStyle w:val="Hyperlink"/>
                  <w:rFonts w:ascii="Arial" w:hAnsi="Arial" w:cs="Arial"/>
                  <w:sz w:val="16"/>
                  <w:szCs w:val="16"/>
                </w:rPr>
                <w:t>\\DPPSSRV4\ElectronicTm\IndustryStudyMaterials</w:t>
              </w:r>
            </w:hyperlink>
            <w:r w:rsidRPr="009E2FA6">
              <w:rPr>
                <w:rFonts w:ascii="Arial" w:hAnsi="Arial" w:cs="Arial"/>
                <w:sz w:val="16"/>
                <w:szCs w:val="16"/>
              </w:rPr>
              <w:t>&gt;</w:t>
            </w:r>
            <w:r>
              <w:rPr>
                <w:rFonts w:ascii="Arial" w:hAnsi="Arial" w:cs="Arial"/>
                <w:sz w:val="16"/>
                <w:szCs w:val="16"/>
              </w:rPr>
              <w:t xml:space="preserve"> </w:t>
            </w: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972"/>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MMPT – Thomas Betsock</w:t>
            </w: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MMPT - </w:t>
            </w:r>
            <w:hyperlink r:id="rId27" w:history="1">
              <w:r w:rsidRPr="00884F2F">
                <w:rPr>
                  <w:rStyle w:val="Hyperlink"/>
                  <w:rFonts w:ascii="Arial" w:hAnsi="Arial" w:cs="Arial"/>
                  <w:sz w:val="16"/>
                  <w:szCs w:val="16"/>
                </w:rPr>
                <w:t>\\DPPSSRV4\MetalsFurn\SampleArchive</w:t>
              </w:r>
            </w:hyperlink>
            <w:r>
              <w:rPr>
                <w:rFonts w:ascii="Arial" w:hAnsi="Arial" w:cs="Arial"/>
                <w:sz w:val="16"/>
                <w:szCs w:val="16"/>
              </w:rPr>
              <w:t xml:space="preserve"> </w:t>
            </w: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828"/>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MTEP – Chris Anfang</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MTEP - </w:t>
            </w:r>
            <w:hyperlink r:id="rId28" w:history="1">
              <w:r w:rsidRPr="00884F2F">
                <w:rPr>
                  <w:rStyle w:val="Hyperlink"/>
                  <w:rFonts w:ascii="Arial" w:hAnsi="Arial" w:cs="Arial"/>
                  <w:sz w:val="16"/>
                  <w:szCs w:val="16"/>
                </w:rPr>
                <w:t>\\DPPSSRV4\TranEqTeam\Industrystudies</w:t>
              </w:r>
            </w:hyperlink>
            <w:r>
              <w:rPr>
                <w:rFonts w:ascii="Arial" w:hAnsi="Arial" w:cs="Arial"/>
                <w:sz w:val="16"/>
                <w:szCs w:val="16"/>
              </w:rPr>
              <w:t xml:space="preserve"> </w:t>
            </w: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744"/>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CIFI – Jason Carnival</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CIFI - </w:t>
            </w:r>
            <w:hyperlink r:id="rId29" w:history="1">
              <w:r w:rsidRPr="00DD6B44">
                <w:rPr>
                  <w:rStyle w:val="Hyperlink"/>
                  <w:rFonts w:ascii="Arial" w:hAnsi="Arial" w:cs="Arial"/>
                  <w:sz w:val="16"/>
                  <w:szCs w:val="16"/>
                </w:rPr>
                <w:t>\\Dppssrv4\property</w:t>
              </w:r>
            </w:hyperlink>
            <w:r>
              <w:rPr>
                <w:rFonts w:ascii="Arial" w:hAnsi="Arial" w:cs="Arial"/>
                <w:sz w:val="16"/>
                <w:szCs w:val="16"/>
              </w:rPr>
              <w:t xml:space="preserve"> &amp; </w:t>
            </w:r>
            <w:hyperlink r:id="rId30" w:history="1">
              <w:r w:rsidRPr="00884F2F">
                <w:rPr>
                  <w:rStyle w:val="Hyperlink"/>
                  <w:rFonts w:ascii="Arial" w:hAnsi="Arial" w:cs="Arial"/>
                  <w:sz w:val="16"/>
                  <w:szCs w:val="16"/>
                </w:rPr>
                <w:t>\\DPPSSRV4\banking</w:t>
              </w:r>
            </w:hyperlink>
            <w:r>
              <w:rPr>
                <w:rFonts w:ascii="Arial" w:hAnsi="Arial" w:cs="Arial"/>
                <w:sz w:val="16"/>
                <w:szCs w:val="16"/>
              </w:rPr>
              <w:t xml:space="preserve">  </w:t>
            </w: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312"/>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FIRE – Katie Frawley</w:t>
            </w: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FIRE - </w:t>
            </w:r>
            <w:hyperlink r:id="rId31" w:history="1">
              <w:r w:rsidRPr="00884F2F">
                <w:rPr>
                  <w:rStyle w:val="Hyperlink"/>
                  <w:rFonts w:ascii="Arial" w:hAnsi="Arial" w:cs="Arial"/>
                  <w:sz w:val="16"/>
                  <w:szCs w:val="16"/>
                </w:rPr>
                <w:t>\\Dppssrv4\esc6282\</w:t>
              </w:r>
            </w:hyperlink>
            <w:r>
              <w:rPr>
                <w:rFonts w:ascii="Arial" w:hAnsi="Arial" w:cs="Arial"/>
                <w:sz w:val="16"/>
                <w:szCs w:val="16"/>
              </w:rPr>
              <w:t xml:space="preserve"> </w:t>
            </w: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456"/>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THC – John Lucier</w:t>
            </w: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THC - </w:t>
            </w:r>
            <w:hyperlink r:id="rId32" w:history="1">
              <w:r w:rsidRPr="00DD6B44">
                <w:rPr>
                  <w:rStyle w:val="Hyperlink"/>
                  <w:rFonts w:ascii="Arial" w:hAnsi="Arial" w:cs="Arial"/>
                  <w:sz w:val="16"/>
                  <w:szCs w:val="16"/>
                </w:rPr>
                <w:t>\\dppssrv4\Lucierstuff</w:t>
              </w:r>
            </w:hyperlink>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863"/>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TRADE – Michael Conforti</w:t>
            </w: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TRADE - </w:t>
            </w:r>
            <w:hyperlink r:id="rId33" w:history="1">
              <w:r w:rsidRPr="00884F2F">
                <w:rPr>
                  <w:rStyle w:val="Hyperlink"/>
                  <w:rFonts w:ascii="Arial" w:hAnsi="Arial" w:cs="Arial"/>
                  <w:sz w:val="16"/>
                  <w:szCs w:val="16"/>
                </w:rPr>
                <w:t>\\DPPSSRV4\confortidocs\IndustryStudies</w:t>
              </w:r>
            </w:hyperlink>
            <w:r>
              <w:rPr>
                <w:rFonts w:ascii="Arial" w:hAnsi="Arial" w:cs="Arial"/>
                <w:sz w:val="16"/>
                <w:szCs w:val="16"/>
              </w:rPr>
              <w:t xml:space="preserve">  </w:t>
            </w: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1385"/>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val="restart"/>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Final Industry Study Documents – Dinis Leal</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Hardcopies </w:t>
            </w:r>
            <w:r w:rsidRPr="00BD33ED">
              <w:rPr>
                <w:rFonts w:ascii="Arial" w:hAnsi="Arial" w:cs="Arial"/>
                <w:sz w:val="16"/>
                <w:szCs w:val="16"/>
              </w:rPr>
              <w:t>are located in labeled cabinet just inside room 3860</w:t>
            </w:r>
            <w:r>
              <w:rPr>
                <w:rFonts w:ascii="Arial" w:hAnsi="Arial" w:cs="Arial"/>
                <w:sz w:val="16"/>
                <w:szCs w:val="16"/>
              </w:rPr>
              <w:t>.</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Electronic copes are in the Janus System</w:t>
            </w:r>
          </w:p>
          <w:p w:rsidR="007E6315" w:rsidRDefault="007E6315" w:rsidP="007E6315">
            <w:pPr>
              <w:rPr>
                <w:rFonts w:ascii="Arial" w:hAnsi="Arial" w:cs="Arial"/>
                <w:sz w:val="16"/>
                <w:szCs w:val="16"/>
              </w:rPr>
            </w:pPr>
          </w:p>
        </w:tc>
        <w:tc>
          <w:tcPr>
            <w:tcW w:w="1260" w:type="dxa"/>
            <w:vMerge w:val="restart"/>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Unknown</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P</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719"/>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34" w:history="1">
              <w:r w:rsidR="007E6315" w:rsidRPr="00DD6B44">
                <w:rPr>
                  <w:rStyle w:val="Hyperlink"/>
                  <w:rFonts w:ascii="Arial" w:hAnsi="Arial" w:cs="Arial"/>
                  <w:sz w:val="16"/>
                  <w:szCs w:val="16"/>
                </w:rPr>
                <w:t>\\Dppssrv4\Dutot</w:t>
              </w:r>
            </w:hyperlink>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432"/>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35" w:history="1">
              <w:r w:rsidR="007E6315" w:rsidRPr="00DD6B44">
                <w:rPr>
                  <w:rStyle w:val="Hyperlink"/>
                  <w:rFonts w:ascii="Arial" w:hAnsi="Arial" w:cs="Arial"/>
                  <w:sz w:val="16"/>
                  <w:szCs w:val="16"/>
                </w:rPr>
                <w:t>\\Dppssrv3\ppi</w:t>
              </w:r>
            </w:hyperlink>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836"/>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36" w:history="1">
              <w:r w:rsidR="007E6315" w:rsidRPr="00884F2F">
                <w:rPr>
                  <w:rStyle w:val="Hyperlink"/>
                  <w:rFonts w:ascii="Arial" w:hAnsi="Arial" w:cs="Arial"/>
                  <w:sz w:val="16"/>
                  <w:szCs w:val="16"/>
                </w:rPr>
                <w:t>\\Dppssrv3\ppi\ArchivedNAICSMaterials\Synopsis</w:t>
              </w:r>
            </w:hyperlink>
            <w:r w:rsidR="007E6315">
              <w:rPr>
                <w:rFonts w:ascii="Arial" w:hAnsi="Arial" w:cs="Arial"/>
                <w:sz w:val="16"/>
                <w:szCs w:val="16"/>
              </w:rPr>
              <w:t xml:space="preserve">     </w:t>
            </w:r>
          </w:p>
        </w:tc>
        <w:tc>
          <w:tcPr>
            <w:tcW w:w="1260" w:type="dxa"/>
            <w:vMerge/>
          </w:tcPr>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512"/>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37" w:history="1">
              <w:r w:rsidR="007E6315" w:rsidRPr="00884F2F">
                <w:rPr>
                  <w:rStyle w:val="Hyperlink"/>
                  <w:rFonts w:ascii="Arial" w:hAnsi="Arial" w:cs="Arial"/>
                  <w:sz w:val="16"/>
                  <w:szCs w:val="16"/>
                </w:rPr>
                <w:t>\\Dppssrv3\ppi\NAICSNew</w:t>
              </w:r>
            </w:hyperlink>
            <w:r w:rsidR="007E6315">
              <w:rPr>
                <w:rFonts w:ascii="Arial" w:hAnsi="Arial" w:cs="Arial"/>
                <w:sz w:val="16"/>
                <w:szCs w:val="16"/>
              </w:rPr>
              <w:t xml:space="preserve"> </w:t>
            </w:r>
            <w:r w:rsidR="007E6315" w:rsidRPr="00A632A8">
              <w:rPr>
                <w:rFonts w:ascii="Arial" w:hAnsi="Arial" w:cs="Arial"/>
                <w:sz w:val="16"/>
                <w:szCs w:val="16"/>
              </w:rPr>
              <w:t xml:space="preserve"> </w:t>
            </w:r>
          </w:p>
        </w:tc>
        <w:tc>
          <w:tcPr>
            <w:tcW w:w="1260" w:type="dxa"/>
            <w:vMerge/>
          </w:tcPr>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948"/>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sidRPr="00A632A8">
              <w:rPr>
                <w:rFonts w:ascii="Arial" w:hAnsi="Arial" w:cs="Arial"/>
                <w:sz w:val="16"/>
                <w:szCs w:val="16"/>
              </w:rPr>
              <w:t>Checklists</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Translator and Collection System</w:t>
            </w:r>
          </w:p>
          <w:p w:rsidR="007E6315"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588"/>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38" w:history="1">
              <w:r w:rsidR="007E6315" w:rsidRPr="00884F2F">
                <w:rPr>
                  <w:rStyle w:val="Hyperlink"/>
                  <w:rFonts w:ascii="Arial" w:hAnsi="Arial" w:cs="Arial"/>
                  <w:sz w:val="16"/>
                  <w:szCs w:val="16"/>
                </w:rPr>
                <w:t>\\Dppssrv3\ppi\ArchivedNAICSMaterials</w:t>
              </w:r>
            </w:hyperlink>
            <w:r w:rsidR="007E6315">
              <w:rPr>
                <w:rFonts w:ascii="Arial" w:hAnsi="Arial" w:cs="Arial"/>
                <w:sz w:val="16"/>
                <w:szCs w:val="16"/>
              </w:rPr>
              <w:t xml:space="preserve">  </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264"/>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Sampling System </w:t>
            </w:r>
          </w:p>
          <w:p w:rsidR="007E6315" w:rsidRPr="00A632A8"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288"/>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Collection System</w:t>
            </w:r>
          </w:p>
          <w:p w:rsidR="007E6315"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79"/>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39" w:history="1">
              <w:r w:rsidR="007E6315" w:rsidRPr="00884F2F">
                <w:rPr>
                  <w:rStyle w:val="Hyperlink"/>
                  <w:rFonts w:ascii="Arial" w:hAnsi="Arial" w:cs="Arial"/>
                  <w:sz w:val="16"/>
                  <w:szCs w:val="16"/>
                </w:rPr>
                <w:t>\\Dppssrv3\ppi\ArchivedNAICSMaterials\Isdws</w:t>
              </w:r>
            </w:hyperlink>
            <w:r w:rsidR="007E6315">
              <w:rPr>
                <w:rFonts w:ascii="Arial" w:hAnsi="Arial" w:cs="Arial"/>
                <w:sz w:val="16"/>
                <w:szCs w:val="16"/>
              </w:rPr>
              <w:t xml:space="preserve"> </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1088"/>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C926E4" w:rsidRDefault="007E6315" w:rsidP="007E6315">
            <w:pPr>
              <w:rPr>
                <w:rFonts w:ascii="Arial" w:hAnsi="Arial" w:cs="Arial"/>
                <w:b/>
                <w:sz w:val="16"/>
                <w:szCs w:val="16"/>
              </w:rPr>
            </w:pPr>
          </w:p>
        </w:tc>
        <w:tc>
          <w:tcPr>
            <w:tcW w:w="2610" w:type="dxa"/>
            <w:vMerge/>
          </w:tcPr>
          <w:p w:rsidR="007E6315" w:rsidRPr="005B3AA9" w:rsidRDefault="007E6315" w:rsidP="007E6315">
            <w:pPr>
              <w:rPr>
                <w:rFonts w:ascii="Arial" w:hAnsi="Arial" w:cs="Arial"/>
                <w:sz w:val="16"/>
                <w:szCs w:val="16"/>
              </w:rPr>
            </w:pPr>
          </w:p>
        </w:tc>
        <w:tc>
          <w:tcPr>
            <w:tcW w:w="1350" w:type="dxa"/>
            <w:tcBorders>
              <w:top w:val="single" w:sz="4" w:space="0" w:color="auto"/>
            </w:tcBorders>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Price Sharing Procedures and Documentation – Dinis Leal</w:t>
            </w:r>
          </w:p>
        </w:tc>
        <w:tc>
          <w:tcPr>
            <w:tcW w:w="2790" w:type="dxa"/>
          </w:tcPr>
          <w:p w:rsidR="007E6315" w:rsidRDefault="007E6315" w:rsidP="007E6315">
            <w:pPr>
              <w:rPr>
                <w:rFonts w:ascii="Arial" w:hAnsi="Arial" w:cs="Arial"/>
                <w:sz w:val="16"/>
                <w:szCs w:val="16"/>
              </w:rPr>
            </w:pPr>
          </w:p>
          <w:p w:rsidR="007E6315" w:rsidRPr="00A632A8" w:rsidRDefault="001D4975" w:rsidP="007E6315">
            <w:pPr>
              <w:rPr>
                <w:rFonts w:ascii="Arial" w:hAnsi="Arial" w:cs="Arial"/>
                <w:sz w:val="16"/>
                <w:szCs w:val="16"/>
              </w:rPr>
            </w:pPr>
            <w:hyperlink r:id="rId40" w:history="1">
              <w:r w:rsidR="007E6315" w:rsidRPr="00884F2F">
                <w:rPr>
                  <w:rStyle w:val="Hyperlink"/>
                  <w:rFonts w:ascii="Arial" w:hAnsi="Arial" w:cs="Arial"/>
                  <w:sz w:val="16"/>
                  <w:szCs w:val="16"/>
                </w:rPr>
                <w:t>\\Ipsrv1\Price_Sharing</w:t>
              </w:r>
            </w:hyperlink>
            <w:r w:rsidR="007E6315">
              <w:rPr>
                <w:rFonts w:ascii="Arial" w:hAnsi="Arial" w:cs="Arial"/>
                <w:sz w:val="16"/>
                <w:szCs w:val="16"/>
              </w:rPr>
              <w:t xml:space="preserve"> </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2011- 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sz w:val="16"/>
                <w:szCs w:val="16"/>
              </w:rPr>
            </w:pPr>
          </w:p>
        </w:tc>
      </w:tr>
      <w:tr w:rsidR="007E6315" w:rsidRPr="00AA1794" w:rsidTr="00C30286">
        <w:trPr>
          <w:trHeight w:val="972"/>
          <w:jc w:val="center"/>
        </w:trPr>
        <w:tc>
          <w:tcPr>
            <w:tcW w:w="1435" w:type="dxa"/>
            <w:vMerge w:val="restart"/>
          </w:tcPr>
          <w:p w:rsidR="007E6315" w:rsidRPr="005B3AA9" w:rsidRDefault="007E6315" w:rsidP="007E6315">
            <w:pPr>
              <w:rPr>
                <w:rFonts w:ascii="Arial" w:hAnsi="Arial" w:cs="Arial"/>
                <w:b/>
                <w:sz w:val="16"/>
                <w:szCs w:val="16"/>
              </w:rPr>
            </w:pPr>
          </w:p>
          <w:p w:rsidR="007E6315" w:rsidRPr="005B3AA9" w:rsidRDefault="007E6315" w:rsidP="007E6315">
            <w:pPr>
              <w:rPr>
                <w:rFonts w:ascii="Arial" w:hAnsi="Arial" w:cs="Arial"/>
                <w:b/>
                <w:sz w:val="16"/>
                <w:szCs w:val="16"/>
              </w:rPr>
            </w:pPr>
            <w:r w:rsidRPr="005B3AA9">
              <w:rPr>
                <w:rFonts w:ascii="Arial" w:hAnsi="Arial" w:cs="Arial"/>
                <w:b/>
                <w:sz w:val="16"/>
                <w:szCs w:val="16"/>
              </w:rPr>
              <w:t>B. Concepts and Methods</w:t>
            </w:r>
          </w:p>
        </w:tc>
        <w:tc>
          <w:tcPr>
            <w:tcW w:w="3780" w:type="dxa"/>
            <w:vMerge w:val="restart"/>
          </w:tcPr>
          <w:p w:rsidR="007E6315" w:rsidRPr="005B3AA9" w:rsidRDefault="007E6315" w:rsidP="007E6315">
            <w:pPr>
              <w:rPr>
                <w:rFonts w:ascii="Arial" w:hAnsi="Arial" w:cs="Arial"/>
                <w:sz w:val="16"/>
                <w:szCs w:val="16"/>
              </w:rPr>
            </w:pPr>
          </w:p>
          <w:p w:rsidR="007E6315" w:rsidRPr="00292211" w:rsidRDefault="007E6315" w:rsidP="007E6315">
            <w:pPr>
              <w:rPr>
                <w:rFonts w:ascii="Arial" w:hAnsi="Arial" w:cs="Arial"/>
                <w:b/>
                <w:sz w:val="16"/>
                <w:szCs w:val="16"/>
              </w:rPr>
            </w:pPr>
            <w:r>
              <w:rPr>
                <w:rFonts w:ascii="Arial" w:hAnsi="Arial" w:cs="Arial"/>
                <w:b/>
                <w:sz w:val="16"/>
                <w:szCs w:val="16"/>
              </w:rPr>
              <w:t>4.</w:t>
            </w:r>
            <w:r w:rsidRPr="00292211">
              <w:rPr>
                <w:rFonts w:ascii="Arial" w:hAnsi="Arial" w:cs="Arial"/>
                <w:b/>
                <w:sz w:val="16"/>
                <w:szCs w:val="16"/>
              </w:rPr>
              <w:t xml:space="preserve"> Researcher and Staff Working </w:t>
            </w:r>
          </w:p>
          <w:p w:rsidR="007E6315" w:rsidRPr="00AB0F50" w:rsidRDefault="007E6315" w:rsidP="007E6315">
            <w:pPr>
              <w:rPr>
                <w:rFonts w:ascii="Arial" w:hAnsi="Arial" w:cs="Arial"/>
                <w:b/>
                <w:sz w:val="16"/>
                <w:szCs w:val="16"/>
              </w:rPr>
            </w:pPr>
            <w:r w:rsidRPr="00AB0F50">
              <w:rPr>
                <w:rFonts w:ascii="Arial" w:hAnsi="Arial" w:cs="Arial"/>
                <w:b/>
                <w:sz w:val="16"/>
                <w:szCs w:val="16"/>
              </w:rPr>
              <w:t>Files</w:t>
            </w:r>
          </w:p>
          <w:p w:rsidR="007E6315" w:rsidRDefault="007E6315" w:rsidP="007E6315">
            <w:pPr>
              <w:pStyle w:val="Style6"/>
              <w:ind w:left="0"/>
              <w:rPr>
                <w:rFonts w:ascii="Arial" w:hAnsi="Arial" w:cs="Arial"/>
                <w:sz w:val="16"/>
                <w:szCs w:val="16"/>
              </w:rPr>
            </w:pPr>
          </w:p>
          <w:p w:rsidR="007E6315" w:rsidRPr="00262D35" w:rsidRDefault="007E6315" w:rsidP="007E6315">
            <w:pPr>
              <w:pStyle w:val="Style6"/>
              <w:ind w:left="0"/>
              <w:rPr>
                <w:rFonts w:ascii="Arial" w:hAnsi="Arial" w:cs="Arial"/>
                <w:sz w:val="16"/>
                <w:szCs w:val="16"/>
              </w:rPr>
            </w:pPr>
            <w:r w:rsidRPr="004D3978">
              <w:rPr>
                <w:rFonts w:ascii="Arial" w:hAnsi="Arial" w:cs="Arial"/>
                <w:sz w:val="16"/>
                <w:szCs w:val="16"/>
              </w:rPr>
              <w:t>This series contains a mixture of BLS work products.  Documentation includes printed materials, notes, drafts, and copies of instruction manuals or memoranda maintained by economists or other program personnel covering their assigned areas of work.</w:t>
            </w:r>
            <w:r w:rsidRPr="00262D35">
              <w:rPr>
                <w:rFonts w:ascii="Arial" w:hAnsi="Arial" w:cs="Arial"/>
                <w:sz w:val="16"/>
                <w:szCs w:val="16"/>
              </w:rPr>
              <w:t xml:space="preserve">  </w:t>
            </w:r>
          </w:p>
          <w:p w:rsidR="007E6315" w:rsidRPr="004714F9" w:rsidRDefault="007E6315" w:rsidP="007E6315">
            <w:pPr>
              <w:rPr>
                <w:rFonts w:ascii="Arial" w:hAnsi="Arial" w:cs="Arial"/>
                <w:sz w:val="16"/>
                <w:szCs w:val="16"/>
              </w:rPr>
            </w:pPr>
            <w:r w:rsidRPr="004714F9">
              <w:rPr>
                <w:rFonts w:ascii="Arial" w:hAnsi="Arial" w:cs="Arial"/>
                <w:sz w:val="16"/>
                <w:szCs w:val="16"/>
              </w:rPr>
              <w:t xml:space="preserve">. </w:t>
            </w:r>
          </w:p>
          <w:p w:rsidR="007E6315" w:rsidRPr="005B3AA9" w:rsidRDefault="007E6315" w:rsidP="007E6315">
            <w:pPr>
              <w:rPr>
                <w:rFonts w:ascii="Arial" w:hAnsi="Arial" w:cs="Arial"/>
                <w:sz w:val="16"/>
                <w:szCs w:val="16"/>
              </w:rPr>
            </w:pPr>
          </w:p>
        </w:tc>
        <w:tc>
          <w:tcPr>
            <w:tcW w:w="2610" w:type="dxa"/>
            <w:vMerge w:val="restart"/>
          </w:tcPr>
          <w:p w:rsidR="007E6315" w:rsidRPr="005B3AA9" w:rsidRDefault="007E6315" w:rsidP="007E6315">
            <w:pPr>
              <w:rPr>
                <w:rFonts w:ascii="Arial" w:hAnsi="Arial" w:cs="Arial"/>
                <w:bCs/>
                <w:sz w:val="16"/>
                <w:szCs w:val="16"/>
              </w:rPr>
            </w:pPr>
          </w:p>
          <w:p w:rsidR="007E6315" w:rsidRDefault="007E6315" w:rsidP="007E6315">
            <w:pPr>
              <w:rPr>
                <w:rFonts w:ascii="Arial" w:hAnsi="Arial" w:cs="Arial"/>
                <w:sz w:val="16"/>
                <w:szCs w:val="16"/>
              </w:rPr>
            </w:pPr>
            <w:r w:rsidRPr="005B3AA9">
              <w:rPr>
                <w:rFonts w:ascii="Arial" w:hAnsi="Arial" w:cs="Arial"/>
                <w:sz w:val="16"/>
                <w:szCs w:val="16"/>
              </w:rPr>
              <w:t>B4.</w:t>
            </w:r>
            <w:r>
              <w:rPr>
                <w:rFonts w:ascii="Arial" w:hAnsi="Arial" w:cs="Arial"/>
                <w:sz w:val="16"/>
                <w:szCs w:val="16"/>
              </w:rPr>
              <w:t xml:space="preserve"> </w:t>
            </w:r>
            <w:r w:rsidRPr="005B3AA9">
              <w:rPr>
                <w:rFonts w:ascii="Arial" w:hAnsi="Arial" w:cs="Arial"/>
                <w:sz w:val="16"/>
                <w:szCs w:val="16"/>
              </w:rPr>
              <w:t xml:space="preserve"> </w:t>
            </w:r>
            <w:r w:rsidRPr="00262D35">
              <w:rPr>
                <w:rFonts w:ascii="Arial" w:hAnsi="Arial" w:cs="Arial"/>
                <w:sz w:val="16"/>
                <w:szCs w:val="16"/>
              </w:rPr>
              <w:t>Temporary.</w:t>
            </w:r>
            <w:r>
              <w:rPr>
                <w:rFonts w:ascii="Arial" w:hAnsi="Arial" w:cs="Arial"/>
                <w:sz w:val="16"/>
                <w:szCs w:val="16"/>
              </w:rPr>
              <w:t xml:space="preserve">  </w:t>
            </w:r>
          </w:p>
          <w:p w:rsidR="007E6315" w:rsidRDefault="007E6315" w:rsidP="007E6315">
            <w:pPr>
              <w:rPr>
                <w:rFonts w:ascii="Arial" w:hAnsi="Arial" w:cs="Arial"/>
                <w:sz w:val="16"/>
                <w:szCs w:val="16"/>
              </w:rPr>
            </w:pPr>
            <w:r w:rsidRPr="004D3978">
              <w:rPr>
                <w:rFonts w:ascii="Arial" w:hAnsi="Arial" w:cs="Arial"/>
                <w:sz w:val="16"/>
                <w:szCs w:val="16"/>
              </w:rPr>
              <w:t xml:space="preserve">Cut off files annually.  </w:t>
            </w:r>
          </w:p>
          <w:p w:rsidR="007E6315" w:rsidRDefault="007E6315" w:rsidP="007E6315">
            <w:pPr>
              <w:rPr>
                <w:rFonts w:ascii="Arial" w:hAnsi="Arial" w:cs="Arial"/>
                <w:sz w:val="16"/>
                <w:szCs w:val="16"/>
              </w:rPr>
            </w:pPr>
          </w:p>
          <w:p w:rsidR="007E6315" w:rsidRPr="005B3AA9" w:rsidRDefault="007E6315" w:rsidP="007E6315">
            <w:pPr>
              <w:rPr>
                <w:rFonts w:ascii="Arial" w:hAnsi="Arial" w:cs="Arial"/>
                <w:bCs/>
                <w:sz w:val="16"/>
                <w:szCs w:val="16"/>
              </w:rPr>
            </w:pPr>
            <w:r w:rsidRPr="004D3978">
              <w:rPr>
                <w:rFonts w:ascii="Arial" w:hAnsi="Arial" w:cs="Arial"/>
                <w:sz w:val="16"/>
                <w:szCs w:val="16"/>
              </w:rPr>
              <w:t>Incorporate final work products into office files or publications.  Delete/destroy remainder of working file 5 years after cutoff or when no longer needed for business operations, whichever is later.</w:t>
            </w:r>
          </w:p>
        </w:tc>
        <w:tc>
          <w:tcPr>
            <w:tcW w:w="1350" w:type="dxa"/>
            <w:vMerge w:val="restart"/>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Concepts and Methods Manual – Bonnie Murphy</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Industry Study Manual – Dinis Leal</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41" w:history="1">
              <w:r w:rsidR="007E6315" w:rsidRPr="00DD6B44">
                <w:rPr>
                  <w:rStyle w:val="Hyperlink"/>
                  <w:rFonts w:ascii="Arial" w:hAnsi="Arial" w:cs="Arial"/>
                  <w:sz w:val="16"/>
                  <w:szCs w:val="16"/>
                </w:rPr>
                <w:t>http://ppi.psb.bls.gov/ppi%20library/PPI%20Concepts%20and%20Methods%20Manual%208-05.doc</w:t>
              </w:r>
            </w:hyperlink>
          </w:p>
        </w:tc>
        <w:tc>
          <w:tcPr>
            <w:tcW w:w="1260" w:type="dxa"/>
            <w:vMerge w:val="restart"/>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2005</w:t>
            </w:r>
          </w:p>
          <w:p w:rsidR="007E6315" w:rsidRDefault="007E6315" w:rsidP="007E6315">
            <w:pPr>
              <w:rPr>
                <w:rFonts w:ascii="Arial" w:hAnsi="Arial" w:cs="Arial"/>
                <w:bCs/>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vMerge w:val="restart"/>
          </w:tcPr>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r>
              <w:rPr>
                <w:rFonts w:ascii="Arial" w:hAnsi="Arial" w:cs="Arial"/>
                <w:bCs/>
                <w:sz w:val="16"/>
                <w:szCs w:val="16"/>
              </w:rPr>
              <w:t>Concepts and Methods Manual</w:t>
            </w: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r>
              <w:rPr>
                <w:rFonts w:ascii="Arial" w:hAnsi="Arial" w:cs="Arial"/>
                <w:bCs/>
                <w:sz w:val="16"/>
                <w:szCs w:val="16"/>
              </w:rPr>
              <w:t>Industry Study Manual</w:t>
            </w: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tc>
      </w:tr>
      <w:tr w:rsidR="007E6315" w:rsidRPr="00AA1794" w:rsidTr="00C30286">
        <w:trPr>
          <w:trHeight w:val="920"/>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5B3AA9" w:rsidRDefault="007E6315" w:rsidP="007E6315">
            <w:pPr>
              <w:rPr>
                <w:rFonts w:ascii="Arial" w:hAnsi="Arial" w:cs="Arial"/>
                <w:sz w:val="16"/>
                <w:szCs w:val="16"/>
              </w:rPr>
            </w:pPr>
          </w:p>
        </w:tc>
        <w:tc>
          <w:tcPr>
            <w:tcW w:w="2610" w:type="dxa"/>
            <w:vMerge/>
          </w:tcPr>
          <w:p w:rsidR="007E6315" w:rsidRPr="005B3AA9" w:rsidRDefault="007E6315" w:rsidP="007E6315">
            <w:pPr>
              <w:rPr>
                <w:rFonts w:ascii="Arial" w:hAnsi="Arial" w:cs="Arial"/>
                <w:bCs/>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42" w:history="1">
              <w:r w:rsidR="007E6315" w:rsidRPr="00DD6B44">
                <w:rPr>
                  <w:rStyle w:val="Hyperlink"/>
                  <w:rFonts w:ascii="Arial" w:hAnsi="Arial" w:cs="Arial"/>
                  <w:sz w:val="16"/>
                  <w:szCs w:val="16"/>
                </w:rPr>
                <w:t>http://oplc.sp.bls.gov/DIPPI/ISIS/IndustryStudyManual/default.aspx</w:t>
              </w:r>
            </w:hyperlink>
          </w:p>
          <w:p w:rsidR="007E6315"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bCs/>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vMerge/>
          </w:tcPr>
          <w:p w:rsidR="007E6315" w:rsidRDefault="007E6315" w:rsidP="007E6315">
            <w:pPr>
              <w:spacing w:line="276" w:lineRule="auto"/>
              <w:rPr>
                <w:rFonts w:ascii="Arial" w:hAnsi="Arial" w:cs="Arial"/>
                <w:bCs/>
                <w:sz w:val="16"/>
                <w:szCs w:val="16"/>
              </w:rPr>
            </w:pPr>
          </w:p>
        </w:tc>
      </w:tr>
      <w:tr w:rsidR="007E6315" w:rsidRPr="00AA1794" w:rsidTr="00C30286">
        <w:trPr>
          <w:trHeight w:val="912"/>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5B3AA9" w:rsidRDefault="007E6315" w:rsidP="007E6315">
            <w:pPr>
              <w:rPr>
                <w:rFonts w:ascii="Arial" w:hAnsi="Arial" w:cs="Arial"/>
                <w:sz w:val="16"/>
                <w:szCs w:val="16"/>
              </w:rPr>
            </w:pPr>
          </w:p>
        </w:tc>
        <w:tc>
          <w:tcPr>
            <w:tcW w:w="2610" w:type="dxa"/>
            <w:vMerge/>
          </w:tcPr>
          <w:p w:rsidR="007E6315" w:rsidRPr="005B3AA9" w:rsidRDefault="007E6315" w:rsidP="007E6315">
            <w:pPr>
              <w:rPr>
                <w:rFonts w:ascii="Arial" w:hAnsi="Arial" w:cs="Arial"/>
                <w:bCs/>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Industry Study Training – Dinis Leal</w:t>
            </w: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43" w:history="1">
              <w:r w:rsidR="007E6315" w:rsidRPr="0034430D">
                <w:rPr>
                  <w:rStyle w:val="Hyperlink"/>
                  <w:rFonts w:ascii="Arial" w:hAnsi="Arial" w:cs="Arial"/>
                  <w:sz w:val="16"/>
                  <w:szCs w:val="16"/>
                </w:rPr>
                <w:t>http://ppi.psb.bls.gov/dev/resources/IndustryStudyTraining/index.html</w:t>
              </w:r>
            </w:hyperlink>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2016</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r>
              <w:rPr>
                <w:rFonts w:ascii="Arial" w:hAnsi="Arial" w:cs="Arial"/>
                <w:bCs/>
                <w:sz w:val="16"/>
                <w:szCs w:val="16"/>
              </w:rPr>
              <w:t>Industry Study Training</w:t>
            </w: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tc>
      </w:tr>
      <w:tr w:rsidR="007E6315" w:rsidRPr="00AA1794" w:rsidTr="00C30286">
        <w:trPr>
          <w:trHeight w:val="684"/>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5B3AA9" w:rsidRDefault="007E6315" w:rsidP="007E6315">
            <w:pPr>
              <w:rPr>
                <w:rFonts w:ascii="Arial" w:hAnsi="Arial" w:cs="Arial"/>
                <w:sz w:val="16"/>
                <w:szCs w:val="16"/>
              </w:rPr>
            </w:pPr>
          </w:p>
        </w:tc>
        <w:tc>
          <w:tcPr>
            <w:tcW w:w="2610" w:type="dxa"/>
            <w:vMerge/>
          </w:tcPr>
          <w:p w:rsidR="007E6315" w:rsidRPr="005B3AA9" w:rsidRDefault="007E6315" w:rsidP="007E6315">
            <w:pPr>
              <w:rPr>
                <w:rFonts w:ascii="Arial" w:hAnsi="Arial" w:cs="Arial"/>
                <w:bCs/>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Industry Study Schedule – Dinis Leal</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44" w:history="1">
              <w:r w:rsidR="007E6315" w:rsidRPr="00851A3F">
                <w:rPr>
                  <w:rStyle w:val="Hyperlink"/>
                  <w:rFonts w:ascii="Arial" w:hAnsi="Arial" w:cs="Arial"/>
                  <w:sz w:val="16"/>
                  <w:szCs w:val="16"/>
                </w:rPr>
                <w:t>http://oplc.sp.bls.gov/DIPPI/ISIS/IndustryStudyManual/Important%20Industry%20Study%20Link/Forms/AllItems.aspx</w:t>
              </w:r>
            </w:hyperlink>
          </w:p>
        </w:tc>
        <w:tc>
          <w:tcPr>
            <w:tcW w:w="126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2016</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r>
              <w:rPr>
                <w:rFonts w:ascii="Arial" w:hAnsi="Arial" w:cs="Arial"/>
                <w:bCs/>
                <w:sz w:val="16"/>
                <w:szCs w:val="16"/>
              </w:rPr>
              <w:t>Industry Study Schedule</w:t>
            </w: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tc>
      </w:tr>
      <w:tr w:rsidR="007E6315" w:rsidRPr="00AA1794" w:rsidTr="00C30286">
        <w:trPr>
          <w:trHeight w:val="79"/>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5B3AA9" w:rsidRDefault="007E6315" w:rsidP="007E6315">
            <w:pPr>
              <w:rPr>
                <w:rFonts w:ascii="Arial" w:hAnsi="Arial" w:cs="Arial"/>
                <w:sz w:val="16"/>
                <w:szCs w:val="16"/>
              </w:rPr>
            </w:pPr>
          </w:p>
        </w:tc>
        <w:tc>
          <w:tcPr>
            <w:tcW w:w="2610" w:type="dxa"/>
            <w:vMerge/>
          </w:tcPr>
          <w:p w:rsidR="007E6315" w:rsidRPr="005B3AA9" w:rsidRDefault="007E6315" w:rsidP="007E6315">
            <w:pPr>
              <w:rPr>
                <w:rFonts w:ascii="Arial" w:hAnsi="Arial" w:cs="Arial"/>
                <w:bCs/>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PPI Training – Dee Bathgate</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2014-Prst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bCs/>
                <w:sz w:val="16"/>
                <w:szCs w:val="16"/>
              </w:rPr>
            </w:pPr>
          </w:p>
          <w:p w:rsidR="007E6315" w:rsidRPr="00D83B3C" w:rsidRDefault="007E6315" w:rsidP="007E6315">
            <w:pPr>
              <w:spacing w:line="276" w:lineRule="auto"/>
              <w:rPr>
                <w:rFonts w:ascii="Arial" w:hAnsi="Arial" w:cs="Arial"/>
                <w:bCs/>
                <w:color w:val="FF0000"/>
                <w:sz w:val="16"/>
                <w:szCs w:val="16"/>
              </w:rPr>
            </w:pPr>
            <w:r w:rsidRPr="00D83B3C">
              <w:rPr>
                <w:rFonts w:ascii="Arial" w:hAnsi="Arial" w:cs="Arial"/>
                <w:bCs/>
                <w:color w:val="FF0000"/>
                <w:sz w:val="16"/>
                <w:szCs w:val="16"/>
              </w:rPr>
              <w:t>PPI Training – please see PPI Training Inventory</w:t>
            </w:r>
          </w:p>
          <w:p w:rsidR="007E6315" w:rsidRDefault="007E6315" w:rsidP="007E6315">
            <w:pPr>
              <w:spacing w:line="276" w:lineRule="auto"/>
              <w:rPr>
                <w:rFonts w:ascii="Arial" w:hAnsi="Arial" w:cs="Arial"/>
                <w:bCs/>
                <w:sz w:val="16"/>
                <w:szCs w:val="16"/>
              </w:rPr>
            </w:pPr>
          </w:p>
        </w:tc>
      </w:tr>
      <w:tr w:rsidR="007E6315" w:rsidRPr="00AA1794" w:rsidTr="00C30286">
        <w:trPr>
          <w:trHeight w:val="314"/>
          <w:jc w:val="center"/>
        </w:trPr>
        <w:tc>
          <w:tcPr>
            <w:tcW w:w="1435" w:type="dxa"/>
          </w:tcPr>
          <w:p w:rsidR="007E6315" w:rsidRDefault="007E6315" w:rsidP="007E6315">
            <w:pPr>
              <w:rPr>
                <w:rFonts w:ascii="Arial" w:hAnsi="Arial" w:cs="Arial"/>
                <w:b/>
                <w:sz w:val="16"/>
                <w:szCs w:val="16"/>
              </w:rPr>
            </w:pPr>
          </w:p>
          <w:p w:rsidR="007E6315" w:rsidRDefault="007E6315" w:rsidP="007E6315">
            <w:pPr>
              <w:rPr>
                <w:rFonts w:ascii="Arial" w:hAnsi="Arial" w:cs="Arial"/>
                <w:b/>
                <w:sz w:val="16"/>
                <w:szCs w:val="16"/>
              </w:rPr>
            </w:pPr>
            <w:r w:rsidRPr="005B3AA9">
              <w:rPr>
                <w:rFonts w:ascii="Arial" w:hAnsi="Arial" w:cs="Arial"/>
                <w:b/>
                <w:sz w:val="16"/>
                <w:szCs w:val="16"/>
              </w:rPr>
              <w:t xml:space="preserve">D. Frame Construction </w:t>
            </w:r>
            <w:r w:rsidRPr="005B3AA9">
              <w:rPr>
                <w:rFonts w:ascii="Arial" w:hAnsi="Arial" w:cs="Arial"/>
                <w:b/>
                <w:sz w:val="16"/>
                <w:szCs w:val="16"/>
              </w:rPr>
              <w:lastRenderedPageBreak/>
              <w:t>and Sample Selection</w:t>
            </w:r>
          </w:p>
          <w:p w:rsidR="007E6315" w:rsidRPr="005B3AA9" w:rsidRDefault="007E6315" w:rsidP="007E6315">
            <w:pPr>
              <w:rPr>
                <w:rFonts w:ascii="Arial" w:hAnsi="Arial" w:cs="Arial"/>
                <w:b/>
                <w:sz w:val="16"/>
                <w:szCs w:val="16"/>
              </w:rPr>
            </w:pPr>
          </w:p>
        </w:tc>
        <w:tc>
          <w:tcPr>
            <w:tcW w:w="3780" w:type="dxa"/>
          </w:tcPr>
          <w:p w:rsidR="007E6315" w:rsidRDefault="007E6315" w:rsidP="007E6315">
            <w:pPr>
              <w:pStyle w:val="ListParagraph"/>
              <w:ind w:left="360"/>
              <w:rPr>
                <w:rFonts w:ascii="Arial" w:hAnsi="Arial" w:cs="Arial"/>
                <w:b/>
                <w:sz w:val="16"/>
                <w:szCs w:val="16"/>
              </w:rPr>
            </w:pPr>
          </w:p>
          <w:p w:rsidR="007E6315" w:rsidRPr="00C4251D" w:rsidRDefault="007E6315" w:rsidP="007E6315">
            <w:pPr>
              <w:pStyle w:val="ListParagraph"/>
              <w:numPr>
                <w:ilvl w:val="0"/>
                <w:numId w:val="19"/>
              </w:numPr>
              <w:rPr>
                <w:rFonts w:ascii="Arial" w:hAnsi="Arial" w:cs="Arial"/>
                <w:b/>
                <w:sz w:val="16"/>
                <w:szCs w:val="16"/>
              </w:rPr>
            </w:pPr>
            <w:r w:rsidRPr="00C4251D">
              <w:rPr>
                <w:rFonts w:ascii="Arial" w:hAnsi="Arial" w:cs="Arial"/>
                <w:b/>
                <w:sz w:val="16"/>
                <w:szCs w:val="16"/>
              </w:rPr>
              <w:t xml:space="preserve">Universe Databases for Frame </w:t>
            </w:r>
          </w:p>
          <w:p w:rsidR="007E6315" w:rsidRPr="00C4251D" w:rsidRDefault="007E6315" w:rsidP="007E6315">
            <w:pPr>
              <w:rPr>
                <w:rFonts w:ascii="Arial" w:hAnsi="Arial" w:cs="Arial"/>
                <w:b/>
                <w:sz w:val="16"/>
                <w:szCs w:val="16"/>
              </w:rPr>
            </w:pPr>
            <w:r w:rsidRPr="00C4251D">
              <w:rPr>
                <w:rFonts w:ascii="Arial" w:hAnsi="Arial" w:cs="Arial"/>
                <w:b/>
                <w:sz w:val="16"/>
                <w:szCs w:val="16"/>
              </w:rPr>
              <w:t>Construction and Sample Selection</w:t>
            </w:r>
          </w:p>
          <w:p w:rsidR="007E6315" w:rsidRPr="00C4251D" w:rsidRDefault="007E6315" w:rsidP="007E6315">
            <w:pPr>
              <w:rPr>
                <w:rFonts w:ascii="Arial" w:hAnsi="Arial" w:cs="Arial"/>
                <w:b/>
                <w:sz w:val="16"/>
                <w:szCs w:val="16"/>
              </w:rPr>
            </w:pPr>
          </w:p>
          <w:p w:rsidR="007E6315" w:rsidRDefault="007E6315" w:rsidP="007E6315">
            <w:pPr>
              <w:pStyle w:val="ListParagraph"/>
              <w:numPr>
                <w:ilvl w:val="0"/>
                <w:numId w:val="3"/>
              </w:numPr>
              <w:rPr>
                <w:rFonts w:ascii="Arial" w:hAnsi="Arial" w:cs="Arial"/>
                <w:b/>
                <w:sz w:val="16"/>
                <w:szCs w:val="16"/>
              </w:rPr>
            </w:pPr>
            <w:r w:rsidRPr="00AE3111">
              <w:rPr>
                <w:rFonts w:ascii="Arial" w:hAnsi="Arial" w:cs="Arial"/>
                <w:b/>
                <w:sz w:val="16"/>
                <w:szCs w:val="16"/>
              </w:rPr>
              <w:lastRenderedPageBreak/>
              <w:t>Alternative Source Frames</w:t>
            </w:r>
          </w:p>
          <w:p w:rsidR="007E6315" w:rsidRDefault="007E6315" w:rsidP="007E6315">
            <w:pPr>
              <w:rPr>
                <w:rFonts w:ascii="Arial" w:hAnsi="Arial" w:cs="Arial"/>
                <w:sz w:val="16"/>
                <w:szCs w:val="16"/>
              </w:rPr>
            </w:pPr>
            <w:r w:rsidRPr="00AE3111">
              <w:rPr>
                <w:rFonts w:ascii="Arial" w:hAnsi="Arial" w:cs="Arial"/>
                <w:sz w:val="16"/>
                <w:szCs w:val="16"/>
              </w:rPr>
              <w:t>Source files purchased or obtained to provide a survey frame or supplement existing data sources.</w:t>
            </w:r>
          </w:p>
          <w:p w:rsidR="007E6315" w:rsidRPr="005B3AA9" w:rsidRDefault="007E6315" w:rsidP="007E6315">
            <w:pPr>
              <w:rPr>
                <w:rFonts w:ascii="Arial" w:hAnsi="Arial" w:cs="Arial"/>
                <w:sz w:val="16"/>
                <w:szCs w:val="16"/>
              </w:rPr>
            </w:pPr>
          </w:p>
        </w:tc>
        <w:tc>
          <w:tcPr>
            <w:tcW w:w="2610" w:type="dxa"/>
          </w:tcPr>
          <w:p w:rsidR="007E6315" w:rsidRDefault="007E6315" w:rsidP="007E6315">
            <w:pPr>
              <w:rPr>
                <w:rFonts w:ascii="Arial" w:hAnsi="Arial" w:cs="Arial"/>
                <w:sz w:val="16"/>
                <w:szCs w:val="16"/>
              </w:rPr>
            </w:pPr>
          </w:p>
          <w:p w:rsidR="007E6315" w:rsidRPr="005B3AA9" w:rsidRDefault="007E6315" w:rsidP="007E6315">
            <w:pPr>
              <w:rPr>
                <w:rFonts w:ascii="Arial" w:hAnsi="Arial" w:cs="Arial"/>
                <w:bCs/>
                <w:sz w:val="16"/>
                <w:szCs w:val="16"/>
              </w:rPr>
            </w:pPr>
            <w:r>
              <w:rPr>
                <w:rFonts w:ascii="Arial" w:hAnsi="Arial" w:cs="Arial"/>
                <w:sz w:val="16"/>
                <w:szCs w:val="16"/>
              </w:rPr>
              <w:t xml:space="preserve">D1d. </w:t>
            </w:r>
            <w:r w:rsidRPr="00AE3111">
              <w:rPr>
                <w:rFonts w:ascii="Arial" w:hAnsi="Arial" w:cs="Arial"/>
                <w:sz w:val="16"/>
                <w:szCs w:val="16"/>
              </w:rPr>
              <w:t xml:space="preserve">Temporary.  Cut off and archive files when sample rotates out of the survey.  Delete/destroy </w:t>
            </w:r>
            <w:r w:rsidRPr="00AE3111">
              <w:rPr>
                <w:rFonts w:ascii="Arial" w:hAnsi="Arial" w:cs="Arial"/>
                <w:sz w:val="16"/>
                <w:szCs w:val="16"/>
              </w:rPr>
              <w:lastRenderedPageBreak/>
              <w:t>7 years after archived or when no longer needed for business operations.</w:t>
            </w:r>
          </w:p>
        </w:tc>
        <w:tc>
          <w:tcPr>
            <w:tcW w:w="1350" w:type="dxa"/>
          </w:tcPr>
          <w:p w:rsidR="007E6315" w:rsidRDefault="007E6315" w:rsidP="007E6315">
            <w:pPr>
              <w:rPr>
                <w:rFonts w:ascii="Arial" w:hAnsi="Arial" w:cs="Arial"/>
                <w:sz w:val="16"/>
                <w:szCs w:val="16"/>
                <w:lang w:val="fr-FR"/>
              </w:rPr>
            </w:pPr>
          </w:p>
          <w:p w:rsidR="007E6315" w:rsidRDefault="007E6315" w:rsidP="007E6315">
            <w:pPr>
              <w:rPr>
                <w:rFonts w:ascii="Arial" w:hAnsi="Arial" w:cs="Arial"/>
                <w:sz w:val="16"/>
                <w:szCs w:val="16"/>
                <w:lang w:val="fr-FR"/>
              </w:rPr>
            </w:pPr>
            <w:r>
              <w:rPr>
                <w:rFonts w:ascii="Arial" w:hAnsi="Arial" w:cs="Arial"/>
                <w:sz w:val="16"/>
                <w:szCs w:val="16"/>
                <w:lang w:val="fr-FR"/>
              </w:rPr>
              <w:t>Dinis Leal</w:t>
            </w:r>
          </w:p>
          <w:p w:rsidR="007E6315" w:rsidRDefault="007E6315" w:rsidP="007E6315">
            <w:pPr>
              <w:rPr>
                <w:rFonts w:ascii="Arial" w:hAnsi="Arial" w:cs="Arial"/>
                <w:sz w:val="16"/>
                <w:szCs w:val="16"/>
                <w:lang w:val="fr-FR"/>
              </w:rPr>
            </w:pPr>
          </w:p>
          <w:p w:rsidR="007E6315" w:rsidRDefault="007E6315" w:rsidP="007E6315">
            <w:pPr>
              <w:rPr>
                <w:rFonts w:ascii="Arial" w:hAnsi="Arial" w:cs="Arial"/>
                <w:sz w:val="16"/>
                <w:szCs w:val="16"/>
                <w:lang w:val="fr-FR"/>
              </w:rPr>
            </w:pPr>
          </w:p>
          <w:p w:rsidR="007E6315" w:rsidRDefault="007E6315" w:rsidP="007E6315">
            <w:pPr>
              <w:rPr>
                <w:rFonts w:ascii="Arial" w:hAnsi="Arial" w:cs="Arial"/>
                <w:sz w:val="16"/>
                <w:szCs w:val="16"/>
                <w:lang w:val="fr-FR"/>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Sampling system</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lastRenderedPageBreak/>
              <w:t>Alternate Frames are also stored on Team Share Directories</w:t>
            </w:r>
          </w:p>
        </w:tc>
        <w:tc>
          <w:tcPr>
            <w:tcW w:w="1260" w:type="dxa"/>
          </w:tcPr>
          <w:p w:rsidR="007E6315" w:rsidRDefault="007E6315" w:rsidP="007E6315">
            <w:pPr>
              <w:rPr>
                <w:rFonts w:ascii="Arial" w:hAnsi="Arial" w:cs="Arial"/>
                <w:sz w:val="16"/>
                <w:szCs w:val="16"/>
                <w:lang w:val="fr-FR"/>
              </w:rPr>
            </w:pPr>
          </w:p>
          <w:p w:rsidR="007E6315" w:rsidRDefault="007E6315" w:rsidP="007E6315">
            <w:pPr>
              <w:rPr>
                <w:rFonts w:ascii="Arial" w:hAnsi="Arial" w:cs="Arial"/>
                <w:sz w:val="16"/>
                <w:szCs w:val="16"/>
                <w:lang w:val="fr-FR"/>
              </w:rPr>
            </w:pPr>
            <w:r>
              <w:rPr>
                <w:rFonts w:ascii="Arial" w:hAnsi="Arial" w:cs="Arial"/>
                <w:sz w:val="16"/>
                <w:szCs w:val="16"/>
                <w:lang w:val="fr-FR"/>
              </w:rPr>
              <w:t>2009-Prst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rPr>
                <w:rFonts w:ascii="Arial" w:hAnsi="Arial" w:cs="Arial"/>
                <w:sz w:val="16"/>
                <w:szCs w:val="16"/>
                <w:lang w:val="fr-FR"/>
              </w:rPr>
            </w:pPr>
          </w:p>
          <w:p w:rsidR="007E6315" w:rsidRDefault="007E6315" w:rsidP="007E6315">
            <w:pPr>
              <w:rPr>
                <w:rFonts w:ascii="Arial" w:hAnsi="Arial" w:cs="Arial"/>
                <w:sz w:val="16"/>
                <w:szCs w:val="16"/>
                <w:lang w:val="fr-FR"/>
              </w:rPr>
            </w:pPr>
            <w:r>
              <w:rPr>
                <w:rFonts w:ascii="Arial" w:hAnsi="Arial" w:cs="Arial"/>
                <w:sz w:val="16"/>
                <w:szCs w:val="16"/>
                <w:lang w:val="fr-FR"/>
              </w:rPr>
              <w:t>LDB and alternate frames are stored in the Sampling system.</w:t>
            </w:r>
          </w:p>
        </w:tc>
      </w:tr>
      <w:tr w:rsidR="007E6315" w:rsidRPr="00AA1794" w:rsidTr="00C30286">
        <w:trPr>
          <w:trHeight w:val="314"/>
          <w:jc w:val="center"/>
        </w:trPr>
        <w:tc>
          <w:tcPr>
            <w:tcW w:w="1435" w:type="dxa"/>
          </w:tcPr>
          <w:p w:rsidR="007E6315" w:rsidRPr="005B3AA9" w:rsidRDefault="007E6315" w:rsidP="007E6315">
            <w:pPr>
              <w:rPr>
                <w:rFonts w:ascii="Arial" w:hAnsi="Arial" w:cs="Arial"/>
                <w:b/>
                <w:sz w:val="16"/>
                <w:szCs w:val="16"/>
              </w:rPr>
            </w:pPr>
          </w:p>
          <w:p w:rsidR="007E6315" w:rsidRPr="005B3AA9" w:rsidRDefault="007E6315" w:rsidP="007E6315">
            <w:pPr>
              <w:rPr>
                <w:rFonts w:ascii="Arial" w:hAnsi="Arial" w:cs="Arial"/>
                <w:b/>
                <w:sz w:val="16"/>
                <w:szCs w:val="16"/>
              </w:rPr>
            </w:pPr>
            <w:r w:rsidRPr="005B3AA9">
              <w:rPr>
                <w:rFonts w:ascii="Arial" w:hAnsi="Arial" w:cs="Arial"/>
                <w:b/>
                <w:sz w:val="16"/>
                <w:szCs w:val="16"/>
              </w:rPr>
              <w:t>D. Frame Construction and Sample Selection</w:t>
            </w:r>
          </w:p>
          <w:p w:rsidR="007E6315" w:rsidRPr="005B3AA9" w:rsidRDefault="007E6315" w:rsidP="007E6315">
            <w:pPr>
              <w:rPr>
                <w:b/>
              </w:rPr>
            </w:pPr>
          </w:p>
        </w:tc>
        <w:tc>
          <w:tcPr>
            <w:tcW w:w="3780" w:type="dxa"/>
          </w:tcPr>
          <w:p w:rsidR="007E6315" w:rsidRPr="005B3AA9" w:rsidRDefault="007E6315" w:rsidP="007E6315">
            <w:pPr>
              <w:rPr>
                <w:rFonts w:ascii="Arial" w:hAnsi="Arial" w:cs="Arial"/>
                <w:sz w:val="16"/>
                <w:szCs w:val="16"/>
              </w:rPr>
            </w:pPr>
          </w:p>
          <w:p w:rsidR="007E6315" w:rsidRPr="00C4251D" w:rsidRDefault="007E6315" w:rsidP="007E6315">
            <w:pPr>
              <w:pStyle w:val="ListParagraph"/>
              <w:numPr>
                <w:ilvl w:val="0"/>
                <w:numId w:val="40"/>
              </w:numPr>
              <w:rPr>
                <w:rFonts w:ascii="Arial" w:hAnsi="Arial" w:cs="Arial"/>
                <w:b/>
                <w:sz w:val="16"/>
                <w:szCs w:val="16"/>
              </w:rPr>
            </w:pPr>
            <w:r w:rsidRPr="00C4251D">
              <w:rPr>
                <w:rFonts w:ascii="Arial" w:hAnsi="Arial" w:cs="Arial"/>
                <w:b/>
                <w:sz w:val="16"/>
                <w:szCs w:val="16"/>
              </w:rPr>
              <w:t>Sample Selection Files</w:t>
            </w:r>
          </w:p>
          <w:p w:rsidR="007E6315" w:rsidRPr="005B3AA9" w:rsidRDefault="007E6315" w:rsidP="007E6315">
            <w:pPr>
              <w:rPr>
                <w:rFonts w:ascii="Arial" w:hAnsi="Arial" w:cs="Arial"/>
                <w:bCs/>
                <w:sz w:val="16"/>
                <w:szCs w:val="16"/>
              </w:rPr>
            </w:pPr>
            <w:r w:rsidRPr="00AE3111">
              <w:rPr>
                <w:rFonts w:ascii="Arial" w:hAnsi="Arial" w:cs="Arial"/>
                <w:sz w:val="16"/>
                <w:szCs w:val="16"/>
              </w:rPr>
              <w:t>Records relate to a sample of business establishments, including State and local governments, or individuals selected to represent economic activity.  Records include electronic datasets (including final sample) and verification reports.</w:t>
            </w:r>
          </w:p>
        </w:tc>
        <w:tc>
          <w:tcPr>
            <w:tcW w:w="2610" w:type="dxa"/>
          </w:tcPr>
          <w:p w:rsidR="007E6315" w:rsidRPr="005B3AA9" w:rsidRDefault="007E6315" w:rsidP="007E6315">
            <w:pPr>
              <w:rPr>
                <w:rFonts w:ascii="Arial" w:hAnsi="Arial" w:cs="Arial"/>
                <w:sz w:val="16"/>
                <w:szCs w:val="16"/>
              </w:rPr>
            </w:pPr>
          </w:p>
          <w:p w:rsidR="007E6315" w:rsidRPr="005B3AA9" w:rsidRDefault="007E6315" w:rsidP="007E6315">
            <w:pPr>
              <w:rPr>
                <w:rFonts w:ascii="Arial" w:hAnsi="Arial" w:cs="Arial"/>
                <w:sz w:val="16"/>
                <w:szCs w:val="16"/>
              </w:rPr>
            </w:pPr>
            <w:r>
              <w:rPr>
                <w:rFonts w:ascii="Arial" w:hAnsi="Arial" w:cs="Arial"/>
                <w:sz w:val="16"/>
                <w:szCs w:val="16"/>
              </w:rPr>
              <w:t xml:space="preserve">D4.  </w:t>
            </w:r>
            <w:r w:rsidRPr="00262D35">
              <w:rPr>
                <w:rFonts w:ascii="Arial" w:hAnsi="Arial" w:cs="Arial"/>
                <w:sz w:val="16"/>
                <w:szCs w:val="16"/>
              </w:rPr>
              <w:t xml:space="preserve">Temporary.  </w:t>
            </w:r>
            <w:r w:rsidRPr="00AE3111">
              <w:rPr>
                <w:rFonts w:ascii="Arial" w:hAnsi="Arial" w:cs="Arial"/>
                <w:sz w:val="16"/>
                <w:szCs w:val="16"/>
              </w:rPr>
              <w:t>Retain in active storage for the life of the sample.  Cut off and archive files when sample rotates out of the survey.   Delete/destroy 10 years after archived or when rotated out of the survey, whichever is later.</w:t>
            </w: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Dinis Leal</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Sampling system</w:t>
            </w:r>
          </w:p>
        </w:tc>
        <w:tc>
          <w:tcPr>
            <w:tcW w:w="126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2006-Prst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r>
              <w:rPr>
                <w:rFonts w:ascii="Arial" w:hAnsi="Arial" w:cs="Arial"/>
                <w:sz w:val="16"/>
                <w:szCs w:val="16"/>
              </w:rPr>
              <w:t xml:space="preserve">Samples are drawn from frames in the Sampling system. </w:t>
            </w: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bCs/>
                <w:sz w:val="16"/>
                <w:szCs w:val="16"/>
              </w:rPr>
            </w:pPr>
          </w:p>
        </w:tc>
      </w:tr>
      <w:tr w:rsidR="007E6315" w:rsidRPr="00AA1794" w:rsidTr="00C30286">
        <w:trPr>
          <w:trHeight w:val="1844"/>
          <w:jc w:val="center"/>
        </w:trPr>
        <w:tc>
          <w:tcPr>
            <w:tcW w:w="1435" w:type="dxa"/>
          </w:tcPr>
          <w:p w:rsidR="007E6315" w:rsidRPr="005B3AA9" w:rsidRDefault="007E6315" w:rsidP="007E6315">
            <w:pPr>
              <w:rPr>
                <w:rFonts w:ascii="Arial" w:hAnsi="Arial" w:cs="Arial"/>
                <w:sz w:val="16"/>
                <w:szCs w:val="16"/>
              </w:rPr>
            </w:pPr>
          </w:p>
          <w:p w:rsidR="007E6315" w:rsidRDefault="007E6315" w:rsidP="007E6315">
            <w:pPr>
              <w:rPr>
                <w:rFonts w:ascii="Arial" w:hAnsi="Arial" w:cs="Arial"/>
                <w:b/>
                <w:sz w:val="16"/>
                <w:szCs w:val="16"/>
              </w:rPr>
            </w:pPr>
            <w:r w:rsidRPr="005B3AA9">
              <w:rPr>
                <w:rFonts w:ascii="Arial" w:hAnsi="Arial" w:cs="Arial"/>
                <w:b/>
                <w:sz w:val="16"/>
                <w:szCs w:val="16"/>
              </w:rPr>
              <w:t>D. Frame Construction and Sample Selection</w:t>
            </w:r>
          </w:p>
          <w:p w:rsidR="007E6315" w:rsidRPr="005B3AA9" w:rsidRDefault="007E6315" w:rsidP="007E6315">
            <w:pPr>
              <w:rPr>
                <w:rFonts w:ascii="Arial" w:hAnsi="Arial" w:cs="Arial"/>
                <w:b/>
                <w:sz w:val="16"/>
                <w:szCs w:val="16"/>
              </w:rPr>
            </w:pPr>
          </w:p>
        </w:tc>
        <w:tc>
          <w:tcPr>
            <w:tcW w:w="3780" w:type="dxa"/>
          </w:tcPr>
          <w:p w:rsidR="007E6315" w:rsidRDefault="007E6315" w:rsidP="007E6315">
            <w:pPr>
              <w:tabs>
                <w:tab w:val="num" w:pos="432"/>
              </w:tabs>
              <w:rPr>
                <w:rFonts w:ascii="Arial" w:hAnsi="Arial" w:cs="Arial"/>
                <w:sz w:val="16"/>
                <w:szCs w:val="16"/>
              </w:rPr>
            </w:pPr>
          </w:p>
          <w:p w:rsidR="007E6315" w:rsidRDefault="007E6315" w:rsidP="007E6315">
            <w:pPr>
              <w:pStyle w:val="ListParagraph"/>
              <w:numPr>
                <w:ilvl w:val="0"/>
                <w:numId w:val="31"/>
              </w:numPr>
              <w:rPr>
                <w:rFonts w:ascii="Arial" w:hAnsi="Arial" w:cs="Arial"/>
                <w:b/>
                <w:sz w:val="16"/>
                <w:szCs w:val="16"/>
              </w:rPr>
            </w:pPr>
            <w:r w:rsidRPr="00C4251D">
              <w:rPr>
                <w:rFonts w:ascii="Arial" w:hAnsi="Arial" w:cs="Arial"/>
                <w:b/>
                <w:sz w:val="16"/>
                <w:szCs w:val="16"/>
              </w:rPr>
              <w:t>Sample Refinement Files</w:t>
            </w:r>
          </w:p>
          <w:p w:rsidR="007E6315" w:rsidRDefault="007E6315" w:rsidP="007E6315">
            <w:pPr>
              <w:tabs>
                <w:tab w:val="num" w:pos="432"/>
              </w:tabs>
              <w:rPr>
                <w:rFonts w:ascii="Arial" w:hAnsi="Arial" w:cs="Arial"/>
                <w:sz w:val="16"/>
                <w:szCs w:val="16"/>
              </w:rPr>
            </w:pPr>
          </w:p>
          <w:p w:rsidR="007E6315" w:rsidRDefault="007E6315" w:rsidP="007E6315">
            <w:pPr>
              <w:pStyle w:val="Heading8"/>
              <w:numPr>
                <w:ilvl w:val="0"/>
                <w:numId w:val="20"/>
              </w:numPr>
              <w:spacing w:before="0" w:after="0"/>
              <w:rPr>
                <w:rFonts w:ascii="Arial" w:hAnsi="Arial" w:cs="Arial"/>
                <w:b/>
                <w:i w:val="0"/>
                <w:sz w:val="16"/>
                <w:szCs w:val="16"/>
              </w:rPr>
            </w:pPr>
            <w:r>
              <w:rPr>
                <w:rFonts w:ascii="Arial" w:hAnsi="Arial" w:cs="Arial"/>
                <w:b/>
                <w:i w:val="0"/>
                <w:sz w:val="16"/>
                <w:szCs w:val="16"/>
              </w:rPr>
              <w:t xml:space="preserve">Final </w:t>
            </w:r>
            <w:r w:rsidRPr="006458FC">
              <w:rPr>
                <w:rFonts w:ascii="Arial" w:hAnsi="Arial" w:cs="Arial"/>
                <w:b/>
                <w:i w:val="0"/>
                <w:sz w:val="16"/>
                <w:szCs w:val="16"/>
              </w:rPr>
              <w:t xml:space="preserve">Sample Refinement </w:t>
            </w:r>
          </w:p>
          <w:p w:rsidR="007E6315" w:rsidRDefault="007E6315" w:rsidP="007E6315">
            <w:pPr>
              <w:tabs>
                <w:tab w:val="num" w:pos="432"/>
              </w:tabs>
              <w:rPr>
                <w:rFonts w:ascii="Arial" w:hAnsi="Arial" w:cs="Arial"/>
                <w:b/>
                <w:sz w:val="16"/>
                <w:szCs w:val="16"/>
              </w:rPr>
            </w:pPr>
            <w:r>
              <w:rPr>
                <w:rFonts w:ascii="Arial" w:hAnsi="Arial" w:cs="Arial"/>
                <w:b/>
                <w:sz w:val="16"/>
                <w:szCs w:val="16"/>
              </w:rPr>
              <w:t>F</w:t>
            </w:r>
            <w:r w:rsidRPr="006458FC">
              <w:rPr>
                <w:rFonts w:ascii="Arial" w:hAnsi="Arial" w:cs="Arial"/>
                <w:b/>
                <w:sz w:val="16"/>
                <w:szCs w:val="16"/>
              </w:rPr>
              <w:t>iles</w:t>
            </w:r>
          </w:p>
          <w:p w:rsidR="007E6315" w:rsidRDefault="007E6315" w:rsidP="007E6315">
            <w:pPr>
              <w:tabs>
                <w:tab w:val="num" w:pos="432"/>
              </w:tabs>
              <w:rPr>
                <w:rFonts w:ascii="Arial" w:hAnsi="Arial" w:cs="Arial"/>
                <w:sz w:val="16"/>
                <w:szCs w:val="16"/>
              </w:rPr>
            </w:pPr>
            <w:r w:rsidRPr="006458FC">
              <w:rPr>
                <w:rFonts w:ascii="Arial" w:hAnsi="Arial" w:cs="Arial"/>
                <w:sz w:val="16"/>
                <w:szCs w:val="16"/>
              </w:rPr>
              <w:t>Snap-shot reports based on ever changing data which contains confidential information used for review during the refinement process.</w:t>
            </w:r>
          </w:p>
        </w:tc>
        <w:tc>
          <w:tcPr>
            <w:tcW w:w="261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D5a</w:t>
            </w:r>
            <w:r w:rsidRPr="006458FC">
              <w:rPr>
                <w:rFonts w:ascii="Arial" w:hAnsi="Arial" w:cs="Arial"/>
                <w:bCs/>
                <w:sz w:val="16"/>
                <w:szCs w:val="16"/>
              </w:rPr>
              <w:t xml:space="preserve">. </w:t>
            </w:r>
            <w:r w:rsidRPr="00262D35">
              <w:rPr>
                <w:rFonts w:ascii="Arial" w:hAnsi="Arial" w:cs="Arial"/>
                <w:sz w:val="16"/>
                <w:szCs w:val="16"/>
              </w:rPr>
              <w:t>Temporary.</w:t>
            </w:r>
            <w:r>
              <w:rPr>
                <w:rFonts w:ascii="Arial" w:hAnsi="Arial" w:cs="Arial"/>
                <w:sz w:val="16"/>
                <w:szCs w:val="16"/>
              </w:rPr>
              <w:t xml:space="preserve"> </w:t>
            </w:r>
            <w:r w:rsidRPr="00AE3111">
              <w:rPr>
                <w:rFonts w:ascii="Arial" w:hAnsi="Arial" w:cs="Arial"/>
                <w:sz w:val="16"/>
                <w:szCs w:val="16"/>
              </w:rPr>
              <w:t>Retain in active storage for the life of the sample</w:t>
            </w:r>
            <w:r>
              <w:rPr>
                <w:rFonts w:ascii="Arial" w:hAnsi="Arial" w:cs="Arial"/>
                <w:sz w:val="16"/>
                <w:szCs w:val="16"/>
              </w:rPr>
              <w:t xml:space="preserve">.  </w:t>
            </w:r>
            <w:r w:rsidRPr="00AE3111">
              <w:rPr>
                <w:rFonts w:ascii="Arial" w:hAnsi="Arial" w:cs="Arial"/>
                <w:sz w:val="16"/>
                <w:szCs w:val="16"/>
              </w:rPr>
              <w:t xml:space="preserve">Delete/destroy </w:t>
            </w:r>
            <w:r>
              <w:rPr>
                <w:rFonts w:ascii="Arial" w:hAnsi="Arial" w:cs="Arial"/>
                <w:sz w:val="16"/>
                <w:szCs w:val="16"/>
              </w:rPr>
              <w:t xml:space="preserve">reports when sample rotates out of the survey or when 10 years old, </w:t>
            </w:r>
            <w:r w:rsidRPr="00AE3111">
              <w:rPr>
                <w:rFonts w:ascii="Arial" w:hAnsi="Arial" w:cs="Arial"/>
                <w:sz w:val="16"/>
                <w:szCs w:val="16"/>
              </w:rPr>
              <w:t>whichever is later.</w:t>
            </w: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Dinis Leal</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Sampling system</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2006-Prst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bCs/>
                <w:sz w:val="16"/>
                <w:szCs w:val="16"/>
              </w:rPr>
            </w:pPr>
          </w:p>
        </w:tc>
      </w:tr>
      <w:tr w:rsidR="007E6315" w:rsidRPr="00AA1794" w:rsidTr="00C30286">
        <w:trPr>
          <w:trHeight w:val="521"/>
          <w:jc w:val="center"/>
        </w:trPr>
        <w:tc>
          <w:tcPr>
            <w:tcW w:w="1435" w:type="dxa"/>
          </w:tcPr>
          <w:p w:rsidR="007E6315" w:rsidRPr="00C926E4" w:rsidRDefault="007E6315" w:rsidP="007E6315">
            <w:pPr>
              <w:rPr>
                <w:rFonts w:ascii="Arial" w:hAnsi="Arial" w:cs="Arial"/>
                <w:sz w:val="16"/>
                <w:szCs w:val="16"/>
              </w:rPr>
            </w:pPr>
          </w:p>
          <w:p w:rsidR="007E6315" w:rsidRPr="00C926E4" w:rsidRDefault="007E6315" w:rsidP="007E6315">
            <w:pPr>
              <w:rPr>
                <w:rFonts w:ascii="Arial" w:hAnsi="Arial" w:cs="Arial"/>
                <w:b/>
                <w:sz w:val="16"/>
                <w:szCs w:val="16"/>
              </w:rPr>
            </w:pPr>
            <w:r w:rsidRPr="00C926E4">
              <w:rPr>
                <w:rFonts w:ascii="Arial" w:hAnsi="Arial" w:cs="Arial"/>
                <w:b/>
                <w:sz w:val="16"/>
                <w:szCs w:val="16"/>
              </w:rPr>
              <w:t>D. Frame Construction and Sample Selection</w:t>
            </w:r>
          </w:p>
          <w:p w:rsidR="007E6315" w:rsidRPr="00C926E4" w:rsidRDefault="007E6315" w:rsidP="007E6315">
            <w:pPr>
              <w:rPr>
                <w:rFonts w:ascii="Arial" w:hAnsi="Arial" w:cs="Arial"/>
                <w:b/>
                <w:sz w:val="16"/>
                <w:szCs w:val="16"/>
              </w:rPr>
            </w:pPr>
          </w:p>
        </w:tc>
        <w:tc>
          <w:tcPr>
            <w:tcW w:w="3780" w:type="dxa"/>
          </w:tcPr>
          <w:p w:rsidR="007E6315" w:rsidRPr="00C926E4" w:rsidRDefault="007E6315" w:rsidP="007E6315">
            <w:pPr>
              <w:rPr>
                <w:rFonts w:ascii="Arial" w:hAnsi="Arial" w:cs="Arial"/>
                <w:b/>
                <w:sz w:val="16"/>
                <w:szCs w:val="16"/>
              </w:rPr>
            </w:pPr>
          </w:p>
          <w:p w:rsidR="007E6315" w:rsidRPr="00C926E4" w:rsidRDefault="007E6315" w:rsidP="007E6315">
            <w:pPr>
              <w:rPr>
                <w:rFonts w:ascii="Arial" w:hAnsi="Arial" w:cs="Arial"/>
                <w:b/>
                <w:sz w:val="16"/>
                <w:szCs w:val="16"/>
              </w:rPr>
            </w:pPr>
            <w:r w:rsidRPr="00C926E4">
              <w:rPr>
                <w:rFonts w:ascii="Arial" w:hAnsi="Arial" w:cs="Arial"/>
                <w:b/>
                <w:sz w:val="16"/>
                <w:szCs w:val="16"/>
              </w:rPr>
              <w:t>5.      Sample Refinement Files</w:t>
            </w:r>
          </w:p>
          <w:p w:rsidR="007E6315" w:rsidRPr="00C926E4" w:rsidRDefault="007E6315" w:rsidP="007E6315">
            <w:pPr>
              <w:pStyle w:val="ListParagraph"/>
              <w:ind w:left="360"/>
              <w:rPr>
                <w:rFonts w:ascii="Arial" w:hAnsi="Arial" w:cs="Arial"/>
                <w:b/>
                <w:sz w:val="16"/>
                <w:szCs w:val="16"/>
              </w:rPr>
            </w:pPr>
          </w:p>
          <w:p w:rsidR="007E6315" w:rsidRPr="00C926E4" w:rsidRDefault="007E6315" w:rsidP="007E6315">
            <w:pPr>
              <w:pStyle w:val="Heading8"/>
              <w:numPr>
                <w:ilvl w:val="0"/>
                <w:numId w:val="0"/>
              </w:numPr>
              <w:spacing w:before="0" w:after="0"/>
              <w:rPr>
                <w:rFonts w:ascii="Arial" w:hAnsi="Arial" w:cs="Arial"/>
                <w:b/>
                <w:i w:val="0"/>
                <w:sz w:val="16"/>
                <w:szCs w:val="16"/>
              </w:rPr>
            </w:pPr>
            <w:r>
              <w:rPr>
                <w:rFonts w:ascii="Arial" w:hAnsi="Arial" w:cs="Arial"/>
                <w:b/>
                <w:i w:val="0"/>
                <w:sz w:val="16"/>
                <w:szCs w:val="16"/>
              </w:rPr>
              <w:t xml:space="preserve">b.      </w:t>
            </w:r>
            <w:r w:rsidRPr="00C926E4">
              <w:rPr>
                <w:rFonts w:ascii="Arial" w:hAnsi="Arial" w:cs="Arial"/>
                <w:b/>
                <w:i w:val="0"/>
                <w:sz w:val="16"/>
                <w:szCs w:val="16"/>
              </w:rPr>
              <w:t>Temporary Sample Refinement</w:t>
            </w:r>
          </w:p>
          <w:p w:rsidR="007E6315" w:rsidRPr="00C926E4" w:rsidRDefault="007E6315" w:rsidP="007E6315">
            <w:pPr>
              <w:pStyle w:val="Heading8"/>
              <w:numPr>
                <w:ilvl w:val="0"/>
                <w:numId w:val="0"/>
              </w:numPr>
              <w:spacing w:before="0" w:after="0"/>
              <w:rPr>
                <w:rFonts w:ascii="Arial" w:hAnsi="Arial" w:cs="Arial"/>
                <w:b/>
                <w:i w:val="0"/>
                <w:sz w:val="16"/>
                <w:szCs w:val="16"/>
              </w:rPr>
            </w:pPr>
            <w:r w:rsidRPr="00C926E4">
              <w:rPr>
                <w:rFonts w:ascii="Arial" w:hAnsi="Arial" w:cs="Arial"/>
                <w:b/>
                <w:i w:val="0"/>
                <w:sz w:val="16"/>
                <w:szCs w:val="16"/>
              </w:rPr>
              <w:t>Files</w:t>
            </w:r>
            <w:r w:rsidRPr="00C926E4">
              <w:rPr>
                <w:rStyle w:val="FootnoteReference"/>
                <w:rFonts w:ascii="Arial" w:hAnsi="Arial" w:cs="Arial"/>
                <w:b/>
                <w:i w:val="0"/>
                <w:sz w:val="16"/>
                <w:szCs w:val="16"/>
              </w:rPr>
              <w:footnoteReference w:id="1"/>
            </w:r>
          </w:p>
          <w:p w:rsidR="007E6315" w:rsidRPr="00C926E4" w:rsidRDefault="007E6315" w:rsidP="007E6315">
            <w:pPr>
              <w:tabs>
                <w:tab w:val="num" w:pos="432"/>
              </w:tabs>
              <w:rPr>
                <w:rFonts w:ascii="Arial" w:hAnsi="Arial" w:cs="Arial"/>
                <w:sz w:val="16"/>
                <w:szCs w:val="16"/>
              </w:rPr>
            </w:pPr>
            <w:r w:rsidRPr="00C926E4">
              <w:rPr>
                <w:rFonts w:ascii="Arial" w:hAnsi="Arial" w:cs="Arial"/>
                <w:sz w:val="16"/>
                <w:szCs w:val="16"/>
              </w:rPr>
              <w:t>Snap-shot reports based on ever changing data which contains confidential information used for review during the refinement process.</w:t>
            </w:r>
          </w:p>
        </w:tc>
        <w:tc>
          <w:tcPr>
            <w:tcW w:w="2610" w:type="dxa"/>
          </w:tcPr>
          <w:p w:rsidR="007E6315" w:rsidRPr="00C926E4" w:rsidRDefault="007E6315" w:rsidP="007E6315">
            <w:pPr>
              <w:rPr>
                <w:rFonts w:ascii="Arial" w:hAnsi="Arial" w:cs="Arial"/>
                <w:bCs/>
                <w:sz w:val="16"/>
                <w:szCs w:val="16"/>
              </w:rPr>
            </w:pPr>
          </w:p>
          <w:p w:rsidR="007E6315" w:rsidRPr="00C926E4" w:rsidRDefault="007E6315" w:rsidP="007E6315">
            <w:pPr>
              <w:rPr>
                <w:rFonts w:ascii="Arial" w:hAnsi="Arial" w:cs="Arial"/>
                <w:bCs/>
                <w:sz w:val="16"/>
                <w:szCs w:val="16"/>
              </w:rPr>
            </w:pPr>
            <w:r w:rsidRPr="00C926E4">
              <w:rPr>
                <w:rFonts w:ascii="Arial" w:hAnsi="Arial" w:cs="Arial"/>
                <w:bCs/>
                <w:sz w:val="16"/>
                <w:szCs w:val="16"/>
              </w:rPr>
              <w:t xml:space="preserve">D5b. </w:t>
            </w:r>
            <w:r w:rsidRPr="00C926E4">
              <w:rPr>
                <w:rFonts w:ascii="Arial" w:hAnsi="Arial" w:cs="Arial"/>
                <w:sz w:val="16"/>
                <w:szCs w:val="16"/>
              </w:rPr>
              <w:t>Cut off files when sample is finalized and sent to the field offices.  Delete/destroy 2 weeks after cutoff or when no longer needed for business operations.</w:t>
            </w:r>
          </w:p>
        </w:tc>
        <w:tc>
          <w:tcPr>
            <w:tcW w:w="1350" w:type="dxa"/>
          </w:tcPr>
          <w:p w:rsidR="007E6315" w:rsidRDefault="007E6315" w:rsidP="007E6315">
            <w:pPr>
              <w:rPr>
                <w:rFonts w:ascii="Arial" w:hAnsi="Arial" w:cs="Arial"/>
                <w:sz w:val="16"/>
                <w:szCs w:val="16"/>
                <w:lang w:val="fr-FR"/>
              </w:rPr>
            </w:pPr>
          </w:p>
          <w:p w:rsidR="007E6315" w:rsidRPr="00AA1794" w:rsidRDefault="007E6315" w:rsidP="007E6315">
            <w:pPr>
              <w:rPr>
                <w:rFonts w:ascii="Arial" w:hAnsi="Arial" w:cs="Arial"/>
                <w:sz w:val="16"/>
                <w:szCs w:val="16"/>
                <w:lang w:val="fr-FR"/>
              </w:rPr>
            </w:pPr>
            <w:r>
              <w:rPr>
                <w:rFonts w:ascii="Arial" w:hAnsi="Arial" w:cs="Arial"/>
                <w:sz w:val="16"/>
                <w:szCs w:val="16"/>
                <w:lang w:val="fr-FR"/>
              </w:rPr>
              <w:t>Dinis Leal</w:t>
            </w:r>
          </w:p>
        </w:tc>
        <w:tc>
          <w:tcPr>
            <w:tcW w:w="2790" w:type="dxa"/>
          </w:tcPr>
          <w:p w:rsidR="007E6315" w:rsidRDefault="007E6315" w:rsidP="007E6315">
            <w:pPr>
              <w:rPr>
                <w:rFonts w:ascii="Arial" w:hAnsi="Arial" w:cs="Arial"/>
                <w:sz w:val="16"/>
                <w:szCs w:val="16"/>
              </w:rPr>
            </w:pPr>
          </w:p>
          <w:p w:rsidR="007E6315" w:rsidRPr="00D83B3C" w:rsidRDefault="007E6315" w:rsidP="007E6315">
            <w:pPr>
              <w:rPr>
                <w:rFonts w:ascii="Arial" w:hAnsi="Arial" w:cs="Arial"/>
                <w:sz w:val="16"/>
                <w:szCs w:val="16"/>
              </w:rPr>
            </w:pPr>
            <w:r w:rsidRPr="00D83B3C">
              <w:rPr>
                <w:rFonts w:ascii="Arial" w:hAnsi="Arial" w:cs="Arial"/>
                <w:sz w:val="16"/>
                <w:szCs w:val="16"/>
              </w:rPr>
              <w:t>Sampling System</w:t>
            </w:r>
          </w:p>
        </w:tc>
        <w:tc>
          <w:tcPr>
            <w:tcW w:w="1260" w:type="dxa"/>
          </w:tcPr>
          <w:p w:rsidR="007E6315" w:rsidRDefault="007E6315" w:rsidP="007E6315">
            <w:pPr>
              <w:rPr>
                <w:rFonts w:ascii="Arial" w:hAnsi="Arial" w:cs="Arial"/>
                <w:sz w:val="16"/>
                <w:szCs w:val="16"/>
                <w:lang w:val="fr-FR"/>
              </w:rPr>
            </w:pPr>
          </w:p>
          <w:p w:rsidR="007E6315" w:rsidRPr="00AA1794" w:rsidRDefault="007E6315" w:rsidP="007E6315">
            <w:pPr>
              <w:rPr>
                <w:rFonts w:ascii="Arial" w:hAnsi="Arial" w:cs="Arial"/>
                <w:sz w:val="16"/>
                <w:szCs w:val="16"/>
                <w:lang w:val="fr-FR"/>
              </w:rPr>
            </w:pPr>
            <w:r>
              <w:rPr>
                <w:rFonts w:ascii="Arial" w:hAnsi="Arial" w:cs="Arial"/>
                <w:sz w:val="16"/>
                <w:szCs w:val="16"/>
                <w:lang w:val="fr-FR"/>
              </w:rPr>
              <w:t>2014-Prst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rPr>
                <w:rFonts w:ascii="Arial" w:hAnsi="Arial" w:cs="Arial"/>
                <w:sz w:val="16"/>
                <w:szCs w:val="16"/>
                <w:lang w:val="fr-FR"/>
              </w:rPr>
            </w:pPr>
          </w:p>
          <w:p w:rsidR="007E6315" w:rsidRDefault="007E6315" w:rsidP="007E6315">
            <w:pPr>
              <w:rPr>
                <w:rFonts w:ascii="Arial" w:hAnsi="Arial" w:cs="Arial"/>
                <w:sz w:val="16"/>
                <w:szCs w:val="16"/>
                <w:lang w:val="fr-FR"/>
              </w:rPr>
            </w:pPr>
          </w:p>
          <w:p w:rsidR="007E6315" w:rsidRPr="00AA1794" w:rsidRDefault="007E6315" w:rsidP="007E6315">
            <w:pPr>
              <w:rPr>
                <w:rFonts w:ascii="Arial" w:hAnsi="Arial" w:cs="Arial"/>
                <w:sz w:val="16"/>
                <w:szCs w:val="16"/>
                <w:lang w:val="fr-FR"/>
              </w:rPr>
            </w:pPr>
          </w:p>
        </w:tc>
      </w:tr>
      <w:tr w:rsidR="007E6315" w:rsidRPr="00AA1794" w:rsidTr="00C30286">
        <w:trPr>
          <w:trHeight w:val="1844"/>
          <w:jc w:val="center"/>
        </w:trPr>
        <w:tc>
          <w:tcPr>
            <w:tcW w:w="1435" w:type="dxa"/>
          </w:tcPr>
          <w:p w:rsidR="007E6315" w:rsidRPr="005B3AA9" w:rsidRDefault="007E6315" w:rsidP="007E6315">
            <w:pPr>
              <w:rPr>
                <w:rFonts w:ascii="Arial" w:hAnsi="Arial" w:cs="Arial"/>
                <w:b/>
                <w:sz w:val="16"/>
                <w:szCs w:val="16"/>
              </w:rPr>
            </w:pPr>
          </w:p>
          <w:p w:rsidR="007E6315" w:rsidRDefault="007E6315" w:rsidP="007E6315">
            <w:pPr>
              <w:rPr>
                <w:rFonts w:ascii="Arial" w:hAnsi="Arial" w:cs="Arial"/>
                <w:b/>
                <w:sz w:val="16"/>
                <w:szCs w:val="16"/>
              </w:rPr>
            </w:pPr>
            <w:r w:rsidRPr="005B3AA9">
              <w:rPr>
                <w:rFonts w:ascii="Arial" w:hAnsi="Arial" w:cs="Arial"/>
                <w:b/>
                <w:sz w:val="16"/>
                <w:szCs w:val="16"/>
              </w:rPr>
              <w:t>E. Data Collection</w:t>
            </w:r>
          </w:p>
          <w:p w:rsidR="007E6315" w:rsidRDefault="007E6315" w:rsidP="007E6315">
            <w:pPr>
              <w:rPr>
                <w:rFonts w:ascii="Arial" w:hAnsi="Arial" w:cs="Arial"/>
                <w:b/>
                <w:sz w:val="16"/>
                <w:szCs w:val="16"/>
              </w:rPr>
            </w:pPr>
          </w:p>
          <w:p w:rsidR="007E6315" w:rsidRPr="005B3AA9" w:rsidRDefault="007E6315" w:rsidP="007E6315">
            <w:pPr>
              <w:rPr>
                <w:b/>
              </w:rPr>
            </w:pPr>
          </w:p>
        </w:tc>
        <w:tc>
          <w:tcPr>
            <w:tcW w:w="3780" w:type="dxa"/>
          </w:tcPr>
          <w:p w:rsidR="007E6315" w:rsidRPr="00DA44F1" w:rsidRDefault="007E6315" w:rsidP="007E6315">
            <w:pPr>
              <w:rPr>
                <w:rFonts w:ascii="Arial" w:hAnsi="Arial" w:cs="Arial"/>
                <w:sz w:val="16"/>
                <w:szCs w:val="16"/>
              </w:rPr>
            </w:pPr>
          </w:p>
          <w:p w:rsidR="007E6315" w:rsidRDefault="007E6315" w:rsidP="007E6315">
            <w:pPr>
              <w:pStyle w:val="ListParagraph"/>
              <w:numPr>
                <w:ilvl w:val="0"/>
                <w:numId w:val="36"/>
              </w:numPr>
              <w:rPr>
                <w:rFonts w:ascii="Arial" w:hAnsi="Arial" w:cs="Arial"/>
                <w:b/>
                <w:bCs/>
                <w:sz w:val="16"/>
                <w:szCs w:val="16"/>
              </w:rPr>
            </w:pPr>
            <w:r w:rsidRPr="00DA44F1">
              <w:rPr>
                <w:rFonts w:ascii="Arial" w:hAnsi="Arial" w:cs="Arial"/>
                <w:b/>
                <w:sz w:val="16"/>
                <w:szCs w:val="16"/>
              </w:rPr>
              <w:t xml:space="preserve"> </w:t>
            </w:r>
            <w:r w:rsidRPr="00DA44F1">
              <w:rPr>
                <w:rFonts w:ascii="Arial" w:hAnsi="Arial" w:cs="Arial"/>
                <w:b/>
                <w:bCs/>
                <w:sz w:val="16"/>
                <w:szCs w:val="16"/>
              </w:rPr>
              <w:t>Input Source Files</w:t>
            </w:r>
          </w:p>
          <w:p w:rsidR="007E6315" w:rsidRPr="00DA44F1" w:rsidRDefault="007E6315" w:rsidP="007E6315">
            <w:pPr>
              <w:rPr>
                <w:rFonts w:ascii="Arial" w:hAnsi="Arial" w:cs="Arial"/>
                <w:b/>
                <w:bCs/>
                <w:sz w:val="16"/>
                <w:szCs w:val="16"/>
              </w:rPr>
            </w:pPr>
          </w:p>
          <w:p w:rsidR="007E6315" w:rsidRPr="00DA44F1" w:rsidRDefault="007E6315" w:rsidP="007E6315">
            <w:pPr>
              <w:rPr>
                <w:rFonts w:ascii="Arial" w:hAnsi="Arial" w:cs="Arial"/>
                <w:b/>
                <w:bCs/>
                <w:sz w:val="16"/>
                <w:szCs w:val="16"/>
              </w:rPr>
            </w:pPr>
            <w:r w:rsidRPr="00DA44F1">
              <w:rPr>
                <w:rFonts w:ascii="Arial" w:hAnsi="Arial" w:cs="Arial"/>
                <w:b/>
                <w:bCs/>
                <w:sz w:val="16"/>
                <w:szCs w:val="16"/>
              </w:rPr>
              <w:t xml:space="preserve"> a.     Non-electronic Documents</w:t>
            </w:r>
          </w:p>
          <w:p w:rsidR="007E6315" w:rsidRPr="00DA44F1" w:rsidRDefault="007E6315" w:rsidP="007E6315">
            <w:pPr>
              <w:rPr>
                <w:rFonts w:ascii="Arial" w:hAnsi="Arial" w:cs="Arial"/>
                <w:sz w:val="16"/>
                <w:szCs w:val="16"/>
              </w:rPr>
            </w:pPr>
          </w:p>
          <w:p w:rsidR="007E6315" w:rsidRPr="00DA44F1" w:rsidRDefault="007E6315" w:rsidP="007E6315">
            <w:pPr>
              <w:rPr>
                <w:rFonts w:ascii="Arial" w:hAnsi="Arial" w:cs="Arial"/>
                <w:bCs/>
                <w:sz w:val="16"/>
                <w:szCs w:val="16"/>
              </w:rPr>
            </w:pPr>
          </w:p>
        </w:tc>
        <w:tc>
          <w:tcPr>
            <w:tcW w:w="2610" w:type="dxa"/>
          </w:tcPr>
          <w:p w:rsidR="007E6315" w:rsidRPr="005B3AA9"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sidRPr="005B3AA9">
              <w:rPr>
                <w:rFonts w:ascii="Arial" w:hAnsi="Arial" w:cs="Arial"/>
                <w:bCs/>
                <w:sz w:val="16"/>
                <w:szCs w:val="16"/>
              </w:rPr>
              <w:t>E2a.</w:t>
            </w:r>
            <w:r>
              <w:rPr>
                <w:rFonts w:ascii="Arial" w:hAnsi="Arial" w:cs="Arial"/>
                <w:bCs/>
                <w:sz w:val="16"/>
                <w:szCs w:val="16"/>
              </w:rPr>
              <w:t xml:space="preserve">  Temporary.</w:t>
            </w:r>
          </w:p>
          <w:p w:rsidR="007E6315" w:rsidRDefault="007E6315" w:rsidP="007E6315">
            <w:pPr>
              <w:rPr>
                <w:rFonts w:ascii="Arial" w:hAnsi="Arial" w:cs="Arial"/>
                <w:sz w:val="16"/>
                <w:szCs w:val="16"/>
              </w:rPr>
            </w:pPr>
            <w:r w:rsidRPr="00262D35">
              <w:rPr>
                <w:rFonts w:ascii="Arial" w:hAnsi="Arial" w:cs="Arial"/>
                <w:sz w:val="16"/>
                <w:szCs w:val="16"/>
              </w:rPr>
              <w:t xml:space="preserve">Delete/destroy after the information has been converted to an electronic medium and verified, or when no longer needed to support the reconstruction of, or serve as the backup to, the electronic records, whichever is later.  </w:t>
            </w:r>
          </w:p>
          <w:p w:rsidR="007E6315" w:rsidRPr="005B3AA9" w:rsidRDefault="007E6315" w:rsidP="007E6315">
            <w:pPr>
              <w:rPr>
                <w:rFonts w:ascii="Arial" w:hAnsi="Arial" w:cs="Arial"/>
                <w:sz w:val="16"/>
                <w:szCs w:val="16"/>
              </w:rPr>
            </w:pPr>
            <w:r w:rsidRPr="00711A9F">
              <w:rPr>
                <w:rFonts w:ascii="Arial" w:hAnsi="Arial" w:cs="Arial"/>
                <w:sz w:val="16"/>
                <w:szCs w:val="16"/>
              </w:rPr>
              <w:t>(</w:t>
            </w:r>
            <w:hyperlink r:id="rId45" w:history="1">
              <w:r w:rsidRPr="00711A9F">
                <w:rPr>
                  <w:rStyle w:val="Hyperlink"/>
                  <w:rFonts w:ascii="Arial" w:hAnsi="Arial" w:cs="Arial"/>
                  <w:sz w:val="16"/>
                  <w:szCs w:val="16"/>
                </w:rPr>
                <w:t>GRS 20, Item 2a(4)</w:t>
              </w:r>
            </w:hyperlink>
            <w:r w:rsidRPr="00711A9F">
              <w:rPr>
                <w:rFonts w:ascii="Arial" w:hAnsi="Arial" w:cs="Arial"/>
                <w:sz w:val="16"/>
                <w:szCs w:val="16"/>
              </w:rPr>
              <w:t>)</w:t>
            </w:r>
          </w:p>
        </w:tc>
        <w:tc>
          <w:tcPr>
            <w:tcW w:w="1350" w:type="dxa"/>
          </w:tcPr>
          <w:p w:rsidR="007E6315" w:rsidRDefault="007E6315" w:rsidP="007E6315">
            <w:pPr>
              <w:rPr>
                <w:rFonts w:ascii="Arial" w:hAnsi="Arial" w:cs="Arial"/>
                <w:bCs/>
                <w:sz w:val="16"/>
                <w:szCs w:val="16"/>
              </w:rPr>
            </w:pPr>
          </w:p>
          <w:p w:rsidR="007E6315" w:rsidRPr="005B3AA9" w:rsidRDefault="007E6315" w:rsidP="007E6315">
            <w:pPr>
              <w:rPr>
                <w:rFonts w:ascii="Arial" w:hAnsi="Arial" w:cs="Arial"/>
                <w:bCs/>
                <w:sz w:val="16"/>
                <w:szCs w:val="16"/>
              </w:rPr>
            </w:pPr>
            <w:r>
              <w:rPr>
                <w:rFonts w:ascii="Arial" w:hAnsi="Arial" w:cs="Arial"/>
                <w:bCs/>
                <w:sz w:val="16"/>
                <w:szCs w:val="16"/>
              </w:rPr>
              <w:t>Dinis Leal</w:t>
            </w:r>
          </w:p>
        </w:tc>
        <w:tc>
          <w:tcPr>
            <w:tcW w:w="2790" w:type="dxa"/>
          </w:tcPr>
          <w:p w:rsidR="007E6315" w:rsidRDefault="007E6315" w:rsidP="007E6315">
            <w:pPr>
              <w:rPr>
                <w:rFonts w:ascii="Arial" w:hAnsi="Arial" w:cs="Arial"/>
                <w:bCs/>
                <w:color w:val="000000"/>
                <w:sz w:val="16"/>
                <w:szCs w:val="16"/>
              </w:rPr>
            </w:pPr>
          </w:p>
          <w:p w:rsidR="007E6315" w:rsidRDefault="007E6315" w:rsidP="007E6315">
            <w:pPr>
              <w:rPr>
                <w:rFonts w:ascii="Arial" w:hAnsi="Arial" w:cs="Arial"/>
                <w:bCs/>
                <w:color w:val="000000"/>
                <w:sz w:val="16"/>
                <w:szCs w:val="16"/>
              </w:rPr>
            </w:pPr>
            <w:r>
              <w:rPr>
                <w:rFonts w:ascii="Arial" w:hAnsi="Arial" w:cs="Arial"/>
                <w:bCs/>
                <w:color w:val="000000"/>
                <w:sz w:val="16"/>
                <w:szCs w:val="16"/>
              </w:rPr>
              <w:t>Collection system</w:t>
            </w:r>
          </w:p>
        </w:tc>
        <w:tc>
          <w:tcPr>
            <w:tcW w:w="1260" w:type="dxa"/>
          </w:tcPr>
          <w:p w:rsidR="007E6315" w:rsidRDefault="007E6315" w:rsidP="007E6315">
            <w:pPr>
              <w:rPr>
                <w:rFonts w:ascii="Arial" w:hAnsi="Arial" w:cs="Arial"/>
                <w:bCs/>
                <w:sz w:val="16"/>
                <w:szCs w:val="16"/>
              </w:rPr>
            </w:pPr>
          </w:p>
          <w:p w:rsidR="007E6315" w:rsidRPr="00244A7B" w:rsidRDefault="007E6315" w:rsidP="007E6315">
            <w:pPr>
              <w:rPr>
                <w:rFonts w:ascii="Arial" w:hAnsi="Arial" w:cs="Arial"/>
                <w:bCs/>
                <w:sz w:val="16"/>
                <w:szCs w:val="16"/>
              </w:rPr>
            </w:pPr>
            <w:r>
              <w:rPr>
                <w:rFonts w:ascii="Arial" w:hAnsi="Arial" w:cs="Arial"/>
                <w:bCs/>
                <w:sz w:val="16"/>
                <w:szCs w:val="16"/>
              </w:rPr>
              <w:t>Unknown</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Pr="007D665B"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tc>
      </w:tr>
      <w:tr w:rsidR="007E6315" w:rsidRPr="00AA1794" w:rsidTr="00C30286">
        <w:trPr>
          <w:trHeight w:val="296"/>
          <w:jc w:val="center"/>
        </w:trPr>
        <w:tc>
          <w:tcPr>
            <w:tcW w:w="1435" w:type="dxa"/>
          </w:tcPr>
          <w:p w:rsidR="007E6315" w:rsidRPr="005B3AA9" w:rsidRDefault="007E6315" w:rsidP="007E6315">
            <w:pPr>
              <w:rPr>
                <w:rFonts w:ascii="Arial" w:hAnsi="Arial" w:cs="Arial"/>
                <w:sz w:val="16"/>
                <w:szCs w:val="16"/>
              </w:rPr>
            </w:pPr>
          </w:p>
          <w:p w:rsidR="007E6315" w:rsidRPr="005B3AA9" w:rsidRDefault="007E6315" w:rsidP="007E6315">
            <w:pPr>
              <w:rPr>
                <w:b/>
              </w:rPr>
            </w:pPr>
            <w:r w:rsidRPr="005B3AA9">
              <w:rPr>
                <w:rFonts w:ascii="Arial" w:hAnsi="Arial" w:cs="Arial"/>
                <w:b/>
                <w:sz w:val="16"/>
                <w:szCs w:val="16"/>
              </w:rPr>
              <w:t>E. Data Collection</w:t>
            </w:r>
          </w:p>
        </w:tc>
        <w:tc>
          <w:tcPr>
            <w:tcW w:w="3780" w:type="dxa"/>
          </w:tcPr>
          <w:p w:rsidR="007E6315" w:rsidRPr="005B3AA9" w:rsidRDefault="007E6315" w:rsidP="007E6315">
            <w:pPr>
              <w:rPr>
                <w:rFonts w:ascii="Arial" w:hAnsi="Arial" w:cs="Arial"/>
                <w:sz w:val="16"/>
                <w:szCs w:val="16"/>
              </w:rPr>
            </w:pPr>
          </w:p>
          <w:p w:rsidR="007E6315" w:rsidRPr="00D74FDD" w:rsidRDefault="007E6315" w:rsidP="007E6315">
            <w:pPr>
              <w:pStyle w:val="ListParagraph"/>
              <w:numPr>
                <w:ilvl w:val="0"/>
                <w:numId w:val="37"/>
              </w:numPr>
              <w:rPr>
                <w:rFonts w:ascii="Arial" w:hAnsi="Arial" w:cs="Arial"/>
                <w:b/>
                <w:bCs/>
                <w:sz w:val="16"/>
                <w:szCs w:val="16"/>
              </w:rPr>
            </w:pPr>
            <w:r w:rsidRPr="00D74FDD">
              <w:rPr>
                <w:rFonts w:ascii="Arial" w:hAnsi="Arial" w:cs="Arial"/>
                <w:b/>
                <w:sz w:val="16"/>
                <w:szCs w:val="16"/>
              </w:rPr>
              <w:t xml:space="preserve"> </w:t>
            </w:r>
            <w:r w:rsidRPr="00D74FDD">
              <w:rPr>
                <w:rFonts w:ascii="Arial" w:hAnsi="Arial" w:cs="Arial"/>
                <w:b/>
                <w:bCs/>
                <w:sz w:val="16"/>
                <w:szCs w:val="16"/>
              </w:rPr>
              <w:t>Input Source Files</w:t>
            </w:r>
          </w:p>
          <w:p w:rsidR="007E6315" w:rsidRPr="004842F6" w:rsidRDefault="007E6315" w:rsidP="007E6315">
            <w:pPr>
              <w:rPr>
                <w:rFonts w:ascii="Arial" w:hAnsi="Arial" w:cs="Arial"/>
                <w:b/>
                <w:bCs/>
                <w:sz w:val="16"/>
                <w:szCs w:val="16"/>
              </w:rPr>
            </w:pPr>
          </w:p>
          <w:p w:rsidR="007E6315" w:rsidRPr="00D74FDD" w:rsidRDefault="007E6315" w:rsidP="007E6315">
            <w:pPr>
              <w:pStyle w:val="ListParagraph"/>
              <w:numPr>
                <w:ilvl w:val="0"/>
                <w:numId w:val="6"/>
              </w:numPr>
              <w:rPr>
                <w:rFonts w:ascii="Arial" w:hAnsi="Arial" w:cs="Arial"/>
                <w:b/>
                <w:sz w:val="16"/>
                <w:szCs w:val="16"/>
              </w:rPr>
            </w:pPr>
            <w:r w:rsidRPr="00D74FDD">
              <w:rPr>
                <w:rFonts w:ascii="Arial" w:hAnsi="Arial" w:cs="Arial"/>
                <w:b/>
                <w:sz w:val="16"/>
                <w:szCs w:val="16"/>
              </w:rPr>
              <w:t>Electronic Records</w:t>
            </w:r>
          </w:p>
          <w:p w:rsidR="007E6315" w:rsidRPr="00262D35" w:rsidRDefault="007E6315" w:rsidP="007E6315">
            <w:pPr>
              <w:rPr>
                <w:rFonts w:ascii="Arial" w:hAnsi="Arial" w:cs="Arial"/>
                <w:sz w:val="16"/>
                <w:szCs w:val="16"/>
              </w:rPr>
            </w:pPr>
            <w:r w:rsidRPr="00AE3111">
              <w:rPr>
                <w:rFonts w:ascii="Arial" w:hAnsi="Arial" w:cs="Arial"/>
                <w:sz w:val="16"/>
                <w:szCs w:val="16"/>
              </w:rPr>
              <w:t>Records consist of materials described in section E2a in electronic form.  These records are entered into the system during an update process and not required for audit or legal purposes (except as noted in item in section E2c).</w:t>
            </w:r>
          </w:p>
          <w:p w:rsidR="007E6315" w:rsidRPr="005B3AA9" w:rsidRDefault="007E6315" w:rsidP="007E6315">
            <w:pPr>
              <w:rPr>
                <w:rFonts w:ascii="Arial" w:hAnsi="Arial" w:cs="Arial"/>
                <w:bCs/>
                <w:sz w:val="16"/>
                <w:szCs w:val="16"/>
              </w:rPr>
            </w:pPr>
          </w:p>
        </w:tc>
        <w:tc>
          <w:tcPr>
            <w:tcW w:w="2610" w:type="dxa"/>
          </w:tcPr>
          <w:p w:rsidR="007E6315" w:rsidRPr="005B3AA9" w:rsidRDefault="007E6315" w:rsidP="007E6315">
            <w:pPr>
              <w:rPr>
                <w:rFonts w:ascii="Arial" w:hAnsi="Arial" w:cs="Arial"/>
                <w:sz w:val="16"/>
                <w:szCs w:val="16"/>
              </w:rPr>
            </w:pPr>
          </w:p>
          <w:p w:rsidR="007E6315" w:rsidRDefault="007E6315" w:rsidP="007E6315">
            <w:pPr>
              <w:rPr>
                <w:rFonts w:ascii="Arial" w:hAnsi="Arial" w:cs="Arial"/>
                <w:sz w:val="16"/>
                <w:szCs w:val="16"/>
              </w:rPr>
            </w:pPr>
            <w:r w:rsidRPr="005B3AA9">
              <w:rPr>
                <w:rFonts w:ascii="Arial" w:hAnsi="Arial" w:cs="Arial"/>
                <w:sz w:val="16"/>
                <w:szCs w:val="16"/>
              </w:rPr>
              <w:t>E2b.</w:t>
            </w:r>
            <w:r>
              <w:rPr>
                <w:rFonts w:ascii="Arial" w:hAnsi="Arial" w:cs="Arial"/>
                <w:sz w:val="16"/>
                <w:szCs w:val="16"/>
              </w:rPr>
              <w:t xml:space="preserve"> </w:t>
            </w:r>
            <w:r w:rsidRPr="005B3AA9">
              <w:rPr>
                <w:rFonts w:ascii="Arial" w:hAnsi="Arial" w:cs="Arial"/>
                <w:sz w:val="16"/>
                <w:szCs w:val="16"/>
              </w:rPr>
              <w:t xml:space="preserve"> </w:t>
            </w:r>
            <w:r w:rsidRPr="00262D35">
              <w:rPr>
                <w:rFonts w:ascii="Arial" w:hAnsi="Arial" w:cs="Arial"/>
                <w:sz w:val="16"/>
                <w:szCs w:val="16"/>
              </w:rPr>
              <w:t xml:space="preserve">Temporary.  </w:t>
            </w:r>
            <w:r w:rsidRPr="00AE3111">
              <w:rPr>
                <w:rFonts w:ascii="Arial" w:hAnsi="Arial" w:cs="Arial"/>
                <w:sz w:val="16"/>
                <w:szCs w:val="16"/>
              </w:rPr>
              <w:t>Delete/destroy when data have been entered into the master file or database and verified, or when no longer required to support reconstruction of, or serve as the backup to, the master file or database, whichever is later.  (</w:t>
            </w:r>
            <w:hyperlink r:id="rId46" w:history="1">
              <w:r w:rsidRPr="00AE3111">
                <w:rPr>
                  <w:rStyle w:val="Hyperlink"/>
                  <w:rFonts w:ascii="Arial" w:hAnsi="Arial" w:cs="Arial"/>
                  <w:sz w:val="16"/>
                  <w:szCs w:val="16"/>
                </w:rPr>
                <w:t>GRS 20, Item 2b</w:t>
              </w:r>
            </w:hyperlink>
            <w:r w:rsidRPr="00AE3111">
              <w:rPr>
                <w:rFonts w:ascii="Arial" w:hAnsi="Arial" w:cs="Arial"/>
                <w:sz w:val="16"/>
                <w:szCs w:val="16"/>
              </w:rPr>
              <w:t>)</w:t>
            </w:r>
          </w:p>
          <w:p w:rsidR="007E6315" w:rsidRPr="005B3AA9"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Pr="00AA1794" w:rsidRDefault="007E6315" w:rsidP="007E6315">
            <w:pPr>
              <w:rPr>
                <w:rFonts w:ascii="Arial" w:hAnsi="Arial" w:cs="Arial"/>
                <w:sz w:val="16"/>
                <w:szCs w:val="16"/>
              </w:rPr>
            </w:pPr>
            <w:r>
              <w:rPr>
                <w:rFonts w:ascii="Arial" w:hAnsi="Arial" w:cs="Arial"/>
                <w:sz w:val="16"/>
                <w:szCs w:val="16"/>
              </w:rPr>
              <w:t>Dinis Leal</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Collection system</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Pr="00AA1794" w:rsidRDefault="007E6315" w:rsidP="007E6315">
            <w:pPr>
              <w:rPr>
                <w:rFonts w:ascii="Arial" w:hAnsi="Arial" w:cs="Arial"/>
                <w:sz w:val="16"/>
                <w:szCs w:val="16"/>
              </w:rPr>
            </w:pPr>
            <w:r>
              <w:rPr>
                <w:rFonts w:ascii="Arial" w:hAnsi="Arial" w:cs="Arial"/>
                <w:sz w:val="16"/>
                <w:szCs w:val="16"/>
              </w:rPr>
              <w:t xml:space="preserve">Nonresidential Construction Models - </w:t>
            </w:r>
            <w:hyperlink r:id="rId47" w:history="1">
              <w:r w:rsidRPr="00884F2F">
                <w:rPr>
                  <w:rStyle w:val="Hyperlink"/>
                  <w:rFonts w:ascii="Arial" w:hAnsi="Arial" w:cs="Arial"/>
                  <w:sz w:val="16"/>
                  <w:szCs w:val="16"/>
                </w:rPr>
                <w:t>\\dppssrv3\construction\</w:t>
              </w:r>
            </w:hyperlink>
            <w:r>
              <w:rPr>
                <w:rFonts w:ascii="Arial" w:hAnsi="Arial" w:cs="Arial"/>
                <w:sz w:val="16"/>
                <w:szCs w:val="16"/>
              </w:rPr>
              <w:t xml:space="preserve"> </w:t>
            </w:r>
          </w:p>
        </w:tc>
        <w:tc>
          <w:tcPr>
            <w:tcW w:w="1260" w:type="dxa"/>
          </w:tcPr>
          <w:p w:rsidR="007E6315" w:rsidRDefault="007E6315" w:rsidP="007E6315">
            <w:pPr>
              <w:rPr>
                <w:rFonts w:ascii="Arial" w:hAnsi="Arial" w:cs="Arial"/>
                <w:bCs/>
                <w:sz w:val="16"/>
                <w:szCs w:val="16"/>
              </w:rPr>
            </w:pPr>
          </w:p>
          <w:p w:rsidR="007E6315" w:rsidRPr="00244A7B" w:rsidRDefault="007E6315" w:rsidP="007E6315">
            <w:pPr>
              <w:rPr>
                <w:rFonts w:ascii="Arial" w:hAnsi="Arial" w:cs="Arial"/>
                <w:bCs/>
                <w:sz w:val="16"/>
                <w:szCs w:val="16"/>
              </w:rPr>
            </w:pPr>
            <w:r>
              <w:rPr>
                <w:rFonts w:ascii="Arial" w:hAnsi="Arial" w:cs="Arial"/>
                <w:bCs/>
                <w:sz w:val="16"/>
                <w:szCs w:val="16"/>
              </w:rPr>
              <w:t>Unknown</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Nonresidential Construction Model Data</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r>
      <w:tr w:rsidR="007E6315" w:rsidRPr="00AA1794" w:rsidTr="00C30286">
        <w:trPr>
          <w:trHeight w:val="872"/>
          <w:jc w:val="center"/>
        </w:trPr>
        <w:tc>
          <w:tcPr>
            <w:tcW w:w="1435" w:type="dxa"/>
          </w:tcPr>
          <w:p w:rsidR="007E6315" w:rsidRDefault="007E6315" w:rsidP="007E6315">
            <w:pPr>
              <w:rPr>
                <w:rFonts w:ascii="Arial" w:hAnsi="Arial" w:cs="Arial"/>
                <w:b/>
                <w:sz w:val="16"/>
                <w:szCs w:val="16"/>
              </w:rPr>
            </w:pPr>
          </w:p>
          <w:p w:rsidR="007E6315" w:rsidRPr="005B3AA9" w:rsidRDefault="007E6315" w:rsidP="007E6315">
            <w:pPr>
              <w:rPr>
                <w:rFonts w:ascii="Arial" w:hAnsi="Arial" w:cs="Arial"/>
                <w:sz w:val="16"/>
                <w:szCs w:val="16"/>
              </w:rPr>
            </w:pPr>
            <w:r w:rsidRPr="005B3AA9">
              <w:rPr>
                <w:rFonts w:ascii="Arial" w:hAnsi="Arial" w:cs="Arial"/>
                <w:b/>
                <w:sz w:val="16"/>
                <w:szCs w:val="16"/>
              </w:rPr>
              <w:t>E. Data Collection</w:t>
            </w:r>
          </w:p>
        </w:tc>
        <w:tc>
          <w:tcPr>
            <w:tcW w:w="3780" w:type="dxa"/>
          </w:tcPr>
          <w:p w:rsidR="007E6315" w:rsidRDefault="007E6315" w:rsidP="007E6315">
            <w:pPr>
              <w:rPr>
                <w:rFonts w:ascii="Arial" w:hAnsi="Arial" w:cs="Arial"/>
                <w:sz w:val="16"/>
                <w:szCs w:val="16"/>
              </w:rPr>
            </w:pPr>
          </w:p>
          <w:p w:rsidR="007E6315" w:rsidRDefault="007E6315" w:rsidP="007E6315">
            <w:pPr>
              <w:pStyle w:val="ListParagraph"/>
              <w:numPr>
                <w:ilvl w:val="0"/>
                <w:numId w:val="25"/>
              </w:numPr>
              <w:rPr>
                <w:rFonts w:ascii="Arial" w:hAnsi="Arial" w:cs="Arial"/>
                <w:b/>
                <w:bCs/>
                <w:sz w:val="16"/>
                <w:szCs w:val="16"/>
              </w:rPr>
            </w:pPr>
            <w:r w:rsidRPr="00D80D61">
              <w:rPr>
                <w:rFonts w:ascii="Arial" w:hAnsi="Arial" w:cs="Arial"/>
                <w:b/>
                <w:bCs/>
                <w:sz w:val="16"/>
                <w:szCs w:val="16"/>
              </w:rPr>
              <w:t>Input Source Files</w:t>
            </w:r>
          </w:p>
          <w:p w:rsidR="007E6315" w:rsidRDefault="007E6315" w:rsidP="007E6315">
            <w:pPr>
              <w:pStyle w:val="ListParagraph"/>
              <w:ind w:left="360"/>
              <w:rPr>
                <w:rFonts w:ascii="Arial" w:hAnsi="Arial" w:cs="Arial"/>
                <w:b/>
                <w:bCs/>
                <w:sz w:val="16"/>
                <w:szCs w:val="16"/>
              </w:rPr>
            </w:pPr>
          </w:p>
          <w:p w:rsidR="007E6315" w:rsidRPr="005B3AA9" w:rsidRDefault="007E6315" w:rsidP="007E6315">
            <w:pPr>
              <w:pStyle w:val="ListParagraph"/>
              <w:numPr>
                <w:ilvl w:val="0"/>
                <w:numId w:val="24"/>
              </w:numPr>
              <w:ind w:left="0"/>
              <w:rPr>
                <w:rFonts w:ascii="Arial" w:hAnsi="Arial" w:cs="Arial"/>
                <w:b/>
                <w:sz w:val="16"/>
                <w:szCs w:val="16"/>
              </w:rPr>
            </w:pPr>
            <w:r w:rsidRPr="005B3AA9">
              <w:rPr>
                <w:rFonts w:ascii="Arial" w:hAnsi="Arial" w:cs="Arial"/>
                <w:b/>
                <w:sz w:val="16"/>
                <w:szCs w:val="16"/>
              </w:rPr>
              <w:t>d. Source Background Files</w:t>
            </w:r>
          </w:p>
          <w:p w:rsidR="007E6315" w:rsidRPr="005B3AA9" w:rsidRDefault="007E6315" w:rsidP="007E6315">
            <w:pPr>
              <w:rPr>
                <w:rFonts w:ascii="Arial" w:hAnsi="Arial" w:cs="Arial"/>
                <w:sz w:val="16"/>
                <w:szCs w:val="16"/>
              </w:rPr>
            </w:pPr>
            <w:r w:rsidRPr="00D657BC">
              <w:rPr>
                <w:rFonts w:ascii="Arial" w:hAnsi="Arial" w:cs="Arial"/>
                <w:sz w:val="16"/>
                <w:szCs w:val="16"/>
              </w:rPr>
              <w:t xml:space="preserve">Special background and data sources, such as publications are maintained to assist in developing the most accurate statistical data.  Data can be keyed directly into the database or application, and may be obtained from other sources such as the Bureau of Economic Analysis (BEA) and the Census Bureau.  Records can be related to the pricing of products and services (e.g. vehicles and houses); labor statistics (e.g. employee earnings and benefits data); or business establishments (e.g. employee listings, </w:t>
            </w:r>
            <w:r w:rsidRPr="00D657BC">
              <w:rPr>
                <w:rFonts w:ascii="Arial" w:hAnsi="Arial" w:cs="Arial"/>
                <w:sz w:val="16"/>
                <w:szCs w:val="16"/>
              </w:rPr>
              <w:lastRenderedPageBreak/>
              <w:t xml:space="preserve">position descriptions, and organizational charts) or other areas of interest.  </w:t>
            </w:r>
          </w:p>
        </w:tc>
        <w:tc>
          <w:tcPr>
            <w:tcW w:w="2610" w:type="dxa"/>
          </w:tcPr>
          <w:p w:rsidR="007E6315" w:rsidRDefault="007E6315" w:rsidP="007E6315">
            <w:pPr>
              <w:rPr>
                <w:rFonts w:ascii="Arial" w:hAnsi="Arial" w:cs="Arial"/>
                <w:bCs/>
                <w:sz w:val="16"/>
                <w:szCs w:val="16"/>
              </w:rPr>
            </w:pPr>
          </w:p>
          <w:p w:rsidR="007E6315" w:rsidRPr="005B3AA9" w:rsidRDefault="007E6315" w:rsidP="007E6315">
            <w:pPr>
              <w:rPr>
                <w:rFonts w:ascii="Arial" w:hAnsi="Arial" w:cs="Arial"/>
                <w:bCs/>
                <w:sz w:val="16"/>
                <w:szCs w:val="16"/>
              </w:rPr>
            </w:pPr>
            <w:r w:rsidRPr="005B3AA9">
              <w:rPr>
                <w:rFonts w:ascii="Arial" w:hAnsi="Arial" w:cs="Arial"/>
                <w:bCs/>
                <w:sz w:val="16"/>
                <w:szCs w:val="16"/>
              </w:rPr>
              <w:t xml:space="preserve">E2d. Temporary. </w:t>
            </w:r>
            <w:r w:rsidRPr="00D657BC">
              <w:rPr>
                <w:rFonts w:ascii="Arial" w:hAnsi="Arial" w:cs="Arial"/>
                <w:sz w:val="16"/>
                <w:szCs w:val="16"/>
              </w:rPr>
              <w:t>Cut off files at the end of the survey period.  Delete/destroy 2 years after issuance of public data for the related survey period, or when no longer needed for business operations, whichever is later.</w:t>
            </w: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Dinis Leal</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Collection system</w:t>
            </w:r>
          </w:p>
          <w:p w:rsidR="007E6315" w:rsidRDefault="007E6315" w:rsidP="007E6315">
            <w:pPr>
              <w:rPr>
                <w:rFonts w:ascii="Arial" w:hAnsi="Arial" w:cs="Arial"/>
                <w:sz w:val="16"/>
                <w:szCs w:val="16"/>
              </w:rPr>
            </w:pPr>
          </w:p>
          <w:p w:rsidR="007E6315" w:rsidRPr="009379BA" w:rsidRDefault="007E6315" w:rsidP="007E6315">
            <w:pPr>
              <w:rPr>
                <w:rFonts w:ascii="Arial" w:hAnsi="Arial" w:cs="Arial"/>
                <w:sz w:val="16"/>
                <w:szCs w:val="16"/>
              </w:rPr>
            </w:pPr>
            <w:r w:rsidRPr="0024033C">
              <w:rPr>
                <w:rFonts w:ascii="Arial" w:hAnsi="Arial" w:cs="Arial"/>
                <w:sz w:val="16"/>
                <w:szCs w:val="16"/>
              </w:rPr>
              <w:t>Janus – Item based processing system</w:t>
            </w:r>
            <w:r w:rsidRPr="009379BA">
              <w:rPr>
                <w:rFonts w:ascii="Arial" w:hAnsi="Arial" w:cs="Arial"/>
                <w:sz w:val="16"/>
                <w:szCs w:val="16"/>
              </w:rPr>
              <w:t xml:space="preserve"> </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Electronic copies of Company Literature stored on Team Shared Directories</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Hardcopies  of Company Literature stored with IAs</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Alternate Pricing Data stored on Team share directories</w:t>
            </w:r>
          </w:p>
        </w:tc>
        <w:tc>
          <w:tcPr>
            <w:tcW w:w="1260" w:type="dxa"/>
          </w:tcPr>
          <w:p w:rsidR="007E6315" w:rsidRDefault="007E6315" w:rsidP="007E6315">
            <w:pPr>
              <w:rPr>
                <w:rFonts w:ascii="Arial" w:hAnsi="Arial" w:cs="Arial"/>
                <w:bCs/>
                <w:sz w:val="16"/>
                <w:szCs w:val="16"/>
              </w:rPr>
            </w:pPr>
          </w:p>
          <w:p w:rsidR="007E6315" w:rsidRPr="00244A7B" w:rsidRDefault="007E6315" w:rsidP="007E6315">
            <w:pPr>
              <w:rPr>
                <w:rFonts w:ascii="Arial" w:hAnsi="Arial" w:cs="Arial"/>
                <w:bCs/>
                <w:sz w:val="16"/>
                <w:szCs w:val="16"/>
              </w:rPr>
            </w:pPr>
            <w:r>
              <w:rPr>
                <w:rFonts w:ascii="Arial" w:hAnsi="Arial" w:cs="Arial"/>
                <w:bCs/>
                <w:sz w:val="16"/>
                <w:szCs w:val="16"/>
              </w:rPr>
              <w:t>Unknown</w:t>
            </w:r>
          </w:p>
        </w:tc>
        <w:tc>
          <w:tcPr>
            <w:tcW w:w="1260" w:type="dxa"/>
          </w:tcPr>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r>
              <w:rPr>
                <w:rFonts w:ascii="Arial" w:hAnsi="Arial" w:cs="Arial"/>
                <w:sz w:val="16"/>
                <w:szCs w:val="16"/>
              </w:rPr>
              <w:t>E</w:t>
            </w: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r>
              <w:rPr>
                <w:rFonts w:ascii="Arial" w:hAnsi="Arial" w:cs="Arial"/>
                <w:sz w:val="16"/>
                <w:szCs w:val="16"/>
              </w:rPr>
              <w:t>E</w:t>
            </w: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r>
              <w:rPr>
                <w:rFonts w:ascii="Arial" w:hAnsi="Arial" w:cs="Arial"/>
                <w:sz w:val="16"/>
                <w:szCs w:val="16"/>
              </w:rPr>
              <w:t>E</w:t>
            </w: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r>
              <w:rPr>
                <w:rFonts w:ascii="Arial" w:hAnsi="Arial" w:cs="Arial"/>
                <w:sz w:val="16"/>
                <w:szCs w:val="16"/>
              </w:rPr>
              <w:t>P</w:t>
            </w: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r>
              <w:rPr>
                <w:rFonts w:ascii="Arial" w:hAnsi="Arial" w:cs="Arial"/>
                <w:sz w:val="16"/>
                <w:szCs w:val="16"/>
              </w:rPr>
              <w:t>E</w:t>
            </w: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r>
              <w:rPr>
                <w:rFonts w:ascii="Arial" w:hAnsi="Arial" w:cs="Arial"/>
                <w:sz w:val="16"/>
                <w:szCs w:val="16"/>
              </w:rPr>
              <w:t>E</w:t>
            </w:r>
          </w:p>
          <w:p w:rsidR="007E6315" w:rsidRPr="001101F1" w:rsidRDefault="007E6315" w:rsidP="007E6315">
            <w:pPr>
              <w:rPr>
                <w:rFonts w:ascii="Arial" w:hAnsi="Arial" w:cs="Arial"/>
                <w:sz w:val="16"/>
                <w:szCs w:val="16"/>
              </w:rPr>
            </w:pPr>
          </w:p>
          <w:p w:rsidR="007E6315" w:rsidRPr="001101F1"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Pr="001101F1" w:rsidRDefault="007E6315" w:rsidP="007E6315">
            <w:pPr>
              <w:rPr>
                <w:rFonts w:ascii="Arial" w:hAnsi="Arial" w:cs="Arial"/>
                <w:bCs/>
                <w:sz w:val="16"/>
                <w:szCs w:val="16"/>
              </w:rPr>
            </w:pPr>
          </w:p>
          <w:p w:rsidR="007E6315" w:rsidRPr="001101F1" w:rsidRDefault="007E6315" w:rsidP="007E6315">
            <w:pPr>
              <w:rPr>
                <w:rFonts w:ascii="Arial" w:hAnsi="Arial" w:cs="Arial"/>
                <w:bCs/>
                <w:sz w:val="16"/>
                <w:szCs w:val="16"/>
              </w:rPr>
            </w:pPr>
            <w:r w:rsidRPr="001101F1">
              <w:rPr>
                <w:rFonts w:ascii="Arial" w:hAnsi="Arial" w:cs="Arial"/>
                <w:bCs/>
                <w:sz w:val="16"/>
                <w:szCs w:val="16"/>
              </w:rPr>
              <w:t>#135: Company Literature</w:t>
            </w:r>
          </w:p>
          <w:p w:rsidR="007E6315" w:rsidRPr="001101F1" w:rsidRDefault="007E6315" w:rsidP="007E6315">
            <w:pPr>
              <w:rPr>
                <w:rFonts w:ascii="Arial" w:hAnsi="Arial" w:cs="Arial"/>
                <w:bCs/>
                <w:sz w:val="16"/>
                <w:szCs w:val="16"/>
              </w:rPr>
            </w:pPr>
          </w:p>
          <w:p w:rsidR="007E6315" w:rsidRPr="001101F1" w:rsidRDefault="007E6315" w:rsidP="007E6315">
            <w:pPr>
              <w:rPr>
                <w:rFonts w:ascii="Arial" w:hAnsi="Arial" w:cs="Arial"/>
                <w:bCs/>
                <w:sz w:val="16"/>
                <w:szCs w:val="16"/>
              </w:rPr>
            </w:pPr>
            <w:r w:rsidRPr="001101F1">
              <w:rPr>
                <w:rFonts w:ascii="Arial" w:hAnsi="Arial" w:cs="Arial"/>
                <w:bCs/>
                <w:sz w:val="16"/>
                <w:szCs w:val="16"/>
              </w:rPr>
              <w:t>Automotive price, incentive, and weighting data obtained from:</w:t>
            </w:r>
          </w:p>
          <w:p w:rsidR="007E6315" w:rsidRPr="001101F1" w:rsidRDefault="007E6315" w:rsidP="007E6315">
            <w:pPr>
              <w:pStyle w:val="ListParagraph"/>
              <w:numPr>
                <w:ilvl w:val="0"/>
                <w:numId w:val="39"/>
              </w:numPr>
              <w:ind w:left="432"/>
              <w:rPr>
                <w:rFonts w:ascii="Arial" w:hAnsi="Arial" w:cs="Arial"/>
                <w:bCs/>
                <w:sz w:val="16"/>
                <w:szCs w:val="16"/>
              </w:rPr>
            </w:pPr>
            <w:r w:rsidRPr="001101F1">
              <w:rPr>
                <w:rFonts w:ascii="Arial" w:hAnsi="Arial" w:cs="Arial"/>
                <w:bCs/>
                <w:sz w:val="16"/>
                <w:szCs w:val="16"/>
              </w:rPr>
              <w:t>Wards Automotive</w:t>
            </w:r>
          </w:p>
          <w:p w:rsidR="007E6315" w:rsidRPr="001101F1" w:rsidRDefault="007E6315" w:rsidP="007E6315">
            <w:pPr>
              <w:pStyle w:val="ListParagraph"/>
              <w:numPr>
                <w:ilvl w:val="0"/>
                <w:numId w:val="39"/>
              </w:numPr>
              <w:ind w:left="432"/>
              <w:rPr>
                <w:rFonts w:ascii="Arial" w:hAnsi="Arial" w:cs="Arial"/>
                <w:bCs/>
                <w:sz w:val="16"/>
                <w:szCs w:val="16"/>
              </w:rPr>
            </w:pPr>
            <w:r w:rsidRPr="001101F1">
              <w:rPr>
                <w:rFonts w:ascii="Arial" w:hAnsi="Arial" w:cs="Arial"/>
                <w:bCs/>
                <w:sz w:val="16"/>
                <w:szCs w:val="16"/>
              </w:rPr>
              <w:t>Weekly Automotive News</w:t>
            </w:r>
          </w:p>
          <w:p w:rsidR="007E6315" w:rsidRPr="001101F1" w:rsidRDefault="007E6315" w:rsidP="007E6315">
            <w:pPr>
              <w:pStyle w:val="ListParagraph"/>
              <w:numPr>
                <w:ilvl w:val="0"/>
                <w:numId w:val="39"/>
              </w:numPr>
              <w:ind w:left="432"/>
              <w:rPr>
                <w:rFonts w:ascii="Arial" w:hAnsi="Arial" w:cs="Arial"/>
                <w:bCs/>
                <w:sz w:val="16"/>
                <w:szCs w:val="16"/>
              </w:rPr>
            </w:pPr>
            <w:r w:rsidRPr="001101F1">
              <w:rPr>
                <w:rFonts w:ascii="Arial" w:hAnsi="Arial" w:cs="Arial"/>
                <w:bCs/>
                <w:sz w:val="16"/>
                <w:szCs w:val="16"/>
              </w:rPr>
              <w:t>Annual Automotive News</w:t>
            </w:r>
          </w:p>
          <w:p w:rsidR="007E6315" w:rsidRPr="001101F1" w:rsidRDefault="007E6315" w:rsidP="007E6315">
            <w:pPr>
              <w:pStyle w:val="ListParagraph"/>
              <w:numPr>
                <w:ilvl w:val="0"/>
                <w:numId w:val="39"/>
              </w:numPr>
              <w:ind w:left="432"/>
              <w:rPr>
                <w:rFonts w:ascii="Arial" w:hAnsi="Arial" w:cs="Arial"/>
                <w:bCs/>
                <w:sz w:val="16"/>
                <w:szCs w:val="16"/>
              </w:rPr>
            </w:pPr>
            <w:r w:rsidRPr="001101F1">
              <w:rPr>
                <w:rFonts w:ascii="Arial" w:hAnsi="Arial" w:cs="Arial"/>
                <w:bCs/>
                <w:sz w:val="16"/>
                <w:szCs w:val="16"/>
              </w:rPr>
              <w:t>Blackbook</w:t>
            </w:r>
          </w:p>
          <w:p w:rsidR="007E6315" w:rsidRDefault="007E6315" w:rsidP="007E6315">
            <w:pPr>
              <w:rPr>
                <w:rFonts w:ascii="Arial" w:hAnsi="Arial" w:cs="Arial"/>
                <w:bCs/>
                <w:sz w:val="16"/>
                <w:szCs w:val="16"/>
              </w:rPr>
            </w:pPr>
          </w:p>
          <w:p w:rsidR="007E6315" w:rsidRPr="001101F1" w:rsidRDefault="007E6315" w:rsidP="007E6315">
            <w:pPr>
              <w:rPr>
                <w:rFonts w:ascii="Arial" w:hAnsi="Arial" w:cs="Arial"/>
                <w:bCs/>
                <w:sz w:val="16"/>
                <w:szCs w:val="16"/>
              </w:rPr>
            </w:pPr>
          </w:p>
          <w:p w:rsidR="007E6315" w:rsidRPr="001101F1" w:rsidRDefault="007E6315" w:rsidP="007E6315">
            <w:pPr>
              <w:rPr>
                <w:rFonts w:ascii="Arial" w:hAnsi="Arial" w:cs="Arial"/>
                <w:bCs/>
                <w:sz w:val="16"/>
                <w:szCs w:val="16"/>
              </w:rPr>
            </w:pPr>
            <w:r w:rsidRPr="001101F1">
              <w:rPr>
                <w:rFonts w:ascii="Arial" w:hAnsi="Arial" w:cs="Arial"/>
                <w:bCs/>
                <w:sz w:val="16"/>
                <w:szCs w:val="16"/>
              </w:rPr>
              <w:t>Alternate Pricing Data:</w:t>
            </w:r>
          </w:p>
          <w:p w:rsidR="007E6315" w:rsidRDefault="007E6315" w:rsidP="007E6315">
            <w:pPr>
              <w:rPr>
                <w:rFonts w:ascii="Arial" w:hAnsi="Arial" w:cs="Arial"/>
                <w:bCs/>
                <w:sz w:val="16"/>
                <w:szCs w:val="16"/>
              </w:rPr>
            </w:pPr>
          </w:p>
          <w:p w:rsidR="007E6315" w:rsidRPr="001101F1" w:rsidRDefault="007E6315" w:rsidP="007E6315">
            <w:pPr>
              <w:rPr>
                <w:rFonts w:ascii="Arial" w:hAnsi="Arial" w:cs="Arial"/>
                <w:bCs/>
                <w:sz w:val="16"/>
                <w:szCs w:val="16"/>
              </w:rPr>
            </w:pPr>
          </w:p>
          <w:p w:rsidR="007E6315" w:rsidRPr="001101F1" w:rsidRDefault="007E6315" w:rsidP="007E6315">
            <w:pPr>
              <w:rPr>
                <w:rFonts w:ascii="Arial" w:hAnsi="Arial" w:cs="Arial"/>
                <w:bCs/>
                <w:sz w:val="16"/>
                <w:szCs w:val="16"/>
              </w:rPr>
            </w:pPr>
            <w:r w:rsidRPr="001101F1">
              <w:rPr>
                <w:rFonts w:ascii="Arial" w:hAnsi="Arial" w:cs="Arial"/>
                <w:bCs/>
                <w:sz w:val="16"/>
                <w:szCs w:val="16"/>
              </w:rPr>
              <w:t>USDA Price Data is entered into Janus for Agriculture industries</w:t>
            </w:r>
          </w:p>
          <w:p w:rsidR="007E6315" w:rsidRPr="001101F1" w:rsidRDefault="007E6315" w:rsidP="007E6315">
            <w:pPr>
              <w:rPr>
                <w:rFonts w:ascii="Arial" w:hAnsi="Arial" w:cs="Arial"/>
                <w:bCs/>
                <w:sz w:val="16"/>
                <w:szCs w:val="16"/>
              </w:rPr>
            </w:pPr>
          </w:p>
          <w:p w:rsidR="007E6315" w:rsidRPr="001101F1" w:rsidRDefault="007E6315" w:rsidP="007E6315">
            <w:pPr>
              <w:rPr>
                <w:rFonts w:ascii="Arial" w:hAnsi="Arial" w:cs="Arial"/>
                <w:bCs/>
                <w:sz w:val="16"/>
                <w:szCs w:val="16"/>
              </w:rPr>
            </w:pPr>
            <w:r w:rsidRPr="001101F1">
              <w:rPr>
                <w:rFonts w:ascii="Arial" w:hAnsi="Arial" w:cs="Arial"/>
                <w:bCs/>
                <w:sz w:val="16"/>
                <w:szCs w:val="16"/>
              </w:rPr>
              <w:t>State Casino Gaming reports</w:t>
            </w:r>
          </w:p>
          <w:p w:rsidR="007E6315" w:rsidRPr="001101F1"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sidRPr="001101F1">
              <w:rPr>
                <w:rFonts w:ascii="Arial" w:hAnsi="Arial" w:cs="Arial"/>
                <w:bCs/>
                <w:sz w:val="16"/>
                <w:szCs w:val="16"/>
              </w:rPr>
              <w:t>ISO (insurance)</w:t>
            </w:r>
          </w:p>
          <w:p w:rsidR="007E6315" w:rsidRPr="001101F1" w:rsidRDefault="007E6315" w:rsidP="007E6315">
            <w:pPr>
              <w:rPr>
                <w:rFonts w:ascii="Arial" w:hAnsi="Arial" w:cs="Arial"/>
                <w:bCs/>
                <w:sz w:val="16"/>
                <w:szCs w:val="16"/>
              </w:rPr>
            </w:pPr>
          </w:p>
          <w:p w:rsidR="007E6315" w:rsidRPr="001101F1" w:rsidRDefault="007E6315" w:rsidP="007E6315">
            <w:pPr>
              <w:rPr>
                <w:rFonts w:ascii="Arial" w:hAnsi="Arial" w:cs="Arial"/>
                <w:bCs/>
                <w:sz w:val="16"/>
                <w:szCs w:val="16"/>
              </w:rPr>
            </w:pPr>
            <w:r w:rsidRPr="001101F1">
              <w:rPr>
                <w:rFonts w:ascii="Arial" w:hAnsi="Arial" w:cs="Arial"/>
                <w:bCs/>
                <w:sz w:val="16"/>
                <w:szCs w:val="16"/>
              </w:rPr>
              <w:t>Nonresidential Construction Vendor Price Updates</w:t>
            </w:r>
          </w:p>
          <w:p w:rsidR="007E6315" w:rsidRPr="001101F1" w:rsidRDefault="007E6315" w:rsidP="007E6315">
            <w:pPr>
              <w:rPr>
                <w:rFonts w:ascii="Arial" w:hAnsi="Arial" w:cs="Arial"/>
                <w:bCs/>
                <w:sz w:val="16"/>
                <w:szCs w:val="16"/>
              </w:rPr>
            </w:pPr>
          </w:p>
        </w:tc>
      </w:tr>
      <w:tr w:rsidR="007E6315" w:rsidRPr="00AA1794" w:rsidTr="00C30286">
        <w:trPr>
          <w:trHeight w:val="881"/>
          <w:jc w:val="center"/>
        </w:trPr>
        <w:tc>
          <w:tcPr>
            <w:tcW w:w="1435" w:type="dxa"/>
            <w:vMerge w:val="restart"/>
          </w:tcPr>
          <w:p w:rsidR="007E6315" w:rsidRPr="005B3AA9" w:rsidRDefault="007E6315" w:rsidP="007E6315">
            <w:pPr>
              <w:rPr>
                <w:rFonts w:ascii="Arial" w:hAnsi="Arial" w:cs="Arial"/>
                <w:b/>
                <w:sz w:val="16"/>
                <w:szCs w:val="16"/>
              </w:rPr>
            </w:pPr>
          </w:p>
          <w:p w:rsidR="007E6315" w:rsidRPr="005B3AA9" w:rsidRDefault="007E6315" w:rsidP="007E6315">
            <w:pPr>
              <w:rPr>
                <w:b/>
              </w:rPr>
            </w:pPr>
            <w:r w:rsidRPr="005B3AA9">
              <w:rPr>
                <w:rFonts w:ascii="Arial" w:hAnsi="Arial" w:cs="Arial"/>
                <w:b/>
                <w:sz w:val="16"/>
                <w:szCs w:val="16"/>
              </w:rPr>
              <w:t>E. Data Collection</w:t>
            </w:r>
          </w:p>
        </w:tc>
        <w:tc>
          <w:tcPr>
            <w:tcW w:w="3780" w:type="dxa"/>
            <w:vMerge w:val="restart"/>
          </w:tcPr>
          <w:p w:rsidR="007E6315" w:rsidRPr="00037A46" w:rsidRDefault="007E6315" w:rsidP="007E6315">
            <w:pPr>
              <w:pStyle w:val="Heading1"/>
              <w:keepNext w:val="0"/>
              <w:widowControl w:val="0"/>
              <w:numPr>
                <w:ilvl w:val="0"/>
                <w:numId w:val="0"/>
              </w:numPr>
              <w:tabs>
                <w:tab w:val="num" w:pos="1080"/>
              </w:tabs>
              <w:spacing w:before="0" w:after="0"/>
              <w:rPr>
                <w:b w:val="0"/>
                <w:sz w:val="16"/>
                <w:szCs w:val="16"/>
              </w:rPr>
            </w:pPr>
          </w:p>
          <w:p w:rsidR="007E6315" w:rsidRPr="00A85ECA" w:rsidRDefault="007E6315" w:rsidP="007E6315">
            <w:pPr>
              <w:pStyle w:val="ListParagraph"/>
              <w:numPr>
                <w:ilvl w:val="0"/>
                <w:numId w:val="26"/>
              </w:numPr>
              <w:rPr>
                <w:rFonts w:ascii="Arial" w:hAnsi="Arial" w:cs="Arial"/>
                <w:b/>
                <w:sz w:val="16"/>
                <w:szCs w:val="16"/>
              </w:rPr>
            </w:pPr>
            <w:r w:rsidRPr="00A85ECA">
              <w:rPr>
                <w:rFonts w:ascii="Arial" w:hAnsi="Arial" w:cs="Arial"/>
                <w:b/>
                <w:sz w:val="16"/>
                <w:szCs w:val="16"/>
              </w:rPr>
              <w:t>Data Quality Review and Performance Measures</w:t>
            </w:r>
          </w:p>
          <w:p w:rsidR="007E6315" w:rsidRPr="00037A46" w:rsidRDefault="007E6315" w:rsidP="007E6315">
            <w:pPr>
              <w:pStyle w:val="Style6"/>
              <w:ind w:left="0"/>
              <w:rPr>
                <w:rFonts w:ascii="Arial" w:hAnsi="Arial" w:cs="Arial"/>
                <w:sz w:val="16"/>
                <w:szCs w:val="16"/>
              </w:rPr>
            </w:pPr>
            <w:r w:rsidRPr="00037A46">
              <w:rPr>
                <w:rFonts w:ascii="Arial" w:hAnsi="Arial" w:cs="Arial"/>
                <w:sz w:val="16"/>
                <w:szCs w:val="16"/>
              </w:rPr>
              <w:t>Records relate to statistical reports, survey management and tracking systems and other materials and applications which identify and aid in evaluating data collection issues, such as response rate, collection progress, response quality, and thoroughness.  Survey management systems, such as SURMANS, contain features and business tools which provide resources to control activities, monitor assignments, track work flow, and perform quality measurement activities, as well as performing system administrative functions including collection and data analysis roles for schedules and assigning regions to schedules (schedule collection assignments) and batch review to validator</w:t>
            </w:r>
            <w:r>
              <w:rPr>
                <w:rFonts w:ascii="Arial" w:hAnsi="Arial" w:cs="Arial"/>
                <w:sz w:val="16"/>
                <w:szCs w:val="16"/>
              </w:rPr>
              <w:t xml:space="preserve">s.   Also includes reports that </w:t>
            </w:r>
            <w:r w:rsidRPr="00037A46">
              <w:rPr>
                <w:rFonts w:ascii="Arial" w:hAnsi="Arial" w:cs="Arial"/>
                <w:sz w:val="16"/>
                <w:szCs w:val="16"/>
              </w:rPr>
              <w:t xml:space="preserve">evaluate the accuracy of data and collection methods that economists use to select, sample, </w:t>
            </w:r>
            <w:r w:rsidRPr="00037A46">
              <w:rPr>
                <w:rFonts w:ascii="Arial" w:hAnsi="Arial" w:cs="Arial"/>
                <w:sz w:val="16"/>
                <w:szCs w:val="16"/>
              </w:rPr>
              <w:lastRenderedPageBreak/>
              <w:t>and compare data in order to perform statistical analyses.  Examples include:  data subsets, communications between collection personnel and respondents, generic leveling, and imputations where responses are missing or unusable.</w:t>
            </w:r>
          </w:p>
        </w:tc>
        <w:tc>
          <w:tcPr>
            <w:tcW w:w="2610" w:type="dxa"/>
            <w:vMerge w:val="restart"/>
          </w:tcPr>
          <w:p w:rsidR="007E6315" w:rsidRPr="005B3AA9" w:rsidRDefault="007E6315" w:rsidP="007E6315">
            <w:pPr>
              <w:rPr>
                <w:rFonts w:ascii="Arial" w:hAnsi="Arial" w:cs="Arial"/>
                <w:bCs/>
                <w:sz w:val="16"/>
                <w:szCs w:val="16"/>
              </w:rPr>
            </w:pPr>
          </w:p>
          <w:p w:rsidR="007E6315" w:rsidRDefault="007E6315" w:rsidP="007E6315">
            <w:pPr>
              <w:rPr>
                <w:rFonts w:ascii="Arial" w:hAnsi="Arial" w:cs="Arial"/>
                <w:sz w:val="16"/>
                <w:szCs w:val="16"/>
              </w:rPr>
            </w:pPr>
            <w:r w:rsidRPr="005B3AA9">
              <w:rPr>
                <w:rFonts w:ascii="Arial" w:hAnsi="Arial" w:cs="Arial"/>
                <w:bCs/>
                <w:sz w:val="16"/>
                <w:szCs w:val="16"/>
              </w:rPr>
              <w:t>E3.</w:t>
            </w:r>
            <w:r>
              <w:rPr>
                <w:rFonts w:ascii="Arial" w:hAnsi="Arial" w:cs="Arial"/>
                <w:bCs/>
                <w:sz w:val="16"/>
                <w:szCs w:val="16"/>
              </w:rPr>
              <w:t xml:space="preserve">  </w:t>
            </w:r>
            <w:r w:rsidRPr="00262D35">
              <w:rPr>
                <w:rFonts w:ascii="Arial" w:hAnsi="Arial" w:cs="Arial"/>
                <w:sz w:val="16"/>
                <w:szCs w:val="16"/>
              </w:rPr>
              <w:t>Temporary.</w:t>
            </w:r>
            <w:r>
              <w:rPr>
                <w:rFonts w:ascii="Arial" w:hAnsi="Arial" w:cs="Arial"/>
                <w:sz w:val="16"/>
                <w:szCs w:val="16"/>
              </w:rPr>
              <w:t xml:space="preserve">  </w:t>
            </w:r>
            <w:r w:rsidRPr="00262D35">
              <w:rPr>
                <w:rFonts w:ascii="Arial" w:hAnsi="Arial" w:cs="Arial"/>
                <w:sz w:val="16"/>
                <w:szCs w:val="16"/>
              </w:rPr>
              <w:t xml:space="preserve"> </w:t>
            </w:r>
          </w:p>
          <w:p w:rsidR="007E6315" w:rsidRPr="005B3AA9" w:rsidRDefault="007E6315" w:rsidP="007E6315">
            <w:pPr>
              <w:rPr>
                <w:rFonts w:ascii="Arial" w:hAnsi="Arial" w:cs="Arial"/>
                <w:bCs/>
                <w:sz w:val="16"/>
                <w:szCs w:val="16"/>
              </w:rPr>
            </w:pPr>
            <w:r w:rsidRPr="00AE3111">
              <w:rPr>
                <w:rFonts w:ascii="Arial" w:hAnsi="Arial" w:cs="Arial"/>
                <w:sz w:val="16"/>
                <w:szCs w:val="16"/>
              </w:rPr>
              <w:t>Cut off files at the end of the survey collection period.  Delete/destroy 5 years after cutoff or when no longer needed to evaluate statistical products and projections, whichever is later.</w:t>
            </w:r>
          </w:p>
        </w:tc>
        <w:tc>
          <w:tcPr>
            <w:tcW w:w="1350" w:type="dxa"/>
            <w:vMerge w:val="restart"/>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Dinis Leal</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Collection  system</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Collected data review reports- </w:t>
            </w:r>
            <w:hyperlink r:id="rId48" w:history="1">
              <w:r w:rsidRPr="00107A5F">
                <w:rPr>
                  <w:rStyle w:val="Hyperlink"/>
                  <w:rFonts w:ascii="Arial" w:hAnsi="Arial" w:cs="Arial"/>
                  <w:sz w:val="16"/>
                  <w:szCs w:val="16"/>
                </w:rPr>
                <w:t>\\Dppssrv4\bip\BIPManagement\CollectedDataReviewTimeQueries</w:t>
              </w:r>
            </w:hyperlink>
            <w:r>
              <w:rPr>
                <w:rFonts w:ascii="Arial" w:hAnsi="Arial" w:cs="Arial"/>
                <w:sz w:val="16"/>
                <w:szCs w:val="16"/>
              </w:rPr>
              <w:t xml:space="preserve">   </w:t>
            </w:r>
          </w:p>
          <w:p w:rsidR="007E6315" w:rsidRDefault="007E6315" w:rsidP="007E6315">
            <w:pPr>
              <w:rPr>
                <w:rFonts w:ascii="Arial" w:hAnsi="Arial" w:cs="Arial"/>
                <w:sz w:val="16"/>
                <w:szCs w:val="16"/>
              </w:rPr>
            </w:pPr>
          </w:p>
        </w:tc>
        <w:tc>
          <w:tcPr>
            <w:tcW w:w="1260" w:type="dxa"/>
            <w:vMerge w:val="restart"/>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Collected Data is stored in the Collection system.</w:t>
            </w: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Collected Data Review Reports</w:t>
            </w: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tc>
      </w:tr>
      <w:tr w:rsidR="007E6315" w:rsidRPr="00AA1794" w:rsidTr="00C30286">
        <w:trPr>
          <w:trHeight w:val="876"/>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037A46" w:rsidRDefault="007E6315" w:rsidP="007E6315">
            <w:pPr>
              <w:pStyle w:val="Heading1"/>
              <w:keepNext w:val="0"/>
              <w:widowControl w:val="0"/>
              <w:numPr>
                <w:ilvl w:val="0"/>
                <w:numId w:val="0"/>
              </w:numPr>
              <w:tabs>
                <w:tab w:val="num" w:pos="1080"/>
              </w:tabs>
              <w:spacing w:before="0" w:after="0"/>
              <w:rPr>
                <w:b w:val="0"/>
                <w:sz w:val="16"/>
                <w:szCs w:val="16"/>
              </w:rPr>
            </w:pPr>
          </w:p>
        </w:tc>
        <w:tc>
          <w:tcPr>
            <w:tcW w:w="2610" w:type="dxa"/>
            <w:vMerge/>
          </w:tcPr>
          <w:p w:rsidR="007E6315" w:rsidRPr="005B3AA9" w:rsidRDefault="007E6315" w:rsidP="007E6315">
            <w:pPr>
              <w:rPr>
                <w:rFonts w:ascii="Arial" w:hAnsi="Arial" w:cs="Arial"/>
                <w:bCs/>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PPIQUES reports – local X drive</w:t>
            </w:r>
          </w:p>
          <w:p w:rsidR="007E6315"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bCs/>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tcPr>
          <w:p w:rsidR="007E6315" w:rsidRDefault="007E6315" w:rsidP="007E6315">
            <w:pPr>
              <w:rPr>
                <w:rFonts w:ascii="Arial" w:hAnsi="Arial" w:cs="Arial"/>
                <w:sz w:val="16"/>
                <w:szCs w:val="16"/>
              </w:rPr>
            </w:pPr>
          </w:p>
        </w:tc>
        <w:tc>
          <w:tcPr>
            <w:tcW w:w="270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PPIQUES Reports</w:t>
            </w:r>
          </w:p>
          <w:p w:rsidR="007E6315" w:rsidRDefault="007E6315" w:rsidP="007E6315">
            <w:pPr>
              <w:rPr>
                <w:rFonts w:ascii="Arial" w:hAnsi="Arial" w:cs="Arial"/>
                <w:bCs/>
                <w:sz w:val="16"/>
                <w:szCs w:val="16"/>
              </w:rPr>
            </w:pPr>
          </w:p>
        </w:tc>
      </w:tr>
      <w:tr w:rsidR="007E6315" w:rsidRPr="00AA1794" w:rsidTr="00C30286">
        <w:trPr>
          <w:trHeight w:val="1092"/>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037A46" w:rsidRDefault="007E6315" w:rsidP="007E6315">
            <w:pPr>
              <w:pStyle w:val="Heading1"/>
              <w:keepNext w:val="0"/>
              <w:widowControl w:val="0"/>
              <w:numPr>
                <w:ilvl w:val="0"/>
                <w:numId w:val="0"/>
              </w:numPr>
              <w:tabs>
                <w:tab w:val="num" w:pos="1080"/>
              </w:tabs>
              <w:spacing w:before="0" w:after="0"/>
              <w:rPr>
                <w:b w:val="0"/>
                <w:sz w:val="16"/>
                <w:szCs w:val="16"/>
              </w:rPr>
            </w:pPr>
          </w:p>
        </w:tc>
        <w:tc>
          <w:tcPr>
            <w:tcW w:w="2610" w:type="dxa"/>
            <w:vMerge/>
          </w:tcPr>
          <w:p w:rsidR="007E6315" w:rsidRPr="005B3AA9" w:rsidRDefault="007E6315" w:rsidP="007E6315">
            <w:pPr>
              <w:rPr>
                <w:rFonts w:ascii="Arial" w:hAnsi="Arial" w:cs="Arial"/>
                <w:bCs/>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bCs/>
                <w:sz w:val="16"/>
                <w:szCs w:val="16"/>
              </w:rPr>
            </w:pPr>
            <w:r>
              <w:rPr>
                <w:rFonts w:ascii="Arial" w:hAnsi="Arial" w:cs="Arial"/>
                <w:bCs/>
                <w:sz w:val="16"/>
                <w:szCs w:val="16"/>
              </w:rPr>
              <w:t>Collected data review days report – local X drive</w:t>
            </w:r>
          </w:p>
          <w:p w:rsidR="007E6315" w:rsidRDefault="007E6315" w:rsidP="007E6315">
            <w:pPr>
              <w:rPr>
                <w:rFonts w:ascii="Arial" w:hAnsi="Arial" w:cs="Arial"/>
                <w:sz w:val="16"/>
                <w:szCs w:val="16"/>
              </w:rPr>
            </w:pPr>
          </w:p>
        </w:tc>
        <w:tc>
          <w:tcPr>
            <w:tcW w:w="1260" w:type="dxa"/>
            <w:vMerge/>
          </w:tcPr>
          <w:p w:rsidR="007E6315" w:rsidRDefault="007E6315" w:rsidP="007E6315">
            <w:pPr>
              <w:rPr>
                <w:rFonts w:ascii="Arial" w:hAnsi="Arial" w:cs="Arial"/>
                <w:bCs/>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tcPr>
          <w:p w:rsidR="007E6315" w:rsidRDefault="007E6315" w:rsidP="007E6315">
            <w:pPr>
              <w:rPr>
                <w:rFonts w:ascii="Arial" w:hAnsi="Arial" w:cs="Arial"/>
                <w:sz w:val="16"/>
                <w:szCs w:val="16"/>
              </w:rPr>
            </w:pPr>
          </w:p>
        </w:tc>
        <w:tc>
          <w:tcPr>
            <w:tcW w:w="270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Collected data review days report</w:t>
            </w: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tc>
      </w:tr>
      <w:tr w:rsidR="007E6315" w:rsidRPr="00AA1794" w:rsidTr="00C30286">
        <w:trPr>
          <w:trHeight w:val="2004"/>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037A46" w:rsidRDefault="007E6315" w:rsidP="007E6315">
            <w:pPr>
              <w:pStyle w:val="Heading1"/>
              <w:keepNext w:val="0"/>
              <w:widowControl w:val="0"/>
              <w:numPr>
                <w:ilvl w:val="0"/>
                <w:numId w:val="0"/>
              </w:numPr>
              <w:tabs>
                <w:tab w:val="num" w:pos="1080"/>
              </w:tabs>
              <w:spacing w:before="0" w:after="0"/>
              <w:rPr>
                <w:b w:val="0"/>
                <w:sz w:val="16"/>
                <w:szCs w:val="16"/>
              </w:rPr>
            </w:pPr>
          </w:p>
        </w:tc>
        <w:tc>
          <w:tcPr>
            <w:tcW w:w="2610" w:type="dxa"/>
            <w:vMerge/>
          </w:tcPr>
          <w:p w:rsidR="007E6315" w:rsidRPr="005B3AA9" w:rsidRDefault="007E6315" w:rsidP="007E6315">
            <w:pPr>
              <w:rPr>
                <w:rFonts w:ascii="Arial" w:hAnsi="Arial" w:cs="Arial"/>
                <w:bCs/>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bCs/>
                <w:sz w:val="16"/>
                <w:szCs w:val="16"/>
              </w:rPr>
            </w:pPr>
          </w:p>
          <w:p w:rsidR="007E6315" w:rsidRDefault="007E6315" w:rsidP="007E6315">
            <w:pPr>
              <w:rPr>
                <w:rFonts w:ascii="Arial" w:hAnsi="Arial" w:cs="Arial"/>
                <w:sz w:val="16"/>
                <w:szCs w:val="16"/>
              </w:rPr>
            </w:pPr>
            <w:r>
              <w:rPr>
                <w:rFonts w:ascii="Arial" w:hAnsi="Arial" w:cs="Arial"/>
                <w:bCs/>
                <w:sz w:val="16"/>
                <w:szCs w:val="16"/>
              </w:rPr>
              <w:t>Collection response rates reports – local X drive</w:t>
            </w:r>
          </w:p>
        </w:tc>
        <w:tc>
          <w:tcPr>
            <w:tcW w:w="1260" w:type="dxa"/>
            <w:vMerge/>
          </w:tcPr>
          <w:p w:rsidR="007E6315" w:rsidRDefault="007E6315" w:rsidP="007E6315">
            <w:pPr>
              <w:rPr>
                <w:rFonts w:ascii="Arial" w:hAnsi="Arial" w:cs="Arial"/>
                <w:bCs/>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tc>
        <w:tc>
          <w:tcPr>
            <w:tcW w:w="270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Collection response rates reports</w:t>
            </w: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tc>
      </w:tr>
      <w:tr w:rsidR="007E6315" w:rsidRPr="00AA1794" w:rsidTr="00C30286">
        <w:trPr>
          <w:trHeight w:val="305"/>
          <w:jc w:val="center"/>
        </w:trPr>
        <w:tc>
          <w:tcPr>
            <w:tcW w:w="1435" w:type="dxa"/>
          </w:tcPr>
          <w:p w:rsidR="007E6315" w:rsidRPr="00C926E4" w:rsidRDefault="007E6315" w:rsidP="007E6315">
            <w:pPr>
              <w:rPr>
                <w:rFonts w:ascii="Arial" w:hAnsi="Arial" w:cs="Arial"/>
                <w:b/>
                <w:sz w:val="16"/>
                <w:szCs w:val="16"/>
              </w:rPr>
            </w:pPr>
          </w:p>
          <w:p w:rsidR="007E6315" w:rsidRPr="00C926E4" w:rsidRDefault="007E6315" w:rsidP="007E6315">
            <w:pPr>
              <w:rPr>
                <w:rFonts w:ascii="Arial" w:hAnsi="Arial" w:cs="Arial"/>
                <w:b/>
                <w:sz w:val="16"/>
                <w:szCs w:val="16"/>
              </w:rPr>
            </w:pPr>
            <w:r w:rsidRPr="00C926E4">
              <w:rPr>
                <w:rFonts w:ascii="Arial" w:hAnsi="Arial" w:cs="Arial"/>
                <w:b/>
                <w:sz w:val="16"/>
                <w:szCs w:val="16"/>
              </w:rPr>
              <w:t>F. Data Preparation and Review</w:t>
            </w:r>
          </w:p>
        </w:tc>
        <w:tc>
          <w:tcPr>
            <w:tcW w:w="3780" w:type="dxa"/>
          </w:tcPr>
          <w:p w:rsidR="007E6315" w:rsidRPr="00C926E4" w:rsidRDefault="007E6315" w:rsidP="007E6315">
            <w:pPr>
              <w:rPr>
                <w:rFonts w:ascii="Arial" w:hAnsi="Arial" w:cs="Arial"/>
                <w:b/>
                <w:sz w:val="16"/>
                <w:szCs w:val="16"/>
              </w:rPr>
            </w:pPr>
          </w:p>
          <w:p w:rsidR="007E6315" w:rsidRPr="00C926E4" w:rsidRDefault="007E6315" w:rsidP="007E6315">
            <w:pPr>
              <w:pStyle w:val="Heading2"/>
              <w:numPr>
                <w:ilvl w:val="0"/>
                <w:numId w:val="0"/>
              </w:numPr>
              <w:rPr>
                <w:rFonts w:ascii="Arial" w:hAnsi="Arial" w:cs="Arial"/>
                <w:b/>
                <w:sz w:val="16"/>
                <w:szCs w:val="16"/>
              </w:rPr>
            </w:pPr>
            <w:bookmarkStart w:id="4" w:name="_Toc283806883"/>
            <w:r>
              <w:rPr>
                <w:rFonts w:ascii="Arial" w:hAnsi="Arial" w:cs="Arial"/>
                <w:b/>
                <w:sz w:val="16"/>
                <w:szCs w:val="16"/>
              </w:rPr>
              <w:t xml:space="preserve">2.     </w:t>
            </w:r>
            <w:r w:rsidRPr="00C926E4">
              <w:rPr>
                <w:rFonts w:ascii="Arial" w:hAnsi="Arial" w:cs="Arial"/>
                <w:b/>
                <w:sz w:val="16"/>
                <w:szCs w:val="16"/>
              </w:rPr>
              <w:t>Production and Control Files</w:t>
            </w:r>
            <w:bookmarkEnd w:id="4"/>
          </w:p>
          <w:p w:rsidR="007E6315" w:rsidRPr="00C926E4" w:rsidRDefault="007E6315" w:rsidP="007E6315">
            <w:pPr>
              <w:pStyle w:val="Style6"/>
              <w:ind w:left="0"/>
              <w:rPr>
                <w:rFonts w:ascii="Arial" w:hAnsi="Arial" w:cs="Arial"/>
                <w:sz w:val="16"/>
                <w:szCs w:val="16"/>
              </w:rPr>
            </w:pPr>
            <w:r w:rsidRPr="00C926E4">
              <w:rPr>
                <w:rFonts w:ascii="Arial" w:hAnsi="Arial" w:cs="Arial"/>
                <w:sz w:val="16"/>
                <w:szCs w:val="16"/>
              </w:rPr>
              <w:t>Records contain information and analysis of operations that occur during data preparation and review.</w:t>
            </w:r>
          </w:p>
          <w:p w:rsidR="007E6315" w:rsidRPr="00C926E4" w:rsidRDefault="007E6315" w:rsidP="007E6315">
            <w:pPr>
              <w:rPr>
                <w:rFonts w:ascii="Arial" w:hAnsi="Arial" w:cs="Arial"/>
                <w:sz w:val="16"/>
                <w:szCs w:val="16"/>
              </w:rPr>
            </w:pPr>
          </w:p>
          <w:p w:rsidR="007E6315" w:rsidRPr="00C926E4" w:rsidRDefault="007E6315" w:rsidP="007E6315">
            <w:pPr>
              <w:rPr>
                <w:rFonts w:ascii="Arial" w:hAnsi="Arial" w:cs="Arial"/>
                <w:sz w:val="16"/>
                <w:szCs w:val="16"/>
              </w:rPr>
            </w:pPr>
            <w:r w:rsidRPr="00C926E4">
              <w:rPr>
                <w:rFonts w:ascii="Arial" w:hAnsi="Arial" w:cs="Arial"/>
                <w:b/>
                <w:sz w:val="16"/>
                <w:szCs w:val="16"/>
              </w:rPr>
              <w:t xml:space="preserve">a.     Reports/Statistical Data, Includes Data Sets and Data Files </w:t>
            </w:r>
          </w:p>
          <w:p w:rsidR="007E6315" w:rsidRPr="00C926E4" w:rsidRDefault="007E6315" w:rsidP="007E6315">
            <w:pPr>
              <w:rPr>
                <w:rFonts w:ascii="Arial" w:hAnsi="Arial" w:cs="Arial"/>
                <w:sz w:val="16"/>
                <w:szCs w:val="16"/>
              </w:rPr>
            </w:pPr>
            <w:r w:rsidRPr="00C926E4">
              <w:rPr>
                <w:rFonts w:ascii="Arial" w:hAnsi="Arial" w:cs="Arial"/>
                <w:sz w:val="16"/>
                <w:szCs w:val="16"/>
              </w:rPr>
              <w:t>Records</w:t>
            </w:r>
            <w:r w:rsidRPr="00C926E4">
              <w:rPr>
                <w:rFonts w:ascii="Arial" w:hAnsi="Arial" w:cs="Arial"/>
                <w:b/>
                <w:sz w:val="16"/>
                <w:szCs w:val="16"/>
              </w:rPr>
              <w:t xml:space="preserve"> </w:t>
            </w:r>
            <w:r w:rsidRPr="00C926E4">
              <w:rPr>
                <w:rFonts w:ascii="Arial" w:hAnsi="Arial" w:cs="Arial"/>
                <w:sz w:val="16"/>
                <w:szCs w:val="16"/>
              </w:rPr>
              <w:t>containing data that are needed to recreate or validate data series, ratios, or indexes in subsequent years such as regional ratio control files.</w:t>
            </w:r>
          </w:p>
        </w:tc>
        <w:tc>
          <w:tcPr>
            <w:tcW w:w="2610" w:type="dxa"/>
          </w:tcPr>
          <w:p w:rsidR="007E6315" w:rsidRPr="00C926E4" w:rsidRDefault="007E6315" w:rsidP="007E6315">
            <w:pPr>
              <w:rPr>
                <w:rFonts w:ascii="Arial" w:hAnsi="Arial" w:cs="Arial"/>
                <w:sz w:val="16"/>
                <w:szCs w:val="16"/>
                <w:u w:val="single"/>
              </w:rPr>
            </w:pPr>
          </w:p>
          <w:p w:rsidR="007E6315" w:rsidRPr="00C926E4" w:rsidRDefault="007E6315" w:rsidP="007E6315">
            <w:pPr>
              <w:rPr>
                <w:rFonts w:ascii="Arial" w:hAnsi="Arial" w:cs="Arial"/>
                <w:sz w:val="16"/>
                <w:szCs w:val="16"/>
              </w:rPr>
            </w:pPr>
            <w:r w:rsidRPr="00C926E4">
              <w:rPr>
                <w:rFonts w:ascii="Arial" w:hAnsi="Arial" w:cs="Arial"/>
                <w:sz w:val="16"/>
                <w:szCs w:val="16"/>
              </w:rPr>
              <w:t>F2a.  Temporary.  Delete/destroy no sooner than 10 years after creation date, but no later than 25 years after all essential information has been analyzed, tabulated, edited, or when superseded or revised.</w:t>
            </w:r>
          </w:p>
          <w:p w:rsidR="007E6315" w:rsidRPr="00C926E4" w:rsidRDefault="007E6315" w:rsidP="007E6315">
            <w:pPr>
              <w:rPr>
                <w:rFonts w:ascii="Arial" w:hAnsi="Arial" w:cs="Arial"/>
                <w:bCs/>
                <w:sz w:val="16"/>
                <w:szCs w:val="16"/>
              </w:rPr>
            </w:pPr>
          </w:p>
        </w:tc>
        <w:tc>
          <w:tcPr>
            <w:tcW w:w="1350" w:type="dxa"/>
          </w:tcPr>
          <w:p w:rsidR="007E6315" w:rsidRDefault="007E6315" w:rsidP="007E6315">
            <w:pPr>
              <w:rPr>
                <w:rFonts w:ascii="Arial" w:hAnsi="Arial" w:cs="Arial"/>
                <w:bCs/>
                <w:sz w:val="16"/>
                <w:szCs w:val="16"/>
              </w:rPr>
            </w:pPr>
          </w:p>
          <w:p w:rsidR="007E6315" w:rsidRPr="0056002B" w:rsidRDefault="007E6315" w:rsidP="007E6315">
            <w:pPr>
              <w:rPr>
                <w:rFonts w:ascii="Arial" w:hAnsi="Arial" w:cs="Arial"/>
                <w:bCs/>
                <w:sz w:val="16"/>
                <w:szCs w:val="16"/>
              </w:rPr>
            </w:pPr>
            <w:r>
              <w:rPr>
                <w:rFonts w:ascii="Arial" w:hAnsi="Arial" w:cs="Arial"/>
                <w:bCs/>
                <w:sz w:val="16"/>
                <w:szCs w:val="16"/>
              </w:rPr>
              <w:t>Bonnie Murphy</w:t>
            </w:r>
          </w:p>
        </w:tc>
        <w:tc>
          <w:tcPr>
            <w:tcW w:w="2790" w:type="dxa"/>
          </w:tcPr>
          <w:p w:rsidR="007E6315" w:rsidRDefault="007E6315" w:rsidP="007E6315">
            <w:pPr>
              <w:rPr>
                <w:rFonts w:ascii="Arial" w:hAnsi="Arial" w:cs="Arial"/>
                <w:sz w:val="16"/>
                <w:szCs w:val="16"/>
              </w:rPr>
            </w:pPr>
          </w:p>
          <w:p w:rsidR="007E6315" w:rsidRPr="0024033C" w:rsidRDefault="007E6315" w:rsidP="007E6315">
            <w:pPr>
              <w:rPr>
                <w:rFonts w:ascii="Arial" w:hAnsi="Arial" w:cs="Arial"/>
                <w:sz w:val="16"/>
                <w:szCs w:val="16"/>
              </w:rPr>
            </w:pPr>
            <w:r w:rsidRPr="0024033C">
              <w:rPr>
                <w:rFonts w:ascii="Arial" w:hAnsi="Arial" w:cs="Arial"/>
                <w:sz w:val="16"/>
                <w:szCs w:val="16"/>
              </w:rPr>
              <w:t>Janus – Item based processing system</w:t>
            </w:r>
          </w:p>
        </w:tc>
        <w:tc>
          <w:tcPr>
            <w:tcW w:w="1260" w:type="dxa"/>
          </w:tcPr>
          <w:p w:rsidR="007E6315" w:rsidRDefault="007E6315" w:rsidP="007E6315">
            <w:pPr>
              <w:rPr>
                <w:rFonts w:ascii="Arial" w:hAnsi="Arial" w:cs="Arial"/>
                <w:bCs/>
                <w:sz w:val="16"/>
                <w:szCs w:val="16"/>
              </w:rPr>
            </w:pPr>
          </w:p>
          <w:p w:rsidR="007E6315" w:rsidRPr="0056002B" w:rsidRDefault="007E6315" w:rsidP="007E6315">
            <w:pPr>
              <w:rPr>
                <w:rFonts w:ascii="Arial" w:hAnsi="Arial" w:cs="Arial"/>
                <w:bCs/>
                <w:sz w:val="16"/>
                <w:szCs w:val="16"/>
              </w:rPr>
            </w:pPr>
            <w:r>
              <w:rPr>
                <w:rFonts w:ascii="Arial" w:hAnsi="Arial" w:cs="Arial"/>
                <w:bCs/>
                <w:sz w:val="16"/>
                <w:szCs w:val="16"/>
              </w:rPr>
              <w:t>2009-Prst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Pr="00972056" w:rsidRDefault="007E6315" w:rsidP="007E6315">
            <w:pPr>
              <w:rPr>
                <w:rFonts w:ascii="Arial" w:hAnsi="Arial" w:cs="Arial"/>
                <w:bCs/>
                <w:sz w:val="16"/>
                <w:szCs w:val="16"/>
                <w:u w:val="single"/>
              </w:rPr>
            </w:pPr>
          </w:p>
          <w:p w:rsidR="007E6315" w:rsidRPr="00972056" w:rsidRDefault="007E6315" w:rsidP="007E6315">
            <w:pPr>
              <w:rPr>
                <w:rFonts w:ascii="Arial" w:hAnsi="Arial" w:cs="Arial"/>
                <w:bCs/>
                <w:sz w:val="16"/>
                <w:szCs w:val="16"/>
              </w:rPr>
            </w:pPr>
            <w:r w:rsidRPr="00972056">
              <w:rPr>
                <w:rFonts w:ascii="Arial" w:hAnsi="Arial" w:cs="Arial"/>
                <w:bCs/>
                <w:sz w:val="16"/>
                <w:szCs w:val="16"/>
                <w:u w:val="single"/>
              </w:rPr>
              <w:t xml:space="preserve">Repricing data is stored in the </w:t>
            </w:r>
            <w:r w:rsidRPr="0024033C">
              <w:rPr>
                <w:rFonts w:ascii="Arial" w:hAnsi="Arial" w:cs="Arial"/>
                <w:sz w:val="16"/>
                <w:szCs w:val="16"/>
              </w:rPr>
              <w:t>Janus – Item based processing system</w:t>
            </w:r>
          </w:p>
        </w:tc>
      </w:tr>
      <w:tr w:rsidR="007E6315" w:rsidRPr="00AA1794" w:rsidTr="00C30286">
        <w:trPr>
          <w:trHeight w:val="305"/>
          <w:jc w:val="center"/>
        </w:trPr>
        <w:tc>
          <w:tcPr>
            <w:tcW w:w="1435" w:type="dxa"/>
          </w:tcPr>
          <w:p w:rsidR="007E6315" w:rsidRPr="005B3AA9" w:rsidRDefault="007E6315" w:rsidP="007E6315">
            <w:pPr>
              <w:rPr>
                <w:rFonts w:ascii="Arial" w:hAnsi="Arial" w:cs="Arial"/>
                <w:b/>
                <w:sz w:val="16"/>
                <w:szCs w:val="16"/>
              </w:rPr>
            </w:pPr>
          </w:p>
          <w:p w:rsidR="007E6315" w:rsidRPr="005B3AA9" w:rsidRDefault="007E6315" w:rsidP="007E6315">
            <w:pPr>
              <w:rPr>
                <w:rFonts w:ascii="Arial" w:hAnsi="Arial" w:cs="Arial"/>
                <w:b/>
                <w:sz w:val="16"/>
                <w:szCs w:val="16"/>
              </w:rPr>
            </w:pPr>
            <w:r w:rsidRPr="005B3AA9">
              <w:rPr>
                <w:rFonts w:ascii="Arial" w:hAnsi="Arial" w:cs="Arial"/>
                <w:b/>
                <w:sz w:val="16"/>
                <w:szCs w:val="16"/>
              </w:rPr>
              <w:t>F. Data Preparation and Review</w:t>
            </w:r>
          </w:p>
        </w:tc>
        <w:tc>
          <w:tcPr>
            <w:tcW w:w="3780" w:type="dxa"/>
          </w:tcPr>
          <w:p w:rsidR="007E6315" w:rsidRPr="009D5B94" w:rsidRDefault="007E6315" w:rsidP="007E6315">
            <w:pPr>
              <w:pStyle w:val="Heading1"/>
              <w:keepNext w:val="0"/>
              <w:widowControl w:val="0"/>
              <w:numPr>
                <w:ilvl w:val="0"/>
                <w:numId w:val="0"/>
              </w:numPr>
              <w:tabs>
                <w:tab w:val="num" w:pos="1080"/>
              </w:tabs>
              <w:spacing w:before="0" w:after="0"/>
              <w:rPr>
                <w:sz w:val="16"/>
                <w:szCs w:val="16"/>
              </w:rPr>
            </w:pPr>
          </w:p>
          <w:p w:rsidR="007E6315" w:rsidRDefault="007E6315" w:rsidP="007E6315">
            <w:pPr>
              <w:pStyle w:val="Heading1"/>
              <w:keepNext w:val="0"/>
              <w:widowControl w:val="0"/>
              <w:numPr>
                <w:ilvl w:val="0"/>
                <w:numId w:val="14"/>
              </w:numPr>
              <w:spacing w:before="0" w:after="0"/>
              <w:rPr>
                <w:sz w:val="16"/>
                <w:szCs w:val="16"/>
              </w:rPr>
            </w:pPr>
            <w:r>
              <w:rPr>
                <w:sz w:val="16"/>
                <w:szCs w:val="16"/>
              </w:rPr>
              <w:t>Production and Control</w:t>
            </w:r>
          </w:p>
          <w:p w:rsidR="007E6315" w:rsidRPr="00A25796" w:rsidRDefault="007E6315" w:rsidP="007E6315">
            <w:pPr>
              <w:pStyle w:val="Heading1"/>
              <w:keepNext w:val="0"/>
              <w:widowControl w:val="0"/>
              <w:numPr>
                <w:ilvl w:val="0"/>
                <w:numId w:val="0"/>
              </w:numPr>
              <w:spacing w:before="0" w:after="0"/>
              <w:rPr>
                <w:sz w:val="16"/>
                <w:szCs w:val="16"/>
              </w:rPr>
            </w:pPr>
            <w:r w:rsidRPr="00A25796">
              <w:rPr>
                <w:sz w:val="16"/>
                <w:szCs w:val="16"/>
              </w:rPr>
              <w:t>Files</w:t>
            </w:r>
          </w:p>
          <w:p w:rsidR="007E6315" w:rsidRPr="00262D35" w:rsidRDefault="007E6315" w:rsidP="007E6315">
            <w:pPr>
              <w:pStyle w:val="Style6"/>
              <w:ind w:left="0"/>
              <w:rPr>
                <w:rFonts w:ascii="Arial" w:hAnsi="Arial" w:cs="Arial"/>
                <w:sz w:val="16"/>
                <w:szCs w:val="16"/>
              </w:rPr>
            </w:pPr>
            <w:r w:rsidRPr="00AE3111">
              <w:rPr>
                <w:rFonts w:ascii="Arial" w:hAnsi="Arial" w:cs="Arial"/>
                <w:sz w:val="16"/>
                <w:szCs w:val="16"/>
              </w:rPr>
              <w:t>Records contain information and analysis of operations that occur during data preparation and review.</w:t>
            </w:r>
          </w:p>
          <w:p w:rsidR="007E6315" w:rsidRPr="009D5B94" w:rsidRDefault="007E6315" w:rsidP="007E6315">
            <w:pPr>
              <w:rPr>
                <w:rFonts w:ascii="Arial" w:hAnsi="Arial" w:cs="Arial"/>
                <w:b/>
                <w:sz w:val="16"/>
                <w:szCs w:val="16"/>
              </w:rPr>
            </w:pPr>
          </w:p>
          <w:p w:rsidR="007E6315" w:rsidRPr="00A25796" w:rsidRDefault="007E6315" w:rsidP="007E6315">
            <w:pPr>
              <w:pStyle w:val="ListParagraph"/>
              <w:numPr>
                <w:ilvl w:val="0"/>
                <w:numId w:val="12"/>
              </w:numPr>
              <w:ind w:left="0"/>
              <w:rPr>
                <w:rFonts w:ascii="Arial" w:hAnsi="Arial" w:cs="Arial"/>
                <w:b/>
                <w:color w:val="000000" w:themeColor="text1"/>
                <w:sz w:val="16"/>
                <w:szCs w:val="16"/>
              </w:rPr>
            </w:pPr>
            <w:r w:rsidRPr="00A25796">
              <w:rPr>
                <w:rFonts w:ascii="Arial" w:hAnsi="Arial" w:cs="Arial"/>
                <w:b/>
                <w:sz w:val="16"/>
                <w:szCs w:val="16"/>
              </w:rPr>
              <w:t>Reports/Statistical Data, includes Data Sets and Data Files</w:t>
            </w:r>
          </w:p>
          <w:p w:rsidR="007E6315" w:rsidRPr="009D5B94" w:rsidRDefault="007E6315" w:rsidP="007E6315">
            <w:pPr>
              <w:pStyle w:val="Style6"/>
              <w:ind w:left="0"/>
              <w:rPr>
                <w:rFonts w:ascii="Arial" w:hAnsi="Arial" w:cs="Arial"/>
                <w:sz w:val="16"/>
                <w:szCs w:val="16"/>
              </w:rPr>
            </w:pPr>
            <w:r w:rsidRPr="00AE3111">
              <w:rPr>
                <w:rFonts w:ascii="Arial" w:hAnsi="Arial" w:cs="Arial"/>
                <w:sz w:val="16"/>
                <w:szCs w:val="16"/>
              </w:rPr>
              <w:t xml:space="preserve">These data sets and data files are of short-term value and are only used until the estimates are developed.  </w:t>
            </w:r>
          </w:p>
          <w:p w:rsidR="007E6315" w:rsidRPr="009D5B94" w:rsidRDefault="007E6315" w:rsidP="007E6315">
            <w:pPr>
              <w:pStyle w:val="ListParagraph"/>
              <w:ind w:left="342"/>
              <w:rPr>
                <w:rFonts w:ascii="Arial" w:hAnsi="Arial" w:cs="Arial"/>
                <w:sz w:val="16"/>
                <w:szCs w:val="16"/>
              </w:rPr>
            </w:pPr>
          </w:p>
        </w:tc>
        <w:tc>
          <w:tcPr>
            <w:tcW w:w="2610" w:type="dxa"/>
          </w:tcPr>
          <w:p w:rsidR="007E6315" w:rsidRPr="005B3AA9" w:rsidRDefault="007E6315" w:rsidP="007E6315">
            <w:pPr>
              <w:rPr>
                <w:rFonts w:ascii="Arial" w:hAnsi="Arial" w:cs="Arial"/>
                <w:sz w:val="16"/>
                <w:szCs w:val="16"/>
                <w:u w:val="single"/>
              </w:rPr>
            </w:pPr>
          </w:p>
          <w:p w:rsidR="007E6315" w:rsidRDefault="007E6315" w:rsidP="007E6315">
            <w:pPr>
              <w:rPr>
                <w:rFonts w:ascii="Arial" w:hAnsi="Arial" w:cs="Arial"/>
                <w:sz w:val="16"/>
                <w:szCs w:val="16"/>
              </w:rPr>
            </w:pPr>
            <w:r w:rsidRPr="005B3AA9">
              <w:rPr>
                <w:rFonts w:ascii="Arial" w:hAnsi="Arial" w:cs="Arial"/>
                <w:sz w:val="16"/>
                <w:szCs w:val="16"/>
              </w:rPr>
              <w:t>F2b.</w:t>
            </w:r>
            <w:r>
              <w:rPr>
                <w:rFonts w:ascii="Arial" w:hAnsi="Arial" w:cs="Arial"/>
                <w:sz w:val="16"/>
                <w:szCs w:val="16"/>
              </w:rPr>
              <w:t xml:space="preserve">  </w:t>
            </w:r>
            <w:r w:rsidRPr="00262D35">
              <w:rPr>
                <w:rFonts w:ascii="Arial" w:hAnsi="Arial" w:cs="Arial"/>
                <w:sz w:val="16"/>
                <w:szCs w:val="16"/>
              </w:rPr>
              <w:t xml:space="preserve">Temporary.  </w:t>
            </w:r>
          </w:p>
          <w:p w:rsidR="007E6315" w:rsidRPr="005B3AA9" w:rsidRDefault="007E6315" w:rsidP="007E6315">
            <w:pPr>
              <w:rPr>
                <w:rFonts w:ascii="Arial" w:hAnsi="Arial" w:cs="Arial"/>
                <w:bCs/>
                <w:sz w:val="16"/>
                <w:szCs w:val="16"/>
              </w:rPr>
            </w:pPr>
            <w:r w:rsidRPr="00AE3111">
              <w:rPr>
                <w:rFonts w:ascii="Arial" w:hAnsi="Arial" w:cs="Arial"/>
                <w:sz w:val="16"/>
                <w:szCs w:val="16"/>
              </w:rPr>
              <w:t>Cut off files at the end of the collection period.  Delete/destroy 2 years after essential information has been analyzed, tabulated, edited, or when superseded or obsolete.</w:t>
            </w: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Bonnie Murphy</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sidRPr="00A815E4">
              <w:rPr>
                <w:rFonts w:ascii="Arial" w:hAnsi="Arial" w:cs="Arial"/>
                <w:sz w:val="16"/>
                <w:szCs w:val="16"/>
              </w:rPr>
              <w:t>Janus – Item based processing system</w:t>
            </w:r>
          </w:p>
        </w:tc>
        <w:tc>
          <w:tcPr>
            <w:tcW w:w="126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2014-Prst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tc>
      </w:tr>
      <w:tr w:rsidR="007E6315" w:rsidRPr="00AA1794" w:rsidTr="00C30286">
        <w:trPr>
          <w:trHeight w:val="368"/>
          <w:jc w:val="center"/>
        </w:trPr>
        <w:tc>
          <w:tcPr>
            <w:tcW w:w="1435" w:type="dxa"/>
          </w:tcPr>
          <w:p w:rsidR="007E6315" w:rsidRPr="005B3AA9" w:rsidRDefault="007E6315" w:rsidP="007E6315">
            <w:pPr>
              <w:rPr>
                <w:rFonts w:ascii="Arial" w:hAnsi="Arial" w:cs="Arial"/>
                <w:b/>
                <w:sz w:val="16"/>
                <w:szCs w:val="16"/>
              </w:rPr>
            </w:pPr>
          </w:p>
          <w:p w:rsidR="007E6315" w:rsidRPr="005B3AA9" w:rsidRDefault="007E6315" w:rsidP="007E6315">
            <w:pPr>
              <w:rPr>
                <w:rFonts w:ascii="Arial" w:hAnsi="Arial" w:cs="Arial"/>
                <w:b/>
                <w:sz w:val="16"/>
                <w:szCs w:val="16"/>
              </w:rPr>
            </w:pPr>
            <w:r w:rsidRPr="005B3AA9">
              <w:rPr>
                <w:rFonts w:ascii="Arial" w:hAnsi="Arial" w:cs="Arial"/>
                <w:b/>
                <w:sz w:val="16"/>
                <w:szCs w:val="16"/>
              </w:rPr>
              <w:lastRenderedPageBreak/>
              <w:t>F. Data Preparation and Review</w:t>
            </w:r>
          </w:p>
          <w:p w:rsidR="007E6315" w:rsidRPr="005B3AA9" w:rsidRDefault="007E6315" w:rsidP="007E6315">
            <w:pPr>
              <w:rPr>
                <w:rFonts w:ascii="Arial" w:hAnsi="Arial" w:cs="Arial"/>
                <w:b/>
                <w:sz w:val="16"/>
                <w:szCs w:val="16"/>
              </w:rPr>
            </w:pPr>
          </w:p>
        </w:tc>
        <w:tc>
          <w:tcPr>
            <w:tcW w:w="3780" w:type="dxa"/>
          </w:tcPr>
          <w:p w:rsidR="007E6315" w:rsidRDefault="007E6315" w:rsidP="007E6315">
            <w:pPr>
              <w:rPr>
                <w:rFonts w:ascii="Arial" w:hAnsi="Arial" w:cs="Arial"/>
                <w:sz w:val="16"/>
                <w:szCs w:val="16"/>
              </w:rPr>
            </w:pPr>
          </w:p>
          <w:p w:rsidR="007E6315" w:rsidRPr="005B3AA9" w:rsidRDefault="007E6315" w:rsidP="007E6315">
            <w:pPr>
              <w:rPr>
                <w:rFonts w:ascii="Arial" w:hAnsi="Arial" w:cs="Arial"/>
                <w:sz w:val="16"/>
                <w:szCs w:val="16"/>
              </w:rPr>
            </w:pPr>
          </w:p>
          <w:p w:rsidR="007E6315" w:rsidRPr="00E116FD" w:rsidRDefault="007E6315" w:rsidP="007E6315">
            <w:pPr>
              <w:rPr>
                <w:rFonts w:ascii="Arial" w:hAnsi="Arial" w:cs="Arial"/>
                <w:b/>
                <w:sz w:val="16"/>
                <w:szCs w:val="16"/>
              </w:rPr>
            </w:pPr>
            <w:r>
              <w:rPr>
                <w:rFonts w:ascii="Arial" w:hAnsi="Arial" w:cs="Arial"/>
                <w:b/>
                <w:sz w:val="16"/>
                <w:szCs w:val="16"/>
              </w:rPr>
              <w:lastRenderedPageBreak/>
              <w:t xml:space="preserve">3. </w:t>
            </w:r>
            <w:r w:rsidRPr="00E116FD">
              <w:rPr>
                <w:rFonts w:ascii="Arial" w:hAnsi="Arial" w:cs="Arial"/>
                <w:b/>
                <w:sz w:val="16"/>
                <w:szCs w:val="16"/>
              </w:rPr>
              <w:t xml:space="preserve">Data Revision Files </w:t>
            </w:r>
          </w:p>
          <w:p w:rsidR="007E6315" w:rsidRDefault="007E6315" w:rsidP="007E6315">
            <w:pPr>
              <w:pStyle w:val="Style6"/>
              <w:ind w:left="0"/>
              <w:rPr>
                <w:rFonts w:ascii="Arial" w:hAnsi="Arial" w:cs="Arial"/>
                <w:sz w:val="16"/>
                <w:szCs w:val="16"/>
              </w:rPr>
            </w:pPr>
            <w:r w:rsidRPr="00AE3111">
              <w:rPr>
                <w:rFonts w:ascii="Arial" w:hAnsi="Arial" w:cs="Arial"/>
                <w:sz w:val="16"/>
                <w:szCs w:val="16"/>
              </w:rPr>
              <w:t>Consist of data revision requests and tracked conversations, such as Fix Request Report forms sent from BLS programs with instructions for corrections, adjustments, substitutions, and additions to data processed for entry into the various BLS databases.  Additional requested changes relate to statistical and procedural problems and regional requests regarding methodology and data collection.  Forms include, but are not limited to, the SO 50 Request for Statistical Services and SO 608 Nell Forms.</w:t>
            </w:r>
          </w:p>
          <w:p w:rsidR="007E6315" w:rsidRPr="005B3AA9" w:rsidRDefault="007E6315" w:rsidP="007E6315">
            <w:pPr>
              <w:pStyle w:val="Style6"/>
              <w:ind w:left="0"/>
              <w:rPr>
                <w:rFonts w:ascii="Arial" w:hAnsi="Arial" w:cs="Arial"/>
                <w:sz w:val="16"/>
                <w:szCs w:val="16"/>
              </w:rPr>
            </w:pPr>
          </w:p>
        </w:tc>
        <w:tc>
          <w:tcPr>
            <w:tcW w:w="2610" w:type="dxa"/>
          </w:tcPr>
          <w:p w:rsidR="007E6315" w:rsidRDefault="007E6315" w:rsidP="007E6315">
            <w:pPr>
              <w:rPr>
                <w:rFonts w:ascii="Arial" w:hAnsi="Arial" w:cs="Arial"/>
                <w:sz w:val="16"/>
                <w:szCs w:val="16"/>
              </w:rPr>
            </w:pPr>
          </w:p>
          <w:p w:rsidR="007E6315" w:rsidRPr="005B3AA9" w:rsidRDefault="007E6315" w:rsidP="007E6315">
            <w:pPr>
              <w:rPr>
                <w:rFonts w:ascii="Arial" w:hAnsi="Arial" w:cs="Arial"/>
                <w:sz w:val="16"/>
                <w:szCs w:val="16"/>
              </w:rPr>
            </w:pPr>
          </w:p>
          <w:p w:rsidR="007E6315" w:rsidRPr="00853722" w:rsidRDefault="007E6315" w:rsidP="007E6315">
            <w:pPr>
              <w:rPr>
                <w:rFonts w:ascii="Arial" w:hAnsi="Arial" w:cs="Arial"/>
                <w:sz w:val="16"/>
                <w:szCs w:val="16"/>
              </w:rPr>
            </w:pPr>
            <w:r w:rsidRPr="00853722">
              <w:rPr>
                <w:rFonts w:ascii="Arial" w:hAnsi="Arial" w:cs="Arial"/>
                <w:sz w:val="16"/>
                <w:szCs w:val="16"/>
              </w:rPr>
              <w:lastRenderedPageBreak/>
              <w:t xml:space="preserve">F3.  Temporary.  </w:t>
            </w:r>
          </w:p>
          <w:p w:rsidR="007E6315" w:rsidRDefault="007E6315" w:rsidP="007E6315">
            <w:pPr>
              <w:rPr>
                <w:rFonts w:ascii="Arial" w:hAnsi="Arial" w:cs="Arial"/>
                <w:sz w:val="16"/>
                <w:szCs w:val="16"/>
              </w:rPr>
            </w:pPr>
            <w:r w:rsidRPr="00853722">
              <w:rPr>
                <w:rFonts w:ascii="Arial" w:hAnsi="Arial" w:cs="Arial"/>
                <w:sz w:val="16"/>
                <w:szCs w:val="16"/>
              </w:rPr>
              <w:t>Cut off files at the end of the survey period.  Delete/destroy no earlier than 1 year after issuance of publication or data for the related survey period or when no longer needed for business or operational purposes.</w:t>
            </w:r>
          </w:p>
          <w:p w:rsidR="007E6315" w:rsidRPr="005B3AA9" w:rsidRDefault="007E6315" w:rsidP="007E6315">
            <w:pPr>
              <w:rPr>
                <w:rFonts w:ascii="Arial" w:hAnsi="Arial" w:cs="Arial"/>
                <w:bCs/>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lastRenderedPageBreak/>
              <w:t>Bonnie Murphy</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sidRPr="00A815E4">
              <w:rPr>
                <w:rFonts w:ascii="Arial" w:hAnsi="Arial" w:cs="Arial"/>
                <w:sz w:val="16"/>
                <w:szCs w:val="16"/>
              </w:rPr>
              <w:lastRenderedPageBreak/>
              <w:t>Janus – Item based processing system</w:t>
            </w:r>
          </w:p>
        </w:tc>
        <w:tc>
          <w:tcPr>
            <w:tcW w:w="126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lastRenderedPageBreak/>
              <w:t>2015-Prst</w:t>
            </w:r>
          </w:p>
        </w:tc>
        <w:tc>
          <w:tcPr>
            <w:tcW w:w="1260" w:type="dxa"/>
          </w:tcPr>
          <w:p w:rsidR="007E6315" w:rsidRDefault="007E6315" w:rsidP="007E6315">
            <w:pPr>
              <w:rPr>
                <w:rFonts w:ascii="Arial" w:hAnsi="Arial" w:cs="Arial"/>
                <w:sz w:val="16"/>
                <w:szCs w:val="16"/>
              </w:rPr>
            </w:pPr>
          </w:p>
          <w:p w:rsidR="00785F2E" w:rsidRDefault="00785F2E"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lastRenderedPageBreak/>
              <w:t>E</w:t>
            </w:r>
          </w:p>
        </w:tc>
        <w:tc>
          <w:tcPr>
            <w:tcW w:w="1080" w:type="dxa"/>
          </w:tcPr>
          <w:p w:rsidR="007E6315" w:rsidRDefault="007E6315" w:rsidP="007E6315">
            <w:pPr>
              <w:rPr>
                <w:rFonts w:ascii="Arial" w:hAnsi="Arial" w:cs="Arial"/>
                <w:sz w:val="16"/>
                <w:szCs w:val="16"/>
              </w:rPr>
            </w:pPr>
          </w:p>
          <w:p w:rsidR="00785F2E" w:rsidRDefault="00785F2E"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lastRenderedPageBreak/>
              <w:t>N</w:t>
            </w:r>
          </w:p>
        </w:tc>
        <w:tc>
          <w:tcPr>
            <w:tcW w:w="2700" w:type="dxa"/>
          </w:tcPr>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p w:rsidR="007E6315" w:rsidRDefault="007E6315" w:rsidP="007E6315">
            <w:pPr>
              <w:spacing w:line="276" w:lineRule="auto"/>
              <w:rPr>
                <w:rFonts w:ascii="Arial" w:hAnsi="Arial" w:cs="Arial"/>
                <w:bCs/>
                <w:sz w:val="16"/>
                <w:szCs w:val="16"/>
              </w:rPr>
            </w:pPr>
          </w:p>
        </w:tc>
      </w:tr>
      <w:tr w:rsidR="007E6315" w:rsidRPr="00AA1794" w:rsidTr="00C30286">
        <w:trPr>
          <w:trHeight w:val="305"/>
          <w:jc w:val="center"/>
        </w:trPr>
        <w:tc>
          <w:tcPr>
            <w:tcW w:w="1435" w:type="dxa"/>
          </w:tcPr>
          <w:p w:rsidR="007E6315" w:rsidRPr="005B3AA9" w:rsidRDefault="007E6315" w:rsidP="007E6315">
            <w:pPr>
              <w:rPr>
                <w:rFonts w:ascii="Arial" w:hAnsi="Arial" w:cs="Arial"/>
                <w:b/>
                <w:bCs/>
                <w:sz w:val="16"/>
                <w:szCs w:val="16"/>
              </w:rPr>
            </w:pPr>
          </w:p>
          <w:p w:rsidR="007E6315" w:rsidRDefault="007E6315" w:rsidP="007E6315">
            <w:pPr>
              <w:rPr>
                <w:rFonts w:ascii="Arial" w:hAnsi="Arial" w:cs="Arial"/>
                <w:b/>
                <w:bCs/>
                <w:sz w:val="16"/>
                <w:szCs w:val="16"/>
              </w:rPr>
            </w:pPr>
            <w:r w:rsidRPr="005B3AA9">
              <w:rPr>
                <w:rFonts w:ascii="Arial" w:hAnsi="Arial" w:cs="Arial"/>
                <w:b/>
                <w:bCs/>
                <w:sz w:val="16"/>
                <w:szCs w:val="16"/>
              </w:rPr>
              <w:t xml:space="preserve">G. Data </w:t>
            </w:r>
          </w:p>
          <w:p w:rsidR="007E6315" w:rsidRDefault="007E6315" w:rsidP="007E6315">
            <w:pPr>
              <w:rPr>
                <w:rFonts w:ascii="Arial" w:hAnsi="Arial" w:cs="Arial"/>
                <w:b/>
                <w:bCs/>
                <w:sz w:val="16"/>
                <w:szCs w:val="16"/>
              </w:rPr>
            </w:pPr>
          </w:p>
          <w:p w:rsidR="007E6315" w:rsidRPr="005B3AA9" w:rsidRDefault="007E6315" w:rsidP="007E6315">
            <w:pPr>
              <w:rPr>
                <w:rFonts w:ascii="Arial" w:hAnsi="Arial" w:cs="Arial"/>
                <w:b/>
                <w:bCs/>
                <w:sz w:val="16"/>
                <w:szCs w:val="16"/>
              </w:rPr>
            </w:pPr>
            <w:r w:rsidRPr="005B3AA9">
              <w:rPr>
                <w:rFonts w:ascii="Arial" w:hAnsi="Arial" w:cs="Arial"/>
                <w:b/>
                <w:bCs/>
                <w:sz w:val="16"/>
                <w:szCs w:val="16"/>
              </w:rPr>
              <w:t>Analysis and Estimate Production</w:t>
            </w:r>
          </w:p>
          <w:p w:rsidR="007E6315" w:rsidRPr="005B3AA9" w:rsidRDefault="007E6315" w:rsidP="007E6315">
            <w:pPr>
              <w:rPr>
                <w:rFonts w:ascii="Arial" w:hAnsi="Arial" w:cs="Arial"/>
                <w:b/>
                <w:sz w:val="16"/>
                <w:szCs w:val="16"/>
              </w:rPr>
            </w:pPr>
          </w:p>
        </w:tc>
        <w:tc>
          <w:tcPr>
            <w:tcW w:w="3780" w:type="dxa"/>
          </w:tcPr>
          <w:p w:rsidR="007E6315" w:rsidRPr="005B3AA9" w:rsidRDefault="007E6315" w:rsidP="007E6315">
            <w:pPr>
              <w:rPr>
                <w:rFonts w:ascii="Arial" w:hAnsi="Arial" w:cs="Arial"/>
                <w:bCs/>
                <w:sz w:val="16"/>
                <w:szCs w:val="16"/>
              </w:rPr>
            </w:pPr>
          </w:p>
          <w:p w:rsidR="007E6315" w:rsidRPr="00C00EC3" w:rsidRDefault="007E6315" w:rsidP="007E6315">
            <w:pPr>
              <w:pStyle w:val="ListParagraph"/>
              <w:numPr>
                <w:ilvl w:val="0"/>
                <w:numId w:val="15"/>
              </w:numPr>
              <w:rPr>
                <w:rFonts w:ascii="Arial" w:hAnsi="Arial" w:cs="Arial"/>
                <w:bCs/>
                <w:sz w:val="16"/>
                <w:szCs w:val="16"/>
              </w:rPr>
            </w:pPr>
            <w:r w:rsidRPr="00C7198C">
              <w:rPr>
                <w:rFonts w:ascii="Arial" w:hAnsi="Arial" w:cs="Arial"/>
                <w:b/>
                <w:bCs/>
                <w:sz w:val="16"/>
                <w:szCs w:val="16"/>
              </w:rPr>
              <w:t>Survey Profiles (</w:t>
            </w:r>
            <w:r w:rsidRPr="00C7198C">
              <w:rPr>
                <w:rFonts w:ascii="Arial" w:hAnsi="Arial" w:cs="Arial"/>
                <w:b/>
                <w:sz w:val="16"/>
                <w:szCs w:val="16"/>
              </w:rPr>
              <w:t xml:space="preserve">Saved group of </w:t>
            </w:r>
          </w:p>
          <w:p w:rsidR="007E6315" w:rsidRDefault="007E6315" w:rsidP="007E6315">
            <w:pPr>
              <w:rPr>
                <w:rFonts w:ascii="Arial" w:hAnsi="Arial" w:cs="Arial"/>
                <w:b/>
                <w:sz w:val="16"/>
                <w:szCs w:val="16"/>
              </w:rPr>
            </w:pPr>
          </w:p>
          <w:p w:rsidR="007E6315" w:rsidRPr="00C00EC3" w:rsidRDefault="007E6315" w:rsidP="007E6315">
            <w:pPr>
              <w:rPr>
                <w:rFonts w:ascii="Arial" w:hAnsi="Arial" w:cs="Arial"/>
                <w:bCs/>
                <w:sz w:val="16"/>
                <w:szCs w:val="16"/>
              </w:rPr>
            </w:pPr>
            <w:r w:rsidRPr="00C00EC3">
              <w:rPr>
                <w:rFonts w:ascii="Arial" w:hAnsi="Arial" w:cs="Arial"/>
                <w:b/>
                <w:sz w:val="16"/>
                <w:szCs w:val="16"/>
              </w:rPr>
              <w:t>variables, weights, and measures)</w:t>
            </w:r>
          </w:p>
          <w:p w:rsidR="007E6315" w:rsidRPr="00C00EC3" w:rsidRDefault="007E6315" w:rsidP="007E6315">
            <w:pPr>
              <w:pStyle w:val="Style6"/>
              <w:ind w:left="0"/>
              <w:rPr>
                <w:rFonts w:ascii="Arial" w:hAnsi="Arial" w:cs="Arial"/>
                <w:sz w:val="16"/>
                <w:szCs w:val="16"/>
              </w:rPr>
            </w:pPr>
            <w:r w:rsidRPr="00AE3111">
              <w:rPr>
                <w:rFonts w:ascii="Arial" w:hAnsi="Arial" w:cs="Arial"/>
                <w:sz w:val="16"/>
                <w:szCs w:val="16"/>
              </w:rPr>
              <w:t>System modules often require input from users or other outside sources to be run, and in some cases, for the product to be understood.  Survey profiles can be used to record input variables into parts of the process, such as performance and data measurements, estimation impacts, and benchmarking.</w:t>
            </w:r>
          </w:p>
        </w:tc>
        <w:tc>
          <w:tcPr>
            <w:tcW w:w="2610" w:type="dxa"/>
          </w:tcPr>
          <w:p w:rsidR="007E6315" w:rsidRPr="005B3AA9" w:rsidRDefault="007E6315" w:rsidP="007E6315">
            <w:pPr>
              <w:rPr>
                <w:rFonts w:ascii="Arial" w:hAnsi="Arial" w:cs="Arial"/>
                <w:sz w:val="16"/>
                <w:szCs w:val="16"/>
              </w:rPr>
            </w:pPr>
          </w:p>
          <w:p w:rsidR="007E6315" w:rsidRDefault="007E6315" w:rsidP="007E6315">
            <w:pPr>
              <w:outlineLvl w:val="0"/>
              <w:rPr>
                <w:rFonts w:ascii="Arial" w:hAnsi="Arial" w:cs="Arial"/>
                <w:sz w:val="16"/>
                <w:szCs w:val="16"/>
              </w:rPr>
            </w:pPr>
            <w:r w:rsidRPr="005B3AA9">
              <w:rPr>
                <w:rFonts w:ascii="Arial" w:hAnsi="Arial" w:cs="Arial"/>
                <w:sz w:val="16"/>
                <w:szCs w:val="16"/>
              </w:rPr>
              <w:t>G1</w:t>
            </w:r>
            <w:r>
              <w:rPr>
                <w:rFonts w:ascii="Arial" w:hAnsi="Arial" w:cs="Arial"/>
                <w:sz w:val="16"/>
                <w:szCs w:val="16"/>
              </w:rPr>
              <w:t xml:space="preserve">.  </w:t>
            </w:r>
            <w:r w:rsidRPr="00262D35">
              <w:rPr>
                <w:rFonts w:ascii="Arial" w:hAnsi="Arial" w:cs="Arial"/>
                <w:sz w:val="16"/>
                <w:szCs w:val="16"/>
              </w:rPr>
              <w:t xml:space="preserve">Temporary.  </w:t>
            </w:r>
          </w:p>
          <w:p w:rsidR="007E6315" w:rsidRPr="005B3AA9" w:rsidRDefault="007E6315" w:rsidP="007E6315">
            <w:pPr>
              <w:outlineLvl w:val="0"/>
              <w:rPr>
                <w:rFonts w:ascii="Arial" w:hAnsi="Arial" w:cs="Arial"/>
                <w:sz w:val="16"/>
                <w:szCs w:val="16"/>
              </w:rPr>
            </w:pPr>
            <w:r w:rsidRPr="00AE3111">
              <w:rPr>
                <w:rFonts w:ascii="Arial" w:hAnsi="Arial" w:cs="Arial"/>
                <w:sz w:val="16"/>
                <w:szCs w:val="16"/>
              </w:rPr>
              <w:t>Delete/destroy when 5 years old or one year after responsible office determines that there are no unresolved issues, whichever is later.</w:t>
            </w: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Bonnie Murphy</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Janus – Index review system</w:t>
            </w:r>
          </w:p>
        </w:tc>
        <w:tc>
          <w:tcPr>
            <w:tcW w:w="126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2011-Prst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bCs/>
                <w:sz w:val="16"/>
                <w:szCs w:val="16"/>
              </w:rPr>
            </w:pPr>
          </w:p>
        </w:tc>
      </w:tr>
      <w:tr w:rsidR="007E6315" w:rsidRPr="00AA1794" w:rsidTr="00C30286">
        <w:trPr>
          <w:trHeight w:val="305"/>
          <w:jc w:val="center"/>
        </w:trPr>
        <w:tc>
          <w:tcPr>
            <w:tcW w:w="1435" w:type="dxa"/>
          </w:tcPr>
          <w:p w:rsidR="007E6315" w:rsidRPr="005B3AA9" w:rsidRDefault="007E6315" w:rsidP="007E6315">
            <w:pPr>
              <w:rPr>
                <w:rFonts w:ascii="Arial" w:hAnsi="Arial" w:cs="Arial"/>
                <w:b/>
                <w:bCs/>
                <w:sz w:val="16"/>
                <w:szCs w:val="16"/>
              </w:rPr>
            </w:pPr>
          </w:p>
          <w:p w:rsidR="007E6315" w:rsidRPr="005B3AA9" w:rsidRDefault="007E6315" w:rsidP="007E6315">
            <w:r w:rsidRPr="005B3AA9">
              <w:rPr>
                <w:rFonts w:ascii="Arial" w:hAnsi="Arial" w:cs="Arial"/>
                <w:b/>
                <w:bCs/>
                <w:sz w:val="16"/>
                <w:szCs w:val="16"/>
              </w:rPr>
              <w:t>G. Data Analysis and Estimate Production</w:t>
            </w:r>
          </w:p>
        </w:tc>
        <w:tc>
          <w:tcPr>
            <w:tcW w:w="3780" w:type="dxa"/>
          </w:tcPr>
          <w:p w:rsidR="007E6315" w:rsidRPr="005B3AA9" w:rsidRDefault="007E6315" w:rsidP="007E6315">
            <w:pPr>
              <w:ind w:left="720"/>
              <w:rPr>
                <w:rFonts w:ascii="Arial" w:hAnsi="Arial" w:cs="Arial"/>
                <w:sz w:val="16"/>
                <w:szCs w:val="16"/>
              </w:rPr>
            </w:pPr>
          </w:p>
          <w:p w:rsidR="007E6315" w:rsidRDefault="007E6315" w:rsidP="007E6315">
            <w:pPr>
              <w:pStyle w:val="ListParagraph"/>
              <w:numPr>
                <w:ilvl w:val="0"/>
                <w:numId w:val="16"/>
              </w:numPr>
              <w:rPr>
                <w:rFonts w:ascii="Arial" w:hAnsi="Arial" w:cs="Arial"/>
                <w:b/>
                <w:bCs/>
                <w:sz w:val="16"/>
                <w:szCs w:val="16"/>
              </w:rPr>
            </w:pPr>
            <w:r w:rsidRPr="00C00EC3">
              <w:rPr>
                <w:rFonts w:ascii="Arial" w:hAnsi="Arial" w:cs="Arial"/>
                <w:b/>
                <w:bCs/>
                <w:sz w:val="16"/>
                <w:szCs w:val="16"/>
              </w:rPr>
              <w:t>Data Sets (Input/Output)</w:t>
            </w:r>
          </w:p>
          <w:p w:rsidR="007E6315" w:rsidRPr="00684B89" w:rsidRDefault="007E6315" w:rsidP="007E6315">
            <w:pPr>
              <w:pStyle w:val="Style6"/>
              <w:ind w:left="0"/>
              <w:rPr>
                <w:rFonts w:ascii="Arial" w:hAnsi="Arial" w:cs="Arial"/>
                <w:sz w:val="16"/>
                <w:szCs w:val="16"/>
              </w:rPr>
            </w:pPr>
            <w:r w:rsidRPr="00684B89">
              <w:rPr>
                <w:rFonts w:ascii="Arial" w:hAnsi="Arial" w:cs="Arial"/>
                <w:sz w:val="16"/>
                <w:szCs w:val="16"/>
              </w:rPr>
              <w:t xml:space="preserve">Records consist of the data sets and data files that are used in the process of creating and periodically adjusting estimates.  This includes aggregating the microdata, reviewing the quality of the estimates, and validating the survey and statistical data. </w:t>
            </w:r>
          </w:p>
          <w:p w:rsidR="007E6315" w:rsidRDefault="007E6315" w:rsidP="007E6315">
            <w:pPr>
              <w:pStyle w:val="ListParagraph"/>
              <w:ind w:left="360"/>
              <w:rPr>
                <w:rFonts w:ascii="Arial" w:hAnsi="Arial" w:cs="Arial"/>
                <w:b/>
                <w:bCs/>
                <w:sz w:val="16"/>
                <w:szCs w:val="16"/>
              </w:rPr>
            </w:pPr>
          </w:p>
          <w:p w:rsidR="007E6315" w:rsidRPr="00202FBD" w:rsidRDefault="007E6315" w:rsidP="007E6315">
            <w:pPr>
              <w:pStyle w:val="ListParagraph"/>
              <w:numPr>
                <w:ilvl w:val="0"/>
                <w:numId w:val="17"/>
              </w:numPr>
              <w:rPr>
                <w:rFonts w:ascii="Arial" w:hAnsi="Arial" w:cs="Arial"/>
                <w:b/>
                <w:sz w:val="16"/>
                <w:szCs w:val="16"/>
              </w:rPr>
            </w:pPr>
            <w:r w:rsidRPr="00202FBD">
              <w:rPr>
                <w:rFonts w:ascii="Arial" w:hAnsi="Arial" w:cs="Arial"/>
                <w:b/>
                <w:sz w:val="16"/>
                <w:szCs w:val="16"/>
              </w:rPr>
              <w:t>Adjusted Data Sets and Data Files</w:t>
            </w:r>
          </w:p>
          <w:p w:rsidR="007E6315" w:rsidRPr="005B3AA9" w:rsidRDefault="007E6315" w:rsidP="007E6315">
            <w:pPr>
              <w:rPr>
                <w:rFonts w:ascii="Arial" w:hAnsi="Arial" w:cs="Arial"/>
                <w:b/>
                <w:sz w:val="16"/>
                <w:szCs w:val="16"/>
              </w:rPr>
            </w:pPr>
          </w:p>
          <w:p w:rsidR="007E6315" w:rsidRPr="005B3AA9" w:rsidRDefault="007E6315" w:rsidP="007E6315">
            <w:pPr>
              <w:ind w:left="360" w:hanging="360"/>
              <w:rPr>
                <w:rFonts w:ascii="Arial" w:hAnsi="Arial" w:cs="Arial"/>
                <w:sz w:val="16"/>
                <w:szCs w:val="16"/>
              </w:rPr>
            </w:pPr>
            <w:r w:rsidRPr="005B3AA9">
              <w:rPr>
                <w:rFonts w:ascii="Arial" w:hAnsi="Arial" w:cs="Arial"/>
                <w:sz w:val="16"/>
                <w:szCs w:val="16"/>
              </w:rPr>
              <w:t xml:space="preserve">(2)    All </w:t>
            </w:r>
            <w:r>
              <w:rPr>
                <w:rFonts w:ascii="Arial" w:hAnsi="Arial" w:cs="Arial"/>
                <w:sz w:val="16"/>
                <w:szCs w:val="16"/>
              </w:rPr>
              <w:t>o</w:t>
            </w:r>
            <w:r w:rsidRPr="005B3AA9">
              <w:rPr>
                <w:rFonts w:ascii="Arial" w:hAnsi="Arial" w:cs="Arial"/>
                <w:sz w:val="16"/>
                <w:szCs w:val="16"/>
              </w:rPr>
              <w:t xml:space="preserve">ther </w:t>
            </w:r>
            <w:r>
              <w:rPr>
                <w:rFonts w:ascii="Arial" w:hAnsi="Arial" w:cs="Arial"/>
                <w:sz w:val="16"/>
                <w:szCs w:val="16"/>
              </w:rPr>
              <w:t>a</w:t>
            </w:r>
            <w:r w:rsidRPr="005B3AA9">
              <w:rPr>
                <w:rFonts w:ascii="Arial" w:hAnsi="Arial" w:cs="Arial"/>
                <w:sz w:val="16"/>
                <w:szCs w:val="16"/>
              </w:rPr>
              <w:t xml:space="preserve">djusted </w:t>
            </w:r>
            <w:r>
              <w:rPr>
                <w:rFonts w:ascii="Arial" w:hAnsi="Arial" w:cs="Arial"/>
                <w:sz w:val="16"/>
                <w:szCs w:val="16"/>
              </w:rPr>
              <w:t>d</w:t>
            </w:r>
            <w:r w:rsidRPr="005B3AA9">
              <w:rPr>
                <w:rFonts w:ascii="Arial" w:hAnsi="Arial" w:cs="Arial"/>
                <w:sz w:val="16"/>
                <w:szCs w:val="16"/>
              </w:rPr>
              <w:t xml:space="preserve">ata </w:t>
            </w:r>
            <w:r>
              <w:rPr>
                <w:rFonts w:ascii="Arial" w:hAnsi="Arial" w:cs="Arial"/>
                <w:sz w:val="16"/>
                <w:szCs w:val="16"/>
              </w:rPr>
              <w:t>s</w:t>
            </w:r>
            <w:r w:rsidRPr="005B3AA9">
              <w:rPr>
                <w:rFonts w:ascii="Arial" w:hAnsi="Arial" w:cs="Arial"/>
                <w:sz w:val="16"/>
                <w:szCs w:val="16"/>
              </w:rPr>
              <w:t>ets</w:t>
            </w:r>
          </w:p>
          <w:p w:rsidR="007E6315" w:rsidRPr="005B3AA9" w:rsidRDefault="007E6315" w:rsidP="007E6315">
            <w:pPr>
              <w:rPr>
                <w:rFonts w:ascii="Arial" w:hAnsi="Arial" w:cs="Arial"/>
                <w:sz w:val="16"/>
                <w:szCs w:val="16"/>
              </w:rPr>
            </w:pPr>
          </w:p>
        </w:tc>
        <w:tc>
          <w:tcPr>
            <w:tcW w:w="2610" w:type="dxa"/>
          </w:tcPr>
          <w:p w:rsidR="007E6315" w:rsidRPr="005B3AA9" w:rsidRDefault="007E6315" w:rsidP="007E6315">
            <w:pPr>
              <w:rPr>
                <w:rFonts w:ascii="Arial" w:hAnsi="Arial" w:cs="Arial"/>
                <w:bCs/>
                <w:sz w:val="16"/>
                <w:szCs w:val="16"/>
              </w:rPr>
            </w:pPr>
          </w:p>
          <w:p w:rsidR="007E6315" w:rsidRPr="005B3AA9" w:rsidRDefault="007E6315" w:rsidP="007E6315">
            <w:pPr>
              <w:outlineLvl w:val="0"/>
              <w:rPr>
                <w:rFonts w:ascii="Arial" w:hAnsi="Arial" w:cs="Arial"/>
                <w:bCs/>
                <w:sz w:val="16"/>
                <w:szCs w:val="16"/>
              </w:rPr>
            </w:pPr>
            <w:r w:rsidRPr="005B3AA9">
              <w:rPr>
                <w:rFonts w:ascii="Arial" w:hAnsi="Arial" w:cs="Arial"/>
                <w:sz w:val="16"/>
                <w:szCs w:val="16"/>
              </w:rPr>
              <w:t>G2c(2</w:t>
            </w:r>
            <w:r>
              <w:rPr>
                <w:rFonts w:ascii="Arial" w:hAnsi="Arial" w:cs="Arial"/>
                <w:sz w:val="16"/>
                <w:szCs w:val="16"/>
              </w:rPr>
              <w:t xml:space="preserve">).  </w:t>
            </w:r>
            <w:r w:rsidRPr="00262D35">
              <w:rPr>
                <w:rFonts w:ascii="Arial" w:hAnsi="Arial" w:cs="Arial"/>
                <w:sz w:val="16"/>
                <w:szCs w:val="16"/>
              </w:rPr>
              <w:t xml:space="preserve">Temporary.  </w:t>
            </w:r>
            <w:r w:rsidRPr="00AE3111">
              <w:rPr>
                <w:rFonts w:ascii="Arial" w:hAnsi="Arial" w:cs="Arial"/>
                <w:sz w:val="16"/>
                <w:szCs w:val="16"/>
              </w:rPr>
              <w:t>Delete/destroy 10 years after all essential information has either rotated into the next phase for processing or been published.</w:t>
            </w: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Chris Anfang</w:t>
            </w: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49" w:history="1">
              <w:r w:rsidR="007E6315" w:rsidRPr="00884F2F">
                <w:rPr>
                  <w:rStyle w:val="Hyperlink"/>
                  <w:rFonts w:ascii="Arial" w:hAnsi="Arial" w:cs="Arial"/>
                  <w:sz w:val="16"/>
                  <w:szCs w:val="16"/>
                </w:rPr>
                <w:t>\\DPPSSRV4\TranEqTeam\Industrystudies</w:t>
              </w:r>
            </w:hyperlink>
            <w:r w:rsidR="007E6315">
              <w:rPr>
                <w:rFonts w:ascii="Arial" w:hAnsi="Arial" w:cs="Arial"/>
                <w:sz w:val="16"/>
                <w:szCs w:val="16"/>
              </w:rPr>
              <w:t xml:space="preserve"> </w:t>
            </w:r>
          </w:p>
        </w:tc>
        <w:tc>
          <w:tcPr>
            <w:tcW w:w="126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2006-Prst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#133: Data Base on Quality Adjustments for Motor Vehicles</w:t>
            </w:r>
          </w:p>
          <w:p w:rsidR="007E6315" w:rsidRDefault="007E6315" w:rsidP="007E6315">
            <w:pPr>
              <w:rPr>
                <w:rFonts w:ascii="Arial" w:hAnsi="Arial" w:cs="Arial"/>
                <w:sz w:val="16"/>
                <w:szCs w:val="16"/>
              </w:rPr>
            </w:pPr>
          </w:p>
          <w:p w:rsidR="007E6315" w:rsidRDefault="007E6315" w:rsidP="007E6315">
            <w:pPr>
              <w:rPr>
                <w:rFonts w:ascii="Arial" w:hAnsi="Arial" w:cs="Arial"/>
                <w:bCs/>
                <w:sz w:val="16"/>
                <w:szCs w:val="16"/>
              </w:rPr>
            </w:pPr>
            <w:r>
              <w:rPr>
                <w:rFonts w:ascii="Arial" w:hAnsi="Arial" w:cs="Arial"/>
                <w:sz w:val="16"/>
                <w:szCs w:val="16"/>
              </w:rPr>
              <w:t>#134: Motor Vehicle Quality Adjustment Estimation Files</w:t>
            </w:r>
          </w:p>
        </w:tc>
      </w:tr>
      <w:tr w:rsidR="007E6315" w:rsidRPr="00AA1794" w:rsidTr="00C30286">
        <w:trPr>
          <w:trHeight w:val="708"/>
          <w:jc w:val="center"/>
        </w:trPr>
        <w:tc>
          <w:tcPr>
            <w:tcW w:w="1435" w:type="dxa"/>
            <w:vMerge w:val="restart"/>
          </w:tcPr>
          <w:p w:rsidR="007E6315" w:rsidRDefault="007E6315" w:rsidP="007E6315">
            <w:pPr>
              <w:rPr>
                <w:rFonts w:ascii="Arial" w:hAnsi="Arial" w:cs="Arial"/>
                <w:b/>
                <w:sz w:val="16"/>
                <w:szCs w:val="16"/>
              </w:rPr>
            </w:pPr>
          </w:p>
          <w:p w:rsidR="007E6315" w:rsidRDefault="007E6315" w:rsidP="007E6315">
            <w:pPr>
              <w:rPr>
                <w:rFonts w:ascii="Arial" w:hAnsi="Arial" w:cs="Arial"/>
                <w:b/>
                <w:bCs/>
                <w:sz w:val="16"/>
                <w:szCs w:val="16"/>
              </w:rPr>
            </w:pPr>
            <w:r w:rsidRPr="005B3AA9">
              <w:rPr>
                <w:rFonts w:ascii="Arial" w:hAnsi="Arial" w:cs="Arial"/>
                <w:b/>
                <w:bCs/>
                <w:sz w:val="16"/>
                <w:szCs w:val="16"/>
              </w:rPr>
              <w:t>G. Data Analysis and Estimate Production</w:t>
            </w:r>
          </w:p>
          <w:p w:rsidR="007E6315" w:rsidRPr="005B3AA9" w:rsidRDefault="007E6315" w:rsidP="007E6315">
            <w:pPr>
              <w:rPr>
                <w:rFonts w:ascii="Arial" w:hAnsi="Arial" w:cs="Arial"/>
                <w:b/>
                <w:sz w:val="16"/>
                <w:szCs w:val="16"/>
              </w:rPr>
            </w:pPr>
          </w:p>
        </w:tc>
        <w:tc>
          <w:tcPr>
            <w:tcW w:w="3780" w:type="dxa"/>
            <w:vMerge w:val="restart"/>
          </w:tcPr>
          <w:p w:rsidR="007E6315" w:rsidRPr="005B3AA9" w:rsidRDefault="007E6315" w:rsidP="007E6315">
            <w:pPr>
              <w:rPr>
                <w:rFonts w:ascii="Arial" w:hAnsi="Arial" w:cs="Arial"/>
                <w:sz w:val="16"/>
                <w:szCs w:val="16"/>
              </w:rPr>
            </w:pPr>
          </w:p>
          <w:p w:rsidR="007E6315" w:rsidRPr="00C82095" w:rsidRDefault="007E6315" w:rsidP="007E6315">
            <w:pPr>
              <w:pStyle w:val="ListParagraph"/>
              <w:numPr>
                <w:ilvl w:val="0"/>
                <w:numId w:val="2"/>
              </w:numPr>
              <w:rPr>
                <w:rFonts w:ascii="Arial" w:hAnsi="Arial" w:cs="Arial"/>
                <w:b/>
                <w:sz w:val="16"/>
                <w:szCs w:val="16"/>
              </w:rPr>
            </w:pPr>
            <w:r w:rsidRPr="00C82095">
              <w:rPr>
                <w:rFonts w:ascii="Arial" w:hAnsi="Arial" w:cs="Arial"/>
                <w:b/>
                <w:sz w:val="16"/>
                <w:szCs w:val="16"/>
              </w:rPr>
              <w:t>Intermediate Reports</w:t>
            </w:r>
          </w:p>
          <w:p w:rsidR="007E6315" w:rsidRPr="00FE17BD" w:rsidRDefault="007E6315" w:rsidP="007E6315">
            <w:pPr>
              <w:pStyle w:val="Style6"/>
              <w:ind w:left="0"/>
              <w:rPr>
                <w:rFonts w:ascii="Arial" w:hAnsi="Arial" w:cs="Arial"/>
                <w:sz w:val="16"/>
                <w:szCs w:val="16"/>
              </w:rPr>
            </w:pPr>
            <w:r w:rsidRPr="00AE3111">
              <w:rPr>
                <w:rFonts w:ascii="Arial" w:hAnsi="Arial" w:cs="Arial"/>
                <w:sz w:val="16"/>
                <w:szCs w:val="16"/>
              </w:rPr>
              <w:t>Records consist of program listings, printouts, job runs, worksheets, and pre-publication listings used to review survey data.</w:t>
            </w:r>
          </w:p>
        </w:tc>
        <w:tc>
          <w:tcPr>
            <w:tcW w:w="2610" w:type="dxa"/>
            <w:vMerge w:val="restart"/>
          </w:tcPr>
          <w:p w:rsidR="007E6315" w:rsidRDefault="007E6315" w:rsidP="007E6315">
            <w:pPr>
              <w:rPr>
                <w:rFonts w:ascii="Arial" w:hAnsi="Arial" w:cs="Arial"/>
                <w:bCs/>
                <w:sz w:val="16"/>
                <w:szCs w:val="16"/>
              </w:rPr>
            </w:pPr>
          </w:p>
          <w:p w:rsidR="007E6315" w:rsidRDefault="007E6315" w:rsidP="007E6315">
            <w:pPr>
              <w:rPr>
                <w:rFonts w:ascii="Arial" w:hAnsi="Arial" w:cs="Arial"/>
                <w:sz w:val="16"/>
                <w:szCs w:val="16"/>
              </w:rPr>
            </w:pPr>
            <w:r w:rsidRPr="005B3AA9">
              <w:rPr>
                <w:rFonts w:ascii="Arial" w:hAnsi="Arial" w:cs="Arial"/>
                <w:bCs/>
                <w:sz w:val="16"/>
                <w:szCs w:val="16"/>
              </w:rPr>
              <w:t>G3</w:t>
            </w:r>
            <w:r>
              <w:rPr>
                <w:rFonts w:ascii="Arial" w:hAnsi="Arial" w:cs="Arial"/>
                <w:bCs/>
                <w:sz w:val="16"/>
                <w:szCs w:val="16"/>
              </w:rPr>
              <w:t xml:space="preserve">.  </w:t>
            </w:r>
            <w:r w:rsidRPr="00262D35">
              <w:rPr>
                <w:rFonts w:ascii="Arial" w:hAnsi="Arial" w:cs="Arial"/>
                <w:sz w:val="16"/>
                <w:szCs w:val="16"/>
              </w:rPr>
              <w:t xml:space="preserve">Temporary.  </w:t>
            </w:r>
          </w:p>
          <w:p w:rsidR="007E6315" w:rsidRDefault="007E6315" w:rsidP="007E6315">
            <w:pPr>
              <w:rPr>
                <w:rFonts w:ascii="Arial" w:hAnsi="Arial" w:cs="Arial"/>
                <w:sz w:val="16"/>
                <w:szCs w:val="16"/>
              </w:rPr>
            </w:pPr>
            <w:r w:rsidRPr="00AE3111">
              <w:rPr>
                <w:rFonts w:ascii="Arial" w:hAnsi="Arial" w:cs="Arial"/>
                <w:sz w:val="16"/>
                <w:szCs w:val="16"/>
              </w:rPr>
              <w:t>Cut off files annually.  Delete/destroy when no longer needed for business operations.</w:t>
            </w:r>
          </w:p>
          <w:p w:rsidR="007E6315" w:rsidRPr="005B3AA9" w:rsidRDefault="007E6315" w:rsidP="007E6315">
            <w:pPr>
              <w:rPr>
                <w:rFonts w:ascii="Arial" w:hAnsi="Arial" w:cs="Arial"/>
                <w:bCs/>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Janus Index Review - Bonnie Murphy</w:t>
            </w:r>
          </w:p>
          <w:p w:rsidR="007E6315" w:rsidRPr="005B3AA9"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Janus – Index review system</w:t>
            </w:r>
          </w:p>
          <w:p w:rsidR="007E6315" w:rsidRDefault="007E6315" w:rsidP="007E6315">
            <w:pPr>
              <w:rPr>
                <w:rFonts w:ascii="Arial" w:hAnsi="Arial" w:cs="Arial"/>
                <w:sz w:val="16"/>
                <w:szCs w:val="16"/>
              </w:rPr>
            </w:pPr>
          </w:p>
          <w:p w:rsidR="007E6315" w:rsidRPr="00F57B5E" w:rsidRDefault="007E6315" w:rsidP="007E6315">
            <w:pPr>
              <w:rPr>
                <w:rFonts w:ascii="Arial" w:hAnsi="Arial" w:cs="Arial"/>
                <w:bCs/>
                <w:sz w:val="16"/>
                <w:szCs w:val="16"/>
              </w:rPr>
            </w:pPr>
          </w:p>
        </w:tc>
        <w:tc>
          <w:tcPr>
            <w:tcW w:w="1260" w:type="dxa"/>
          </w:tcPr>
          <w:p w:rsidR="007E6315" w:rsidRDefault="007E6315" w:rsidP="007E6315">
            <w:pPr>
              <w:rPr>
                <w:rFonts w:ascii="Arial" w:hAnsi="Arial" w:cs="Arial"/>
                <w:sz w:val="16"/>
                <w:szCs w:val="16"/>
              </w:rPr>
            </w:pPr>
          </w:p>
          <w:p w:rsidR="007E6315" w:rsidRPr="00D37AA3" w:rsidRDefault="007E6315" w:rsidP="007E6315">
            <w:pPr>
              <w:rPr>
                <w:rFonts w:ascii="Arial" w:hAnsi="Arial" w:cs="Arial"/>
                <w:sz w:val="16"/>
                <w:szCs w:val="16"/>
              </w:rPr>
            </w:pPr>
            <w:r>
              <w:rPr>
                <w:rFonts w:ascii="Arial" w:hAnsi="Arial" w:cs="Arial"/>
                <w:sz w:val="16"/>
                <w:szCs w:val="16"/>
              </w:rPr>
              <w:t>2016-Prst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p>
        </w:tc>
      </w:tr>
      <w:tr w:rsidR="007E6315" w:rsidRPr="00AA1794" w:rsidTr="00C30286">
        <w:trPr>
          <w:trHeight w:val="764"/>
          <w:jc w:val="center"/>
        </w:trPr>
        <w:tc>
          <w:tcPr>
            <w:tcW w:w="1435" w:type="dxa"/>
            <w:vMerge/>
          </w:tcPr>
          <w:p w:rsidR="007E6315" w:rsidRDefault="007E6315" w:rsidP="007E6315">
            <w:pPr>
              <w:rPr>
                <w:rFonts w:ascii="Arial" w:hAnsi="Arial" w:cs="Arial"/>
                <w:b/>
                <w:sz w:val="16"/>
                <w:szCs w:val="16"/>
              </w:rPr>
            </w:pPr>
          </w:p>
        </w:tc>
        <w:tc>
          <w:tcPr>
            <w:tcW w:w="3780" w:type="dxa"/>
            <w:vMerge/>
          </w:tcPr>
          <w:p w:rsidR="007E6315" w:rsidRPr="005B3AA9" w:rsidRDefault="007E6315" w:rsidP="007E6315">
            <w:pPr>
              <w:rPr>
                <w:rFonts w:ascii="Arial" w:hAnsi="Arial" w:cs="Arial"/>
                <w:sz w:val="16"/>
                <w:szCs w:val="16"/>
              </w:rPr>
            </w:pPr>
          </w:p>
        </w:tc>
        <w:tc>
          <w:tcPr>
            <w:tcW w:w="2610" w:type="dxa"/>
            <w:vMerge/>
          </w:tcPr>
          <w:p w:rsidR="007E6315" w:rsidRDefault="007E6315" w:rsidP="007E6315">
            <w:pPr>
              <w:rPr>
                <w:rFonts w:ascii="Arial" w:hAnsi="Arial" w:cs="Arial"/>
                <w:bCs/>
                <w:sz w:val="16"/>
                <w:szCs w:val="16"/>
              </w:rPr>
            </w:pPr>
          </w:p>
        </w:tc>
        <w:tc>
          <w:tcPr>
            <w:tcW w:w="135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Steel Vessel Calculation – James Loughran</w:t>
            </w: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Steel Vessel Calculation – stored on local hard drive</w:t>
            </w:r>
          </w:p>
          <w:p w:rsidR="007E6315" w:rsidRDefault="007E6315" w:rsidP="007E6315">
            <w:pPr>
              <w:rPr>
                <w:rFonts w:ascii="Arial" w:hAnsi="Arial" w:cs="Arial"/>
                <w:sz w:val="16"/>
                <w:szCs w:val="16"/>
              </w:rPr>
            </w:pPr>
          </w:p>
        </w:tc>
        <w:tc>
          <w:tcPr>
            <w:tcW w:w="1260" w:type="dxa"/>
          </w:tcPr>
          <w:p w:rsidR="007E6315" w:rsidRDefault="007E6315" w:rsidP="007E6315">
            <w:pPr>
              <w:rPr>
                <w:rFonts w:ascii="Arial" w:hAnsi="Arial" w:cs="Arial"/>
                <w:sz w:val="16"/>
                <w:szCs w:val="16"/>
              </w:rPr>
            </w:pPr>
          </w:p>
          <w:p w:rsidR="007E6315" w:rsidRPr="00D37AA3" w:rsidRDefault="007E6315" w:rsidP="007E6315">
            <w:pPr>
              <w:rPr>
                <w:rFonts w:ascii="Arial" w:hAnsi="Arial" w:cs="Arial"/>
                <w:sz w:val="16"/>
                <w:szCs w:val="16"/>
              </w:rPr>
            </w:pPr>
            <w:r>
              <w:rPr>
                <w:rFonts w:ascii="Arial" w:hAnsi="Arial" w:cs="Arial"/>
                <w:sz w:val="16"/>
                <w:szCs w:val="16"/>
              </w:rPr>
              <w:t>2006-Prst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r>
              <w:rPr>
                <w:rFonts w:ascii="Arial" w:hAnsi="Arial" w:cs="Arial"/>
                <w:sz w:val="16"/>
                <w:szCs w:val="16"/>
              </w:rPr>
              <w:t>Steel Vessel Calculation</w:t>
            </w: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p>
        </w:tc>
      </w:tr>
      <w:tr w:rsidR="007E6315" w:rsidRPr="00AA1794" w:rsidTr="00C30286">
        <w:trPr>
          <w:trHeight w:val="495"/>
          <w:jc w:val="center"/>
        </w:trPr>
        <w:tc>
          <w:tcPr>
            <w:tcW w:w="1435" w:type="dxa"/>
            <w:vMerge w:val="restart"/>
          </w:tcPr>
          <w:p w:rsidR="007E6315" w:rsidRPr="005B3AA9" w:rsidRDefault="007E6315" w:rsidP="007E6315">
            <w:pPr>
              <w:rPr>
                <w:rFonts w:ascii="Arial" w:hAnsi="Arial" w:cs="Arial"/>
                <w:b/>
                <w:sz w:val="16"/>
                <w:szCs w:val="16"/>
              </w:rPr>
            </w:pPr>
          </w:p>
          <w:p w:rsidR="007E6315" w:rsidRPr="005B3AA9" w:rsidRDefault="007E6315" w:rsidP="007E6315">
            <w:pPr>
              <w:rPr>
                <w:rFonts w:ascii="Arial" w:hAnsi="Arial" w:cs="Arial"/>
                <w:b/>
                <w:bCs/>
                <w:sz w:val="16"/>
                <w:szCs w:val="16"/>
              </w:rPr>
            </w:pPr>
            <w:r w:rsidRPr="005B3AA9">
              <w:rPr>
                <w:rFonts w:ascii="Arial" w:hAnsi="Arial" w:cs="Arial"/>
                <w:b/>
                <w:bCs/>
                <w:sz w:val="16"/>
                <w:szCs w:val="16"/>
              </w:rPr>
              <w:t>G. Data Analysis and Estimate Production</w:t>
            </w:r>
          </w:p>
          <w:p w:rsidR="007E6315" w:rsidRPr="005B3AA9" w:rsidRDefault="007E6315" w:rsidP="007E6315">
            <w:pPr>
              <w:rPr>
                <w:rFonts w:ascii="Arial" w:hAnsi="Arial" w:cs="Arial"/>
                <w:b/>
                <w:sz w:val="16"/>
                <w:szCs w:val="16"/>
              </w:rPr>
            </w:pPr>
          </w:p>
        </w:tc>
        <w:tc>
          <w:tcPr>
            <w:tcW w:w="3780" w:type="dxa"/>
            <w:vMerge w:val="restart"/>
          </w:tcPr>
          <w:p w:rsidR="007E6315" w:rsidRPr="005B3AA9" w:rsidRDefault="007E6315" w:rsidP="007E6315">
            <w:pPr>
              <w:rPr>
                <w:rFonts w:ascii="Arial" w:hAnsi="Arial" w:cs="Arial"/>
                <w:b/>
                <w:bCs/>
                <w:sz w:val="16"/>
                <w:szCs w:val="16"/>
              </w:rPr>
            </w:pPr>
          </w:p>
          <w:p w:rsidR="007E6315" w:rsidRPr="00C82095" w:rsidRDefault="007E6315" w:rsidP="007E6315">
            <w:pPr>
              <w:pStyle w:val="ListParagraph"/>
              <w:numPr>
                <w:ilvl w:val="0"/>
                <w:numId w:val="2"/>
              </w:numPr>
              <w:rPr>
                <w:rFonts w:ascii="Arial" w:hAnsi="Arial" w:cs="Arial"/>
                <w:b/>
                <w:bCs/>
                <w:sz w:val="16"/>
                <w:szCs w:val="16"/>
              </w:rPr>
            </w:pPr>
            <w:r w:rsidRPr="00C82095">
              <w:rPr>
                <w:rFonts w:ascii="Arial" w:hAnsi="Arial" w:cs="Arial"/>
                <w:b/>
                <w:bCs/>
                <w:sz w:val="16"/>
                <w:szCs w:val="16"/>
              </w:rPr>
              <w:t>Validation Reports</w:t>
            </w:r>
          </w:p>
          <w:p w:rsidR="007E6315" w:rsidRPr="00262D35" w:rsidRDefault="007E6315" w:rsidP="007E6315">
            <w:pPr>
              <w:pStyle w:val="Style6"/>
              <w:ind w:left="0"/>
              <w:rPr>
                <w:rFonts w:ascii="Arial" w:hAnsi="Arial" w:cs="Arial"/>
                <w:sz w:val="16"/>
                <w:szCs w:val="16"/>
              </w:rPr>
            </w:pPr>
            <w:r w:rsidRPr="00AE3111">
              <w:rPr>
                <w:rFonts w:ascii="Arial" w:hAnsi="Arial" w:cs="Arial"/>
                <w:sz w:val="16"/>
                <w:szCs w:val="16"/>
              </w:rPr>
              <w:t>Records consist of reports and data sets used to validate survey data during analysis and estimate production.</w:t>
            </w:r>
          </w:p>
          <w:p w:rsidR="007E6315" w:rsidRPr="005B3AA9" w:rsidRDefault="007E6315" w:rsidP="007E6315">
            <w:pPr>
              <w:rPr>
                <w:rFonts w:ascii="Arial" w:hAnsi="Arial" w:cs="Arial"/>
                <w:sz w:val="16"/>
                <w:szCs w:val="16"/>
              </w:rPr>
            </w:pPr>
            <w:r>
              <w:rPr>
                <w:rFonts w:ascii="Arial" w:hAnsi="Arial" w:cs="Arial"/>
                <w:sz w:val="16"/>
                <w:szCs w:val="16"/>
              </w:rPr>
              <w:t>.</w:t>
            </w:r>
          </w:p>
          <w:p w:rsidR="007E6315" w:rsidRPr="005B3AA9" w:rsidRDefault="007E6315" w:rsidP="007E6315">
            <w:pPr>
              <w:ind w:left="360"/>
              <w:rPr>
                <w:rFonts w:ascii="Arial" w:hAnsi="Arial" w:cs="Arial"/>
                <w:bCs/>
                <w:sz w:val="16"/>
                <w:szCs w:val="16"/>
              </w:rPr>
            </w:pPr>
          </w:p>
        </w:tc>
        <w:tc>
          <w:tcPr>
            <w:tcW w:w="2610" w:type="dxa"/>
            <w:vMerge w:val="restart"/>
          </w:tcPr>
          <w:p w:rsidR="007E6315" w:rsidRPr="005B3AA9" w:rsidRDefault="007E6315" w:rsidP="007E6315">
            <w:pPr>
              <w:rPr>
                <w:rFonts w:ascii="Arial" w:hAnsi="Arial" w:cs="Arial"/>
                <w:bCs/>
                <w:sz w:val="16"/>
                <w:szCs w:val="16"/>
              </w:rPr>
            </w:pPr>
          </w:p>
          <w:p w:rsidR="007E6315" w:rsidRDefault="007E6315" w:rsidP="007E6315">
            <w:pPr>
              <w:rPr>
                <w:rFonts w:ascii="Arial" w:hAnsi="Arial" w:cs="Arial"/>
                <w:sz w:val="16"/>
                <w:szCs w:val="16"/>
              </w:rPr>
            </w:pPr>
            <w:r w:rsidRPr="005B3AA9">
              <w:rPr>
                <w:rFonts w:ascii="Arial" w:hAnsi="Arial" w:cs="Arial"/>
                <w:bCs/>
                <w:sz w:val="16"/>
                <w:szCs w:val="16"/>
              </w:rPr>
              <w:t>G4.</w:t>
            </w:r>
            <w:r>
              <w:rPr>
                <w:rFonts w:ascii="Arial" w:hAnsi="Arial" w:cs="Arial"/>
                <w:bCs/>
                <w:sz w:val="16"/>
                <w:szCs w:val="16"/>
              </w:rPr>
              <w:t xml:space="preserve">  </w:t>
            </w:r>
            <w:r w:rsidRPr="00262D35">
              <w:rPr>
                <w:rFonts w:ascii="Arial" w:hAnsi="Arial" w:cs="Arial"/>
                <w:sz w:val="16"/>
                <w:szCs w:val="16"/>
              </w:rPr>
              <w:t xml:space="preserve">Temporary.  </w:t>
            </w:r>
          </w:p>
          <w:p w:rsidR="007E6315" w:rsidRPr="00553C8B" w:rsidRDefault="007E6315" w:rsidP="007E6315">
            <w:pPr>
              <w:rPr>
                <w:rFonts w:ascii="Arial" w:hAnsi="Arial" w:cs="Arial"/>
                <w:sz w:val="16"/>
                <w:szCs w:val="16"/>
              </w:rPr>
            </w:pPr>
            <w:r w:rsidRPr="00AE3111">
              <w:rPr>
                <w:rFonts w:ascii="Arial" w:hAnsi="Arial" w:cs="Arial"/>
                <w:sz w:val="16"/>
                <w:szCs w:val="16"/>
              </w:rPr>
              <w:t>Cut off files annually.  Delete/destroy no sooner than 10 years after archived or after associated data are published, but no later than 25 years after all essential information has been analyzed, tabulated, edited, or when superseded or revised.</w:t>
            </w:r>
          </w:p>
        </w:tc>
        <w:tc>
          <w:tcPr>
            <w:tcW w:w="1350" w:type="dxa"/>
            <w:vMerge w:val="restart"/>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Bonnie Murphy</w:t>
            </w:r>
          </w:p>
          <w:p w:rsidR="007E6315" w:rsidRDefault="007E6315" w:rsidP="007E6315">
            <w:pPr>
              <w:rPr>
                <w:rFonts w:ascii="Arial" w:hAnsi="Arial" w:cs="Arial"/>
                <w:sz w:val="16"/>
                <w:szCs w:val="16"/>
              </w:rPr>
            </w:pPr>
          </w:p>
          <w:p w:rsidR="007E6315" w:rsidRPr="00E8514D"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Janus – Index review system</w:t>
            </w:r>
          </w:p>
          <w:p w:rsidR="007E6315" w:rsidRDefault="007E6315" w:rsidP="007E6315">
            <w:pPr>
              <w:rPr>
                <w:rFonts w:ascii="Arial" w:hAnsi="Arial" w:cs="Arial"/>
                <w:sz w:val="16"/>
                <w:szCs w:val="16"/>
              </w:rPr>
            </w:pPr>
          </w:p>
          <w:p w:rsidR="007E6315" w:rsidRPr="00E8514D" w:rsidRDefault="007E6315" w:rsidP="007E6315">
            <w:pPr>
              <w:rPr>
                <w:rFonts w:ascii="Arial" w:hAnsi="Arial" w:cs="Arial"/>
                <w:sz w:val="16"/>
                <w:szCs w:val="16"/>
              </w:rPr>
            </w:pPr>
          </w:p>
        </w:tc>
        <w:tc>
          <w:tcPr>
            <w:tcW w:w="1260" w:type="dxa"/>
            <w:vMerge w:val="restart"/>
          </w:tcPr>
          <w:p w:rsidR="007E6315" w:rsidRDefault="007E6315" w:rsidP="007E6315">
            <w:pPr>
              <w:rPr>
                <w:rFonts w:ascii="Arial" w:hAnsi="Arial" w:cs="Arial"/>
                <w:bCs/>
                <w:sz w:val="16"/>
                <w:szCs w:val="16"/>
              </w:rPr>
            </w:pPr>
          </w:p>
          <w:p w:rsidR="007E6315" w:rsidRPr="00E8514D" w:rsidRDefault="007E6315" w:rsidP="007E6315">
            <w:pPr>
              <w:rPr>
                <w:rFonts w:ascii="Arial" w:hAnsi="Arial" w:cs="Arial"/>
                <w:bCs/>
                <w:sz w:val="16"/>
                <w:szCs w:val="16"/>
              </w:rPr>
            </w:pPr>
            <w:r>
              <w:rPr>
                <w:rFonts w:ascii="Arial" w:hAnsi="Arial" w:cs="Arial"/>
                <w:bCs/>
                <w:sz w:val="16"/>
                <w:szCs w:val="16"/>
              </w:rPr>
              <w:t>1992-Prst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tc>
        <w:tc>
          <w:tcPr>
            <w:tcW w:w="1080" w:type="dxa"/>
            <w:vMerge w:val="restart"/>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vMerge w:val="restart"/>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Janus – Index review system reports</w:t>
            </w: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Price Notes</w:t>
            </w: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Pr>
                <w:rFonts w:ascii="Arial" w:hAnsi="Arial" w:cs="Arial"/>
                <w:bCs/>
                <w:sz w:val="16"/>
                <w:szCs w:val="16"/>
              </w:rPr>
              <w:t>Archived Price Notes</w:t>
            </w:r>
          </w:p>
          <w:p w:rsidR="007E6315" w:rsidRDefault="007E6315" w:rsidP="007E6315">
            <w:pPr>
              <w:rPr>
                <w:rFonts w:ascii="Arial" w:hAnsi="Arial" w:cs="Arial"/>
                <w:bCs/>
                <w:sz w:val="16"/>
                <w:szCs w:val="16"/>
              </w:rPr>
            </w:pPr>
          </w:p>
          <w:p w:rsidR="007E6315" w:rsidRDefault="007E6315" w:rsidP="007E6315">
            <w:pPr>
              <w:ind w:left="252"/>
              <w:rPr>
                <w:rFonts w:ascii="Arial" w:hAnsi="Arial" w:cs="Arial"/>
                <w:bCs/>
                <w:sz w:val="16"/>
                <w:szCs w:val="16"/>
              </w:rPr>
            </w:pPr>
          </w:p>
        </w:tc>
      </w:tr>
      <w:tr w:rsidR="007E6315" w:rsidRPr="00AA1794" w:rsidTr="00C30286">
        <w:trPr>
          <w:trHeight w:val="710"/>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5B3AA9" w:rsidRDefault="007E6315" w:rsidP="007E6315">
            <w:pPr>
              <w:rPr>
                <w:rFonts w:ascii="Arial" w:hAnsi="Arial" w:cs="Arial"/>
                <w:b/>
                <w:bCs/>
                <w:sz w:val="16"/>
                <w:szCs w:val="16"/>
              </w:rPr>
            </w:pPr>
          </w:p>
        </w:tc>
        <w:tc>
          <w:tcPr>
            <w:tcW w:w="2610" w:type="dxa"/>
            <w:vMerge/>
          </w:tcPr>
          <w:p w:rsidR="007E6315" w:rsidRPr="005B3AA9" w:rsidRDefault="007E6315" w:rsidP="007E6315">
            <w:pPr>
              <w:rPr>
                <w:rFonts w:ascii="Arial" w:hAnsi="Arial" w:cs="Arial"/>
                <w:bCs/>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Price Notes: </w:t>
            </w:r>
            <w:hyperlink r:id="rId50" w:history="1">
              <w:r w:rsidRPr="0034430D">
                <w:rPr>
                  <w:rStyle w:val="Hyperlink"/>
                  <w:rFonts w:ascii="Arial" w:hAnsi="Arial" w:cs="Arial"/>
                  <w:sz w:val="16"/>
                  <w:szCs w:val="16"/>
                </w:rPr>
                <w:t>\\dppssrv3\Pnotes</w:t>
              </w:r>
            </w:hyperlink>
          </w:p>
          <w:p w:rsidR="007E6315" w:rsidRDefault="007E6315" w:rsidP="007E6315">
            <w:pPr>
              <w:rPr>
                <w:rFonts w:ascii="Arial" w:hAnsi="Arial" w:cs="Arial"/>
                <w:sz w:val="16"/>
                <w:szCs w:val="16"/>
              </w:rPr>
            </w:pPr>
          </w:p>
        </w:tc>
        <w:tc>
          <w:tcPr>
            <w:tcW w:w="1260" w:type="dxa"/>
            <w:vMerge/>
          </w:tcPr>
          <w:p w:rsidR="007E6315" w:rsidRPr="00E8514D" w:rsidRDefault="007E6315" w:rsidP="007E6315">
            <w:pPr>
              <w:rPr>
                <w:rFonts w:ascii="Arial" w:hAnsi="Arial" w:cs="Arial"/>
                <w:bCs/>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bCs/>
                <w:sz w:val="16"/>
                <w:szCs w:val="16"/>
              </w:rPr>
            </w:pPr>
          </w:p>
        </w:tc>
      </w:tr>
      <w:tr w:rsidR="007E6315" w:rsidRPr="00AA1794" w:rsidTr="00C30286">
        <w:trPr>
          <w:trHeight w:val="972"/>
          <w:jc w:val="center"/>
        </w:trPr>
        <w:tc>
          <w:tcPr>
            <w:tcW w:w="1435" w:type="dxa"/>
            <w:vMerge/>
          </w:tcPr>
          <w:p w:rsidR="007E6315" w:rsidRPr="005B3AA9" w:rsidRDefault="007E6315" w:rsidP="007E6315">
            <w:pPr>
              <w:rPr>
                <w:rFonts w:ascii="Arial" w:hAnsi="Arial" w:cs="Arial"/>
                <w:b/>
                <w:sz w:val="16"/>
                <w:szCs w:val="16"/>
              </w:rPr>
            </w:pPr>
          </w:p>
        </w:tc>
        <w:tc>
          <w:tcPr>
            <w:tcW w:w="3780" w:type="dxa"/>
            <w:vMerge/>
          </w:tcPr>
          <w:p w:rsidR="007E6315" w:rsidRPr="005B3AA9" w:rsidRDefault="007E6315" w:rsidP="007E6315">
            <w:pPr>
              <w:rPr>
                <w:rFonts w:ascii="Arial" w:hAnsi="Arial" w:cs="Arial"/>
                <w:b/>
                <w:bCs/>
                <w:sz w:val="16"/>
                <w:szCs w:val="16"/>
              </w:rPr>
            </w:pPr>
          </w:p>
        </w:tc>
        <w:tc>
          <w:tcPr>
            <w:tcW w:w="2610" w:type="dxa"/>
            <w:vMerge/>
          </w:tcPr>
          <w:p w:rsidR="007E6315" w:rsidRPr="005B3AA9" w:rsidRDefault="007E6315" w:rsidP="007E6315">
            <w:pPr>
              <w:rPr>
                <w:rFonts w:ascii="Arial" w:hAnsi="Arial" w:cs="Arial"/>
                <w:bCs/>
                <w:sz w:val="16"/>
                <w:szCs w:val="16"/>
              </w:rPr>
            </w:pPr>
          </w:p>
        </w:tc>
        <w:tc>
          <w:tcPr>
            <w:tcW w:w="1350" w:type="dxa"/>
            <w:vMerge/>
          </w:tcPr>
          <w:p w:rsidR="007E6315" w:rsidRDefault="007E6315" w:rsidP="007E6315">
            <w:pPr>
              <w:rPr>
                <w:rFonts w:ascii="Arial" w:hAnsi="Arial" w:cs="Arial"/>
                <w:sz w:val="16"/>
                <w:szCs w:val="16"/>
              </w:rPr>
            </w:pPr>
          </w:p>
        </w:tc>
        <w:tc>
          <w:tcPr>
            <w:tcW w:w="279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Archived Price Notes: </w:t>
            </w:r>
            <w:hyperlink r:id="rId51" w:history="1">
              <w:r w:rsidRPr="00884F2F">
                <w:rPr>
                  <w:rStyle w:val="Hyperlink"/>
                  <w:rFonts w:ascii="Arial" w:hAnsi="Arial" w:cs="Arial"/>
                  <w:sz w:val="16"/>
                  <w:szCs w:val="16"/>
                </w:rPr>
                <w:t>\\dppssrv3\Parchive</w:t>
              </w:r>
            </w:hyperlink>
            <w:r>
              <w:rPr>
                <w:rFonts w:ascii="Arial" w:hAnsi="Arial" w:cs="Arial"/>
                <w:sz w:val="16"/>
                <w:szCs w:val="16"/>
              </w:rPr>
              <w:t xml:space="preserve"> </w:t>
            </w:r>
          </w:p>
        </w:tc>
        <w:tc>
          <w:tcPr>
            <w:tcW w:w="1260" w:type="dxa"/>
            <w:vMerge/>
          </w:tcPr>
          <w:p w:rsidR="007E6315" w:rsidRPr="00E8514D" w:rsidRDefault="007E6315" w:rsidP="007E6315">
            <w:pPr>
              <w:rPr>
                <w:rFonts w:ascii="Arial" w:hAnsi="Arial" w:cs="Arial"/>
                <w:bCs/>
                <w:sz w:val="16"/>
                <w:szCs w:val="16"/>
              </w:rPr>
            </w:pP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vMerge/>
          </w:tcPr>
          <w:p w:rsidR="007E6315" w:rsidRDefault="007E6315" w:rsidP="007E6315">
            <w:pPr>
              <w:rPr>
                <w:rFonts w:ascii="Arial" w:hAnsi="Arial" w:cs="Arial"/>
                <w:sz w:val="16"/>
                <w:szCs w:val="16"/>
              </w:rPr>
            </w:pPr>
          </w:p>
        </w:tc>
        <w:tc>
          <w:tcPr>
            <w:tcW w:w="2700" w:type="dxa"/>
            <w:vMerge/>
          </w:tcPr>
          <w:p w:rsidR="007E6315" w:rsidRDefault="007E6315" w:rsidP="007E6315">
            <w:pPr>
              <w:spacing w:line="276" w:lineRule="auto"/>
              <w:rPr>
                <w:rFonts w:ascii="Arial" w:hAnsi="Arial" w:cs="Arial"/>
                <w:bCs/>
                <w:sz w:val="16"/>
                <w:szCs w:val="16"/>
              </w:rPr>
            </w:pPr>
          </w:p>
        </w:tc>
      </w:tr>
      <w:tr w:rsidR="007E6315" w:rsidRPr="00AA1794" w:rsidTr="00C30286">
        <w:trPr>
          <w:trHeight w:val="2051"/>
          <w:jc w:val="center"/>
        </w:trPr>
        <w:tc>
          <w:tcPr>
            <w:tcW w:w="1435" w:type="dxa"/>
          </w:tcPr>
          <w:p w:rsidR="007E6315" w:rsidRPr="00C926E4" w:rsidRDefault="007E6315" w:rsidP="007E6315">
            <w:pPr>
              <w:rPr>
                <w:rFonts w:ascii="Arial" w:hAnsi="Arial" w:cs="Arial"/>
                <w:b/>
                <w:sz w:val="16"/>
                <w:szCs w:val="16"/>
              </w:rPr>
            </w:pPr>
          </w:p>
          <w:p w:rsidR="007E6315" w:rsidRPr="00C926E4" w:rsidRDefault="007E6315" w:rsidP="007E6315">
            <w:pPr>
              <w:rPr>
                <w:rFonts w:ascii="Arial" w:hAnsi="Arial" w:cs="Arial"/>
                <w:b/>
                <w:bCs/>
                <w:sz w:val="16"/>
                <w:szCs w:val="16"/>
              </w:rPr>
            </w:pPr>
            <w:r w:rsidRPr="00C926E4">
              <w:rPr>
                <w:rFonts w:ascii="Arial" w:hAnsi="Arial" w:cs="Arial"/>
                <w:b/>
                <w:bCs/>
                <w:sz w:val="16"/>
                <w:szCs w:val="16"/>
              </w:rPr>
              <w:t>G. Data Analysis and Estimate Production</w:t>
            </w:r>
          </w:p>
          <w:p w:rsidR="007E6315" w:rsidRPr="00C926E4" w:rsidRDefault="007E6315" w:rsidP="007E6315">
            <w:pPr>
              <w:rPr>
                <w:rFonts w:ascii="Arial" w:hAnsi="Arial" w:cs="Arial"/>
                <w:b/>
                <w:sz w:val="16"/>
                <w:szCs w:val="16"/>
              </w:rPr>
            </w:pPr>
          </w:p>
        </w:tc>
        <w:tc>
          <w:tcPr>
            <w:tcW w:w="3780" w:type="dxa"/>
          </w:tcPr>
          <w:p w:rsidR="007E6315" w:rsidRPr="00C926E4" w:rsidRDefault="007E6315" w:rsidP="007E6315">
            <w:pPr>
              <w:rPr>
                <w:rFonts w:ascii="Arial" w:hAnsi="Arial" w:cs="Arial"/>
                <w:b/>
                <w:sz w:val="16"/>
                <w:szCs w:val="16"/>
              </w:rPr>
            </w:pPr>
          </w:p>
          <w:p w:rsidR="007E6315" w:rsidRPr="007A2859" w:rsidRDefault="007E6315" w:rsidP="007E6315">
            <w:pPr>
              <w:rPr>
                <w:rFonts w:ascii="Arial" w:hAnsi="Arial" w:cs="Arial"/>
                <w:b/>
                <w:sz w:val="16"/>
                <w:szCs w:val="16"/>
              </w:rPr>
            </w:pPr>
            <w:r>
              <w:rPr>
                <w:rFonts w:ascii="Arial" w:hAnsi="Arial" w:cs="Arial"/>
                <w:b/>
                <w:sz w:val="16"/>
                <w:szCs w:val="16"/>
              </w:rPr>
              <w:t xml:space="preserve">5.    </w:t>
            </w:r>
            <w:r w:rsidRPr="007A2859">
              <w:rPr>
                <w:rFonts w:ascii="Arial" w:hAnsi="Arial" w:cs="Arial"/>
                <w:b/>
                <w:sz w:val="16"/>
                <w:szCs w:val="16"/>
              </w:rPr>
              <w:t xml:space="preserve">Estimate Production Audit Trail </w:t>
            </w:r>
          </w:p>
          <w:p w:rsidR="007E6315" w:rsidRPr="00C926E4" w:rsidRDefault="007E6315" w:rsidP="007E6315">
            <w:pPr>
              <w:rPr>
                <w:rFonts w:ascii="Arial" w:hAnsi="Arial" w:cs="Arial"/>
                <w:b/>
                <w:sz w:val="16"/>
                <w:szCs w:val="16"/>
              </w:rPr>
            </w:pPr>
            <w:r w:rsidRPr="00C926E4">
              <w:rPr>
                <w:rFonts w:ascii="Arial" w:hAnsi="Arial" w:cs="Arial"/>
                <w:b/>
                <w:sz w:val="16"/>
                <w:szCs w:val="16"/>
              </w:rPr>
              <w:t>Files</w:t>
            </w:r>
          </w:p>
          <w:p w:rsidR="007E6315" w:rsidRPr="00C926E4" w:rsidRDefault="007E6315" w:rsidP="007E6315">
            <w:pPr>
              <w:pStyle w:val="Style6"/>
              <w:ind w:left="0"/>
              <w:rPr>
                <w:rFonts w:ascii="Arial" w:hAnsi="Arial" w:cs="Arial"/>
                <w:sz w:val="16"/>
                <w:szCs w:val="16"/>
              </w:rPr>
            </w:pPr>
            <w:r w:rsidRPr="00C926E4">
              <w:rPr>
                <w:rFonts w:ascii="Arial" w:hAnsi="Arial" w:cs="Arial"/>
                <w:sz w:val="16"/>
                <w:szCs w:val="16"/>
              </w:rPr>
              <w:t>Records consist of the final packet received after posting to the BLS Labor Statistics public database, LABSTAT.  Documentation includes press releases, LABSTAT job runs, final statistical tables, and sign off sheets.</w:t>
            </w:r>
          </w:p>
          <w:p w:rsidR="007E6315" w:rsidRDefault="007E6315" w:rsidP="007E6315">
            <w:pPr>
              <w:pStyle w:val="Style6"/>
              <w:ind w:left="0"/>
              <w:rPr>
                <w:sz w:val="16"/>
                <w:szCs w:val="16"/>
              </w:rPr>
            </w:pPr>
          </w:p>
          <w:p w:rsidR="007E6315" w:rsidRPr="00C926E4" w:rsidRDefault="007E6315" w:rsidP="007E6315">
            <w:pPr>
              <w:pStyle w:val="Style6"/>
              <w:ind w:left="0"/>
              <w:rPr>
                <w:sz w:val="16"/>
                <w:szCs w:val="16"/>
              </w:rPr>
            </w:pPr>
          </w:p>
        </w:tc>
        <w:tc>
          <w:tcPr>
            <w:tcW w:w="2610" w:type="dxa"/>
          </w:tcPr>
          <w:p w:rsidR="007E6315" w:rsidRPr="00C926E4" w:rsidRDefault="007E6315" w:rsidP="007E6315">
            <w:pPr>
              <w:rPr>
                <w:rFonts w:ascii="Arial" w:hAnsi="Arial" w:cs="Arial"/>
                <w:sz w:val="16"/>
                <w:szCs w:val="16"/>
              </w:rPr>
            </w:pPr>
          </w:p>
          <w:p w:rsidR="007E6315" w:rsidRPr="00C926E4" w:rsidRDefault="007E6315" w:rsidP="007E6315">
            <w:pPr>
              <w:rPr>
                <w:rFonts w:ascii="Arial" w:hAnsi="Arial" w:cs="Arial"/>
                <w:sz w:val="16"/>
                <w:szCs w:val="16"/>
              </w:rPr>
            </w:pPr>
            <w:r w:rsidRPr="00C926E4">
              <w:rPr>
                <w:rFonts w:ascii="Arial" w:hAnsi="Arial" w:cs="Arial"/>
                <w:sz w:val="16"/>
                <w:szCs w:val="16"/>
              </w:rPr>
              <w:t xml:space="preserve">G5.  Temporary.  </w:t>
            </w:r>
          </w:p>
          <w:p w:rsidR="007E6315" w:rsidRPr="00C926E4" w:rsidRDefault="007E6315" w:rsidP="007E6315">
            <w:pPr>
              <w:rPr>
                <w:rFonts w:ascii="Arial" w:hAnsi="Arial" w:cs="Arial"/>
                <w:sz w:val="16"/>
                <w:szCs w:val="16"/>
              </w:rPr>
            </w:pPr>
            <w:r w:rsidRPr="00C926E4">
              <w:rPr>
                <w:rFonts w:ascii="Arial" w:hAnsi="Arial" w:cs="Arial"/>
                <w:sz w:val="16"/>
                <w:szCs w:val="16"/>
              </w:rPr>
              <w:t>Cut off files annually.  Delete/destroy 10 years after publication of related data.</w:t>
            </w:r>
          </w:p>
        </w:tc>
        <w:tc>
          <w:tcPr>
            <w:tcW w:w="1350" w:type="dxa"/>
          </w:tcPr>
          <w:p w:rsidR="007E6315" w:rsidRDefault="007E6315" w:rsidP="007E6315">
            <w:pPr>
              <w:rPr>
                <w:rFonts w:ascii="Arial" w:hAnsi="Arial" w:cs="Arial"/>
                <w:bCs/>
                <w:sz w:val="16"/>
                <w:szCs w:val="16"/>
              </w:rPr>
            </w:pPr>
          </w:p>
          <w:p w:rsidR="007E6315" w:rsidRPr="00AA1794" w:rsidRDefault="007E6315" w:rsidP="007E6315">
            <w:pPr>
              <w:rPr>
                <w:rFonts w:ascii="Arial" w:hAnsi="Arial" w:cs="Arial"/>
                <w:bCs/>
                <w:sz w:val="16"/>
                <w:szCs w:val="16"/>
              </w:rPr>
            </w:pPr>
            <w:r>
              <w:rPr>
                <w:rFonts w:ascii="Arial" w:hAnsi="Arial" w:cs="Arial"/>
                <w:bCs/>
                <w:sz w:val="16"/>
                <w:szCs w:val="16"/>
              </w:rPr>
              <w:t>Bonnie Murphy</w:t>
            </w:r>
          </w:p>
        </w:tc>
        <w:tc>
          <w:tcPr>
            <w:tcW w:w="2790" w:type="dxa"/>
          </w:tcPr>
          <w:p w:rsidR="007E6315" w:rsidRDefault="007E6315" w:rsidP="007E6315">
            <w:pPr>
              <w:rPr>
                <w:rFonts w:ascii="Arial" w:hAnsi="Arial" w:cs="Arial"/>
                <w:sz w:val="16"/>
                <w:szCs w:val="16"/>
              </w:rPr>
            </w:pPr>
          </w:p>
          <w:p w:rsidR="007E6315" w:rsidRDefault="007E6315" w:rsidP="007E6315">
            <w:r>
              <w:rPr>
                <w:rFonts w:ascii="Arial" w:hAnsi="Arial" w:cs="Arial"/>
                <w:sz w:val="16"/>
                <w:szCs w:val="16"/>
              </w:rPr>
              <w:t>Janus – Index review system</w:t>
            </w:r>
          </w:p>
        </w:tc>
        <w:tc>
          <w:tcPr>
            <w:tcW w:w="1260" w:type="dxa"/>
          </w:tcPr>
          <w:p w:rsidR="007E6315" w:rsidRDefault="007E6315" w:rsidP="007E6315">
            <w:pPr>
              <w:rPr>
                <w:rFonts w:ascii="Arial" w:hAnsi="Arial" w:cs="Arial"/>
                <w:bCs/>
                <w:sz w:val="16"/>
                <w:szCs w:val="16"/>
              </w:rPr>
            </w:pPr>
          </w:p>
          <w:p w:rsidR="007E6315" w:rsidRPr="00AA1794" w:rsidRDefault="007E6315" w:rsidP="007E6315">
            <w:pPr>
              <w:rPr>
                <w:rFonts w:ascii="Arial" w:hAnsi="Arial" w:cs="Arial"/>
                <w:bCs/>
                <w:sz w:val="16"/>
                <w:szCs w:val="16"/>
              </w:rPr>
            </w:pPr>
            <w:r>
              <w:rPr>
                <w:rFonts w:ascii="Arial" w:hAnsi="Arial" w:cs="Arial"/>
                <w:bCs/>
                <w:sz w:val="16"/>
                <w:szCs w:val="16"/>
              </w:rPr>
              <w:t>2009-Prst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Pr="00AA1794" w:rsidRDefault="007E6315" w:rsidP="007E6315">
            <w:pPr>
              <w:rPr>
                <w:rFonts w:ascii="Arial" w:hAnsi="Arial" w:cs="Arial"/>
                <w:bCs/>
                <w:sz w:val="16"/>
                <w:szCs w:val="16"/>
              </w:rPr>
            </w:pPr>
          </w:p>
        </w:tc>
      </w:tr>
      <w:tr w:rsidR="007E6315" w:rsidRPr="00AA1794" w:rsidTr="00C30286">
        <w:trPr>
          <w:trHeight w:val="305"/>
          <w:jc w:val="center"/>
        </w:trPr>
        <w:tc>
          <w:tcPr>
            <w:tcW w:w="1435" w:type="dxa"/>
          </w:tcPr>
          <w:p w:rsidR="007E6315" w:rsidRPr="005B3AA9" w:rsidRDefault="007E6315" w:rsidP="007E6315">
            <w:pPr>
              <w:rPr>
                <w:rFonts w:ascii="Arial" w:hAnsi="Arial" w:cs="Arial"/>
                <w:b/>
                <w:bCs/>
                <w:sz w:val="16"/>
                <w:szCs w:val="16"/>
              </w:rPr>
            </w:pPr>
          </w:p>
          <w:p w:rsidR="007E6315" w:rsidRPr="005B3AA9" w:rsidRDefault="007E6315" w:rsidP="007E6315">
            <w:pPr>
              <w:rPr>
                <w:rFonts w:ascii="Arial" w:hAnsi="Arial" w:cs="Arial"/>
                <w:b/>
                <w:bCs/>
                <w:sz w:val="16"/>
                <w:szCs w:val="16"/>
              </w:rPr>
            </w:pPr>
            <w:r w:rsidRPr="005B3AA9">
              <w:rPr>
                <w:rFonts w:ascii="Arial" w:hAnsi="Arial" w:cs="Arial"/>
                <w:b/>
                <w:bCs/>
                <w:sz w:val="16"/>
                <w:szCs w:val="16"/>
              </w:rPr>
              <w:t xml:space="preserve">H. Dissemination </w:t>
            </w:r>
            <w:r w:rsidRPr="005B3AA9">
              <w:rPr>
                <w:rFonts w:ascii="Arial" w:hAnsi="Arial" w:cs="Arial"/>
                <w:b/>
                <w:bCs/>
                <w:sz w:val="16"/>
                <w:szCs w:val="16"/>
              </w:rPr>
              <w:lastRenderedPageBreak/>
              <w:t>of Survey Results</w:t>
            </w:r>
          </w:p>
          <w:p w:rsidR="007E6315" w:rsidRPr="005B3AA9" w:rsidRDefault="007E6315" w:rsidP="007E6315">
            <w:pPr>
              <w:rPr>
                <w:rFonts w:ascii="Arial" w:hAnsi="Arial" w:cs="Arial"/>
                <w:b/>
                <w:sz w:val="16"/>
                <w:szCs w:val="16"/>
              </w:rPr>
            </w:pPr>
          </w:p>
          <w:p w:rsidR="007E6315" w:rsidRPr="005B3AA9" w:rsidRDefault="007E6315" w:rsidP="007E6315">
            <w:pPr>
              <w:rPr>
                <w:rFonts w:ascii="Arial" w:hAnsi="Arial" w:cs="Arial"/>
                <w:b/>
                <w:sz w:val="16"/>
                <w:szCs w:val="16"/>
              </w:rPr>
            </w:pPr>
          </w:p>
          <w:p w:rsidR="007E6315" w:rsidRPr="005B3AA9" w:rsidRDefault="007E6315" w:rsidP="007E6315">
            <w:pPr>
              <w:rPr>
                <w:rFonts w:ascii="Arial" w:hAnsi="Arial" w:cs="Arial"/>
                <w:b/>
                <w:sz w:val="16"/>
                <w:szCs w:val="16"/>
              </w:rPr>
            </w:pPr>
          </w:p>
        </w:tc>
        <w:tc>
          <w:tcPr>
            <w:tcW w:w="3780" w:type="dxa"/>
          </w:tcPr>
          <w:p w:rsidR="007E6315" w:rsidRPr="005B3AA9" w:rsidRDefault="007E6315" w:rsidP="007E6315">
            <w:pPr>
              <w:rPr>
                <w:rFonts w:ascii="Arial" w:hAnsi="Arial" w:cs="Arial"/>
                <w:sz w:val="16"/>
                <w:szCs w:val="16"/>
              </w:rPr>
            </w:pPr>
          </w:p>
          <w:p w:rsidR="007E6315" w:rsidRPr="004D3C86" w:rsidRDefault="007E6315" w:rsidP="007E6315">
            <w:pPr>
              <w:pStyle w:val="ListParagraph"/>
              <w:numPr>
                <w:ilvl w:val="0"/>
                <w:numId w:val="18"/>
              </w:numPr>
              <w:rPr>
                <w:rFonts w:ascii="Arial" w:hAnsi="Arial" w:cs="Arial"/>
                <w:b/>
                <w:sz w:val="16"/>
                <w:szCs w:val="16"/>
              </w:rPr>
            </w:pPr>
            <w:r w:rsidRPr="004D3C86">
              <w:rPr>
                <w:rFonts w:ascii="Arial" w:hAnsi="Arial" w:cs="Arial"/>
                <w:b/>
                <w:sz w:val="16"/>
                <w:szCs w:val="16"/>
              </w:rPr>
              <w:t>Output Files</w:t>
            </w:r>
          </w:p>
          <w:p w:rsidR="007E6315" w:rsidRPr="004D3C86" w:rsidRDefault="007E6315" w:rsidP="007E6315">
            <w:pPr>
              <w:rPr>
                <w:rFonts w:ascii="Arial" w:hAnsi="Arial" w:cs="Arial"/>
                <w:b/>
                <w:sz w:val="16"/>
                <w:szCs w:val="16"/>
              </w:rPr>
            </w:pPr>
          </w:p>
          <w:p w:rsidR="007E6315" w:rsidRPr="004D3C86" w:rsidRDefault="007E6315" w:rsidP="007E6315">
            <w:pPr>
              <w:pStyle w:val="ListParagraph"/>
              <w:numPr>
                <w:ilvl w:val="0"/>
                <w:numId w:val="38"/>
              </w:numPr>
              <w:tabs>
                <w:tab w:val="num" w:pos="252"/>
              </w:tabs>
              <w:rPr>
                <w:rFonts w:ascii="Arial" w:hAnsi="Arial" w:cs="Arial"/>
                <w:b/>
                <w:sz w:val="16"/>
                <w:szCs w:val="16"/>
              </w:rPr>
            </w:pPr>
            <w:r w:rsidRPr="004D3C86">
              <w:rPr>
                <w:rFonts w:ascii="Arial" w:hAnsi="Arial" w:cs="Arial"/>
                <w:b/>
                <w:sz w:val="16"/>
                <w:szCs w:val="16"/>
              </w:rPr>
              <w:t>Publications</w:t>
            </w:r>
          </w:p>
          <w:p w:rsidR="007E6315" w:rsidRDefault="007E6315" w:rsidP="007E6315">
            <w:pPr>
              <w:rPr>
                <w:rFonts w:ascii="Arial" w:hAnsi="Arial" w:cs="Arial"/>
                <w:sz w:val="16"/>
                <w:szCs w:val="16"/>
              </w:rPr>
            </w:pPr>
            <w:r w:rsidRPr="00AE3111">
              <w:rPr>
                <w:rFonts w:ascii="Arial" w:hAnsi="Arial" w:cs="Arial"/>
                <w:sz w:val="16"/>
                <w:szCs w:val="16"/>
              </w:rPr>
              <w:lastRenderedPageBreak/>
              <w:t>A variety of reports and statistical data released on a specific reoccurring schedule through a variety of methods, including paper publications, web pages, and electronic transmission.  This series covers the record copy of program publications that resides with the Office of Publications and Special Studies (OPUBSS) or the issuing office.</w:t>
            </w:r>
          </w:p>
          <w:p w:rsidR="007E6315" w:rsidRPr="005B3AA9"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(1)  </w:t>
            </w:r>
            <w:r w:rsidRPr="00AE3111">
              <w:rPr>
                <w:rFonts w:ascii="Arial" w:hAnsi="Arial" w:cs="Arial"/>
                <w:sz w:val="16"/>
                <w:szCs w:val="16"/>
              </w:rPr>
              <w:t xml:space="preserve">Permanent publications include news/press releases, issuances and survey publications, the </w:t>
            </w:r>
            <w:r w:rsidRPr="00AE3111">
              <w:rPr>
                <w:rFonts w:ascii="Arial" w:hAnsi="Arial" w:cs="Arial"/>
                <w:i/>
                <w:sz w:val="16"/>
                <w:szCs w:val="16"/>
              </w:rPr>
              <w:t>Monthly Labor Review</w:t>
            </w:r>
            <w:r w:rsidRPr="00AE3111">
              <w:rPr>
                <w:rFonts w:ascii="Arial" w:hAnsi="Arial" w:cs="Arial"/>
                <w:sz w:val="16"/>
                <w:szCs w:val="16"/>
              </w:rPr>
              <w:t xml:space="preserve"> (MLR) and other periodicals.</w:t>
            </w:r>
          </w:p>
          <w:p w:rsidR="007E6315" w:rsidRPr="005B3AA9" w:rsidRDefault="007E6315" w:rsidP="007E6315">
            <w:pPr>
              <w:rPr>
                <w:rStyle w:val="CharacterStyle1"/>
                <w:rFonts w:ascii="Arial" w:hAnsi="Arial" w:cs="Arial"/>
                <w:spacing w:val="-6"/>
              </w:rPr>
            </w:pPr>
          </w:p>
          <w:p w:rsidR="007E6315" w:rsidRPr="005B3AA9" w:rsidRDefault="007E6315" w:rsidP="007E6315">
            <w:pPr>
              <w:pStyle w:val="ListParagraph"/>
              <w:numPr>
                <w:ilvl w:val="1"/>
                <w:numId w:val="21"/>
              </w:numPr>
              <w:ind w:left="342" w:hanging="342"/>
              <w:rPr>
                <w:rFonts w:ascii="Arial" w:hAnsi="Arial" w:cs="Arial"/>
                <w:bCs/>
                <w:sz w:val="16"/>
                <w:szCs w:val="16"/>
              </w:rPr>
            </w:pPr>
            <w:r w:rsidRPr="00095B96">
              <w:rPr>
                <w:rStyle w:val="CharacterStyle1"/>
                <w:rFonts w:ascii="Arial" w:hAnsi="Arial" w:cs="Arial"/>
                <w:spacing w:val="-6"/>
                <w:sz w:val="16"/>
              </w:rPr>
              <w:t xml:space="preserve">Record Copy </w:t>
            </w:r>
          </w:p>
        </w:tc>
        <w:tc>
          <w:tcPr>
            <w:tcW w:w="2610" w:type="dxa"/>
          </w:tcPr>
          <w:p w:rsidR="007E6315" w:rsidRPr="00DC087D" w:rsidRDefault="007E6315" w:rsidP="007E6315">
            <w:pPr>
              <w:rPr>
                <w:rFonts w:ascii="Arial" w:hAnsi="Arial" w:cs="Arial"/>
                <w:bCs/>
                <w:sz w:val="16"/>
                <w:szCs w:val="16"/>
              </w:rPr>
            </w:pPr>
          </w:p>
          <w:p w:rsidR="007E6315" w:rsidRPr="00DC087D" w:rsidRDefault="007E6315" w:rsidP="007E6315">
            <w:pPr>
              <w:pStyle w:val="ListParagraph"/>
              <w:ind w:left="0"/>
              <w:rPr>
                <w:rFonts w:ascii="Arial" w:hAnsi="Arial" w:cs="Arial"/>
                <w:bCs/>
                <w:sz w:val="16"/>
                <w:szCs w:val="16"/>
              </w:rPr>
            </w:pPr>
            <w:r w:rsidRPr="00DC087D">
              <w:rPr>
                <w:rFonts w:ascii="Arial" w:hAnsi="Arial" w:cs="Arial"/>
                <w:bCs/>
                <w:sz w:val="16"/>
                <w:szCs w:val="16"/>
              </w:rPr>
              <w:t xml:space="preserve">H1d(1)a. </w:t>
            </w:r>
            <w:r w:rsidRPr="00DC087D">
              <w:rPr>
                <w:rFonts w:ascii="Arial" w:hAnsi="Arial" w:cs="Arial"/>
                <w:sz w:val="16"/>
                <w:szCs w:val="16"/>
              </w:rPr>
              <w:t xml:space="preserve">Permanent. Cut off files at the end of the calendar year in which the publication was issued.  </w:t>
            </w:r>
            <w:r w:rsidRPr="00DC087D">
              <w:rPr>
                <w:rFonts w:ascii="Arial" w:hAnsi="Arial" w:cs="Arial"/>
                <w:sz w:val="16"/>
                <w:szCs w:val="16"/>
              </w:rPr>
              <w:lastRenderedPageBreak/>
              <w:t>Transfer legal custody of all</w:t>
            </w:r>
            <w:r w:rsidRPr="00DC087D">
              <w:rPr>
                <w:rFonts w:ascii="Arial" w:hAnsi="Arial" w:cs="Arial"/>
                <w:b/>
                <w:sz w:val="16"/>
                <w:szCs w:val="16"/>
              </w:rPr>
              <w:t xml:space="preserve"> </w:t>
            </w:r>
            <w:r w:rsidRPr="00DC087D">
              <w:rPr>
                <w:rFonts w:ascii="Arial" w:hAnsi="Arial" w:cs="Arial"/>
                <w:sz w:val="16"/>
                <w:szCs w:val="16"/>
              </w:rPr>
              <w:t xml:space="preserve">records to NARA 5 years after cutoff in accordance with </w:t>
            </w:r>
            <w:hyperlink r:id="rId52" w:history="1">
              <w:r w:rsidRPr="00DC087D">
                <w:rPr>
                  <w:rStyle w:val="Hyperlink"/>
                  <w:rFonts w:ascii="Arial" w:hAnsi="Arial" w:cs="Arial"/>
                  <w:sz w:val="16"/>
                  <w:szCs w:val="16"/>
                </w:rPr>
                <w:t>36 CFR 1235</w:t>
              </w:r>
            </w:hyperlink>
            <w:r w:rsidRPr="00DC087D">
              <w:rPr>
                <w:rFonts w:ascii="Arial" w:hAnsi="Arial" w:cs="Arial"/>
                <w:sz w:val="16"/>
                <w:szCs w:val="16"/>
              </w:rPr>
              <w:t xml:space="preserve"> as applicable.</w:t>
            </w:r>
          </w:p>
        </w:tc>
        <w:tc>
          <w:tcPr>
            <w:tcW w:w="1350" w:type="dxa"/>
          </w:tcPr>
          <w:p w:rsidR="007E6315" w:rsidRDefault="007E6315" w:rsidP="007E6315">
            <w:pPr>
              <w:rPr>
                <w:rFonts w:ascii="Arial" w:hAnsi="Arial" w:cs="Arial"/>
                <w:sz w:val="16"/>
                <w:szCs w:val="16"/>
              </w:rPr>
            </w:pPr>
          </w:p>
          <w:p w:rsidR="007E6315" w:rsidRPr="00715687" w:rsidRDefault="007E6315" w:rsidP="007E6315">
            <w:pPr>
              <w:rPr>
                <w:rFonts w:ascii="Arial" w:hAnsi="Arial" w:cs="Arial"/>
                <w:sz w:val="16"/>
                <w:szCs w:val="16"/>
              </w:rPr>
            </w:pPr>
            <w:r>
              <w:rPr>
                <w:rFonts w:ascii="Arial" w:hAnsi="Arial" w:cs="Arial"/>
                <w:sz w:val="16"/>
                <w:szCs w:val="16"/>
              </w:rPr>
              <w:t>Chris Anfang</w:t>
            </w:r>
          </w:p>
        </w:tc>
        <w:tc>
          <w:tcPr>
            <w:tcW w:w="2790" w:type="dxa"/>
          </w:tcPr>
          <w:p w:rsidR="007E6315" w:rsidRDefault="007E6315" w:rsidP="007E6315">
            <w:pPr>
              <w:rPr>
                <w:rFonts w:ascii="Arial" w:hAnsi="Arial" w:cs="Arial"/>
                <w:sz w:val="16"/>
                <w:szCs w:val="16"/>
              </w:rPr>
            </w:pPr>
          </w:p>
          <w:p w:rsidR="007E6315" w:rsidRDefault="001D4975" w:rsidP="007E6315">
            <w:pPr>
              <w:rPr>
                <w:rFonts w:ascii="Arial" w:hAnsi="Arial" w:cs="Arial"/>
                <w:sz w:val="16"/>
                <w:szCs w:val="16"/>
              </w:rPr>
            </w:pPr>
            <w:hyperlink r:id="rId53" w:history="1">
              <w:r w:rsidR="007E6315" w:rsidRPr="00794EA3">
                <w:rPr>
                  <w:rStyle w:val="Hyperlink"/>
                  <w:rFonts w:ascii="Arial" w:hAnsi="Arial" w:cs="Arial"/>
                  <w:sz w:val="16"/>
                  <w:szCs w:val="16"/>
                </w:rPr>
                <w:t>http://www.bls.gov/ppi/motorvehicles.htm</w:t>
              </w:r>
            </w:hyperlink>
          </w:p>
        </w:tc>
        <w:tc>
          <w:tcPr>
            <w:tcW w:w="1260" w:type="dxa"/>
          </w:tcPr>
          <w:p w:rsidR="007E6315" w:rsidRDefault="007E6315" w:rsidP="007E6315">
            <w:pPr>
              <w:rPr>
                <w:rFonts w:ascii="Arial" w:hAnsi="Arial" w:cs="Arial"/>
                <w:sz w:val="16"/>
                <w:szCs w:val="16"/>
              </w:rPr>
            </w:pPr>
          </w:p>
          <w:p w:rsidR="007E6315" w:rsidRPr="003755FB" w:rsidRDefault="007E6315" w:rsidP="007E6315">
            <w:pPr>
              <w:rPr>
                <w:rFonts w:ascii="Arial" w:hAnsi="Arial" w:cs="Arial"/>
                <w:sz w:val="16"/>
                <w:szCs w:val="16"/>
              </w:rPr>
            </w:pPr>
            <w:r>
              <w:rPr>
                <w:rFonts w:ascii="Arial" w:hAnsi="Arial" w:cs="Arial"/>
                <w:sz w:val="16"/>
                <w:szCs w:val="16"/>
              </w:rPr>
              <w:t>1997-Prst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r>
              <w:rPr>
                <w:rFonts w:ascii="Arial" w:hAnsi="Arial" w:cs="Arial"/>
                <w:sz w:val="16"/>
                <w:szCs w:val="16"/>
              </w:rPr>
              <w:lastRenderedPageBreak/>
              <w:t>#132(1): Annual Motor Vehicle Quality Adjustment Press Release File (1) Record Copy</w:t>
            </w:r>
          </w:p>
          <w:p w:rsidR="007E6315" w:rsidRDefault="007E6315" w:rsidP="007E6315">
            <w:pPr>
              <w:spacing w:line="276" w:lineRule="auto"/>
              <w:rPr>
                <w:rFonts w:ascii="Arial" w:hAnsi="Arial" w:cs="Arial"/>
                <w:sz w:val="16"/>
                <w:szCs w:val="16"/>
              </w:rPr>
            </w:pPr>
          </w:p>
          <w:p w:rsidR="007E6315" w:rsidRDefault="007E6315" w:rsidP="007E6315">
            <w:pPr>
              <w:spacing w:line="276" w:lineRule="auto"/>
              <w:rPr>
                <w:rFonts w:ascii="Arial" w:hAnsi="Arial" w:cs="Arial"/>
                <w:sz w:val="16"/>
                <w:szCs w:val="16"/>
              </w:rPr>
            </w:pPr>
          </w:p>
          <w:p w:rsidR="007E6315" w:rsidRPr="003755FB" w:rsidRDefault="007E6315" w:rsidP="007E6315">
            <w:pPr>
              <w:spacing w:line="276" w:lineRule="auto"/>
              <w:rPr>
                <w:rFonts w:ascii="Arial" w:hAnsi="Arial" w:cs="Arial"/>
                <w:sz w:val="16"/>
                <w:szCs w:val="16"/>
              </w:rPr>
            </w:pPr>
          </w:p>
        </w:tc>
      </w:tr>
      <w:tr w:rsidR="007E6315" w:rsidRPr="00AA1794" w:rsidTr="00C30286">
        <w:trPr>
          <w:trHeight w:val="305"/>
          <w:jc w:val="center"/>
        </w:trPr>
        <w:tc>
          <w:tcPr>
            <w:tcW w:w="1435" w:type="dxa"/>
          </w:tcPr>
          <w:p w:rsidR="007E6315" w:rsidRPr="005B3AA9" w:rsidRDefault="007E6315" w:rsidP="007E6315">
            <w:pPr>
              <w:rPr>
                <w:rFonts w:ascii="Arial" w:hAnsi="Arial" w:cs="Arial"/>
                <w:b/>
                <w:bCs/>
                <w:sz w:val="16"/>
                <w:szCs w:val="16"/>
              </w:rPr>
            </w:pPr>
          </w:p>
          <w:p w:rsidR="007E6315" w:rsidRPr="005B3AA9" w:rsidRDefault="007E6315" w:rsidP="007E6315">
            <w:pPr>
              <w:rPr>
                <w:rFonts w:ascii="Arial" w:hAnsi="Arial" w:cs="Arial"/>
                <w:b/>
                <w:bCs/>
                <w:sz w:val="16"/>
                <w:szCs w:val="16"/>
              </w:rPr>
            </w:pPr>
            <w:r w:rsidRPr="005B3AA9">
              <w:rPr>
                <w:rFonts w:ascii="Arial" w:hAnsi="Arial" w:cs="Arial"/>
                <w:b/>
                <w:bCs/>
                <w:sz w:val="16"/>
                <w:szCs w:val="16"/>
              </w:rPr>
              <w:t>H. Dissemination of Survey Results</w:t>
            </w:r>
          </w:p>
          <w:p w:rsidR="007E6315" w:rsidRPr="005B3AA9" w:rsidRDefault="007E6315" w:rsidP="007E6315">
            <w:pPr>
              <w:rPr>
                <w:rFonts w:ascii="Arial" w:hAnsi="Arial" w:cs="Arial"/>
                <w:b/>
                <w:sz w:val="16"/>
                <w:szCs w:val="16"/>
              </w:rPr>
            </w:pPr>
          </w:p>
          <w:p w:rsidR="007E6315" w:rsidRPr="005B3AA9" w:rsidRDefault="007E6315" w:rsidP="007E6315">
            <w:pPr>
              <w:rPr>
                <w:rFonts w:ascii="Arial" w:hAnsi="Arial" w:cs="Arial"/>
                <w:b/>
                <w:bCs/>
                <w:sz w:val="16"/>
                <w:szCs w:val="16"/>
              </w:rPr>
            </w:pPr>
          </w:p>
        </w:tc>
        <w:tc>
          <w:tcPr>
            <w:tcW w:w="3780" w:type="dxa"/>
          </w:tcPr>
          <w:p w:rsidR="007E6315" w:rsidRDefault="007E6315" w:rsidP="007E6315">
            <w:pPr>
              <w:rPr>
                <w:rFonts w:ascii="Arial" w:hAnsi="Arial" w:cs="Arial"/>
                <w:b/>
                <w:sz w:val="16"/>
                <w:szCs w:val="16"/>
              </w:rPr>
            </w:pPr>
          </w:p>
          <w:p w:rsidR="007E6315" w:rsidRPr="004D3C86" w:rsidRDefault="007E6315" w:rsidP="007E6315">
            <w:pPr>
              <w:pStyle w:val="ListParagraph"/>
              <w:numPr>
                <w:ilvl w:val="0"/>
                <w:numId w:val="22"/>
              </w:numPr>
              <w:rPr>
                <w:rFonts w:ascii="Arial" w:hAnsi="Arial" w:cs="Arial"/>
                <w:b/>
                <w:sz w:val="16"/>
                <w:szCs w:val="16"/>
              </w:rPr>
            </w:pPr>
            <w:r w:rsidRPr="004D3C86">
              <w:rPr>
                <w:rFonts w:ascii="Arial" w:hAnsi="Arial" w:cs="Arial"/>
                <w:b/>
                <w:sz w:val="16"/>
                <w:szCs w:val="16"/>
              </w:rPr>
              <w:t>Output Files</w:t>
            </w:r>
          </w:p>
          <w:p w:rsidR="007E6315" w:rsidRPr="004D3C86" w:rsidRDefault="007E6315" w:rsidP="007E6315">
            <w:pPr>
              <w:rPr>
                <w:rFonts w:ascii="Arial" w:hAnsi="Arial" w:cs="Arial"/>
                <w:b/>
                <w:sz w:val="16"/>
                <w:szCs w:val="16"/>
              </w:rPr>
            </w:pPr>
          </w:p>
          <w:p w:rsidR="007E6315" w:rsidRPr="004D3C86" w:rsidRDefault="007E6315" w:rsidP="007E6315">
            <w:pPr>
              <w:pStyle w:val="ListParagraph"/>
              <w:numPr>
                <w:ilvl w:val="0"/>
                <w:numId w:val="23"/>
              </w:numPr>
              <w:tabs>
                <w:tab w:val="num" w:pos="252"/>
              </w:tabs>
              <w:rPr>
                <w:rFonts w:ascii="Arial" w:hAnsi="Arial" w:cs="Arial"/>
                <w:b/>
                <w:sz w:val="16"/>
                <w:szCs w:val="16"/>
              </w:rPr>
            </w:pPr>
            <w:r w:rsidRPr="004D3C86">
              <w:rPr>
                <w:rFonts w:ascii="Arial" w:hAnsi="Arial" w:cs="Arial"/>
                <w:b/>
                <w:sz w:val="16"/>
                <w:szCs w:val="16"/>
              </w:rPr>
              <w:t>Publications</w:t>
            </w:r>
          </w:p>
          <w:p w:rsidR="007E6315" w:rsidRPr="005B3AA9"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 xml:space="preserve">(1)  </w:t>
            </w:r>
            <w:r w:rsidRPr="00AE3111">
              <w:rPr>
                <w:rFonts w:ascii="Arial" w:hAnsi="Arial" w:cs="Arial"/>
                <w:sz w:val="16"/>
                <w:szCs w:val="16"/>
              </w:rPr>
              <w:t xml:space="preserve">Permanent publications include news/press releases, issuances and survey publications, the </w:t>
            </w:r>
            <w:r w:rsidRPr="00AE3111">
              <w:rPr>
                <w:rFonts w:ascii="Arial" w:hAnsi="Arial" w:cs="Arial"/>
                <w:i/>
                <w:sz w:val="16"/>
                <w:szCs w:val="16"/>
              </w:rPr>
              <w:t>Monthly Labor Review</w:t>
            </w:r>
            <w:r w:rsidRPr="00AE3111">
              <w:rPr>
                <w:rFonts w:ascii="Arial" w:hAnsi="Arial" w:cs="Arial"/>
                <w:sz w:val="16"/>
                <w:szCs w:val="16"/>
              </w:rPr>
              <w:t xml:space="preserve"> (MLR) and other periodicals.</w:t>
            </w:r>
          </w:p>
          <w:p w:rsidR="007E6315" w:rsidRDefault="007E6315" w:rsidP="007E6315">
            <w:pPr>
              <w:rPr>
                <w:rFonts w:ascii="Arial" w:hAnsi="Arial" w:cs="Arial"/>
                <w:b/>
                <w:sz w:val="16"/>
                <w:szCs w:val="16"/>
              </w:rPr>
            </w:pPr>
          </w:p>
          <w:p w:rsidR="007E6315" w:rsidRPr="005B3AA9" w:rsidRDefault="007E6315" w:rsidP="007E6315">
            <w:pPr>
              <w:pStyle w:val="ListParagraph"/>
              <w:numPr>
                <w:ilvl w:val="1"/>
                <w:numId w:val="21"/>
              </w:numPr>
              <w:ind w:left="342" w:hanging="342"/>
              <w:rPr>
                <w:rFonts w:ascii="Arial" w:hAnsi="Arial" w:cs="Arial"/>
                <w:b/>
                <w:sz w:val="16"/>
                <w:szCs w:val="16"/>
              </w:rPr>
            </w:pPr>
            <w:r w:rsidRPr="001A19A3">
              <w:rPr>
                <w:rFonts w:ascii="Arial" w:hAnsi="Arial" w:cs="Arial"/>
                <w:sz w:val="16"/>
                <w:szCs w:val="16"/>
              </w:rPr>
              <w:t>All Other Copies</w:t>
            </w:r>
          </w:p>
        </w:tc>
        <w:tc>
          <w:tcPr>
            <w:tcW w:w="2610" w:type="dxa"/>
          </w:tcPr>
          <w:p w:rsidR="007E6315" w:rsidRPr="00DC087D" w:rsidRDefault="007E6315" w:rsidP="007E6315">
            <w:pPr>
              <w:rPr>
                <w:rFonts w:ascii="Arial" w:hAnsi="Arial" w:cs="Arial"/>
                <w:sz w:val="16"/>
                <w:szCs w:val="16"/>
              </w:rPr>
            </w:pPr>
          </w:p>
          <w:p w:rsidR="007E6315" w:rsidRPr="00DC087D" w:rsidRDefault="007E6315" w:rsidP="007E6315">
            <w:pPr>
              <w:rPr>
                <w:rFonts w:ascii="Arial" w:hAnsi="Arial" w:cs="Arial"/>
                <w:sz w:val="16"/>
                <w:szCs w:val="16"/>
              </w:rPr>
            </w:pPr>
            <w:r w:rsidRPr="00DC087D">
              <w:rPr>
                <w:rFonts w:ascii="Arial" w:hAnsi="Arial" w:cs="Arial"/>
                <w:sz w:val="16"/>
                <w:szCs w:val="16"/>
              </w:rPr>
              <w:t>H1d(1)b. Temporary.  Cut off files at the end of the calendar year in which the publication was issued.  Destroy/delete published data set no sooner than 5 years, but no later than 25 years after annual cut-off.</w:t>
            </w:r>
          </w:p>
        </w:tc>
        <w:tc>
          <w:tcPr>
            <w:tcW w:w="1350" w:type="dxa"/>
          </w:tcPr>
          <w:p w:rsidR="007E6315" w:rsidRDefault="007E6315" w:rsidP="007E6315">
            <w:pPr>
              <w:rPr>
                <w:rFonts w:ascii="Arial" w:hAnsi="Arial" w:cs="Arial"/>
                <w:sz w:val="16"/>
                <w:szCs w:val="16"/>
              </w:rPr>
            </w:pPr>
          </w:p>
          <w:p w:rsidR="007E6315" w:rsidRPr="00715687" w:rsidRDefault="007E6315" w:rsidP="007E6315">
            <w:pPr>
              <w:rPr>
                <w:rFonts w:ascii="Arial" w:hAnsi="Arial" w:cs="Arial"/>
                <w:sz w:val="16"/>
                <w:szCs w:val="16"/>
              </w:rPr>
            </w:pPr>
            <w:r>
              <w:rPr>
                <w:rFonts w:ascii="Arial" w:hAnsi="Arial" w:cs="Arial"/>
                <w:sz w:val="16"/>
                <w:szCs w:val="16"/>
              </w:rPr>
              <w:t>Chris Anfang</w:t>
            </w:r>
          </w:p>
        </w:tc>
        <w:tc>
          <w:tcPr>
            <w:tcW w:w="2790" w:type="dxa"/>
          </w:tcPr>
          <w:p w:rsidR="007E6315" w:rsidRDefault="007E6315" w:rsidP="007E6315">
            <w:pPr>
              <w:rPr>
                <w:rFonts w:ascii="Arial" w:hAnsi="Arial" w:cs="Arial"/>
                <w:sz w:val="16"/>
                <w:szCs w:val="16"/>
              </w:rPr>
            </w:pPr>
          </w:p>
          <w:p w:rsidR="007E6315" w:rsidRPr="00715687" w:rsidRDefault="001D4975" w:rsidP="007E6315">
            <w:pPr>
              <w:rPr>
                <w:rFonts w:ascii="Arial" w:hAnsi="Arial" w:cs="Arial"/>
                <w:sz w:val="16"/>
                <w:szCs w:val="16"/>
              </w:rPr>
            </w:pPr>
            <w:hyperlink r:id="rId54" w:history="1">
              <w:r w:rsidR="007E6315" w:rsidRPr="00794EA3">
                <w:rPr>
                  <w:rStyle w:val="Hyperlink"/>
                  <w:rFonts w:ascii="Arial" w:hAnsi="Arial" w:cs="Arial"/>
                  <w:sz w:val="16"/>
                  <w:szCs w:val="16"/>
                </w:rPr>
                <w:t>http://www.bls.gov/ppi/motorvehicles.htm</w:t>
              </w:r>
            </w:hyperlink>
          </w:p>
        </w:tc>
        <w:tc>
          <w:tcPr>
            <w:tcW w:w="1260" w:type="dxa"/>
          </w:tcPr>
          <w:p w:rsidR="007E6315" w:rsidRDefault="007E6315" w:rsidP="007E6315">
            <w:pPr>
              <w:rPr>
                <w:rFonts w:ascii="Arial" w:hAnsi="Arial" w:cs="Arial"/>
                <w:sz w:val="16"/>
                <w:szCs w:val="16"/>
              </w:rPr>
            </w:pPr>
          </w:p>
          <w:p w:rsidR="007E6315" w:rsidRPr="000B083F" w:rsidRDefault="007E6315" w:rsidP="007E6315">
            <w:pPr>
              <w:rPr>
                <w:rFonts w:ascii="Arial" w:hAnsi="Arial" w:cs="Arial"/>
                <w:sz w:val="16"/>
                <w:szCs w:val="16"/>
              </w:rPr>
            </w:pPr>
            <w:r>
              <w:rPr>
                <w:rFonts w:ascii="Arial" w:hAnsi="Arial" w:cs="Arial"/>
                <w:sz w:val="16"/>
                <w:szCs w:val="16"/>
              </w:rPr>
              <w:t>1997-Prst</w:t>
            </w:r>
          </w:p>
        </w:tc>
        <w:tc>
          <w:tcPr>
            <w:tcW w:w="126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Electronic</w:t>
            </w:r>
          </w:p>
        </w:tc>
        <w:tc>
          <w:tcPr>
            <w:tcW w:w="1080" w:type="dxa"/>
          </w:tcPr>
          <w:p w:rsidR="007E6315" w:rsidRDefault="007E6315" w:rsidP="007E6315">
            <w:pPr>
              <w:rPr>
                <w:rFonts w:ascii="Arial" w:hAnsi="Arial" w:cs="Arial"/>
                <w:sz w:val="16"/>
                <w:szCs w:val="16"/>
              </w:rPr>
            </w:pPr>
          </w:p>
        </w:tc>
        <w:tc>
          <w:tcPr>
            <w:tcW w:w="270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Pr>
                <w:rFonts w:ascii="Arial" w:hAnsi="Arial" w:cs="Arial"/>
                <w:sz w:val="16"/>
                <w:szCs w:val="16"/>
              </w:rPr>
              <w:t>#132(2):  Annual Motor Vehicle Quality Adjustment Press Release File (2)  All other copies</w:t>
            </w: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p>
        </w:tc>
      </w:tr>
      <w:tr w:rsidR="00762B9F" w:rsidRPr="00AA1794" w:rsidTr="00C30286">
        <w:trPr>
          <w:trHeight w:val="305"/>
          <w:jc w:val="center"/>
        </w:trPr>
        <w:tc>
          <w:tcPr>
            <w:tcW w:w="18265" w:type="dxa"/>
            <w:gridSpan w:val="9"/>
            <w:vAlign w:val="center"/>
          </w:tcPr>
          <w:p w:rsidR="00762B9F" w:rsidRDefault="00762B9F" w:rsidP="00762B9F">
            <w:pPr>
              <w:spacing w:line="276" w:lineRule="auto"/>
              <w:rPr>
                <w:rFonts w:ascii="Arial" w:hAnsi="Arial" w:cs="Arial"/>
                <w:bCs/>
                <w:sz w:val="16"/>
                <w:szCs w:val="16"/>
              </w:rPr>
            </w:pPr>
            <w:r>
              <w:rPr>
                <w:rFonts w:ascii="Arial" w:hAnsi="Arial" w:cs="Arial"/>
                <w:b/>
                <w:sz w:val="16"/>
                <w:szCs w:val="16"/>
              </w:rPr>
              <w:t xml:space="preserve">Records Common to all BLS Offices:  </w:t>
            </w:r>
            <w:r>
              <w:rPr>
                <w:rFonts w:ascii="Arial" w:hAnsi="Arial" w:cs="Arial"/>
                <w:bCs/>
                <w:i/>
                <w:sz w:val="16"/>
                <w:szCs w:val="16"/>
              </w:rPr>
              <w:t xml:space="preserve">The Records Common Category </w:t>
            </w:r>
            <w:r>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7E6315" w:rsidRPr="00AA1794" w:rsidTr="00C30286">
        <w:trPr>
          <w:trHeight w:val="305"/>
          <w:jc w:val="center"/>
        </w:trPr>
        <w:tc>
          <w:tcPr>
            <w:tcW w:w="1435" w:type="dxa"/>
          </w:tcPr>
          <w:p w:rsidR="007E6315" w:rsidRDefault="007E6315" w:rsidP="007E6315">
            <w:pPr>
              <w:rPr>
                <w:rFonts w:ascii="Arial" w:hAnsi="Arial" w:cs="Arial"/>
                <w:b/>
                <w:sz w:val="16"/>
                <w:szCs w:val="16"/>
              </w:rPr>
            </w:pPr>
          </w:p>
          <w:p w:rsidR="007E6315" w:rsidRDefault="007E6315" w:rsidP="007E6315">
            <w:pPr>
              <w:rPr>
                <w:rFonts w:ascii="Arial" w:hAnsi="Arial" w:cs="Arial"/>
                <w:b/>
                <w:sz w:val="16"/>
                <w:szCs w:val="16"/>
              </w:rPr>
            </w:pPr>
            <w:r>
              <w:rPr>
                <w:rFonts w:ascii="Arial" w:hAnsi="Arial" w:cs="Arial"/>
                <w:b/>
                <w:sz w:val="16"/>
                <w:szCs w:val="16"/>
              </w:rPr>
              <w:t>1.0</w:t>
            </w:r>
          </w:p>
          <w:p w:rsidR="007E6315" w:rsidRPr="00A73D04" w:rsidRDefault="007E6315" w:rsidP="007E6315">
            <w:pPr>
              <w:rPr>
                <w:rFonts w:ascii="Arial" w:hAnsi="Arial" w:cs="Arial"/>
                <w:b/>
                <w:sz w:val="16"/>
                <w:szCs w:val="16"/>
              </w:rPr>
            </w:pPr>
            <w:r w:rsidRPr="004B464E">
              <w:rPr>
                <w:rFonts w:ascii="Arial" w:hAnsi="Arial" w:cs="Arial"/>
                <w:b/>
                <w:sz w:val="16"/>
                <w:szCs w:val="16"/>
              </w:rPr>
              <w:t>Financial Management</w:t>
            </w:r>
          </w:p>
        </w:tc>
        <w:tc>
          <w:tcPr>
            <w:tcW w:w="3780" w:type="dxa"/>
          </w:tcPr>
          <w:p w:rsidR="007E6315" w:rsidRDefault="007E6315" w:rsidP="007E6315">
            <w:pPr>
              <w:rPr>
                <w:rFonts w:ascii="Arial" w:hAnsi="Arial" w:cs="Arial"/>
                <w:b/>
                <w:bCs/>
                <w:sz w:val="16"/>
                <w:szCs w:val="16"/>
              </w:rPr>
            </w:pPr>
          </w:p>
          <w:p w:rsidR="007E6315" w:rsidRDefault="007E6315" w:rsidP="007E6315">
            <w:pPr>
              <w:rPr>
                <w:rFonts w:ascii="Arial" w:hAnsi="Arial" w:cs="Arial"/>
                <w:b/>
                <w:bCs/>
                <w:sz w:val="16"/>
                <w:szCs w:val="16"/>
              </w:rPr>
            </w:pPr>
            <w:r w:rsidRPr="004B464E">
              <w:rPr>
                <w:rFonts w:ascii="Arial" w:hAnsi="Arial" w:cs="Arial"/>
                <w:b/>
                <w:bCs/>
                <w:sz w:val="16"/>
                <w:szCs w:val="16"/>
              </w:rPr>
              <w:t>1.2</w:t>
            </w:r>
            <w:r>
              <w:t xml:space="preserve"> </w:t>
            </w:r>
            <w:r w:rsidRPr="00864ACE">
              <w:rPr>
                <w:rFonts w:ascii="Arial" w:hAnsi="Arial" w:cs="Arial"/>
                <w:b/>
                <w:bCs/>
                <w:sz w:val="16"/>
                <w:szCs w:val="16"/>
                <w:u w:val="single"/>
              </w:rPr>
              <w:t>Goods and Services Acquisition</w:t>
            </w:r>
          </w:p>
          <w:p w:rsidR="007E6315" w:rsidRPr="00A73D04" w:rsidRDefault="007E6315" w:rsidP="007E6315">
            <w:pPr>
              <w:rPr>
                <w:rFonts w:ascii="Arial" w:hAnsi="Arial" w:cs="Arial"/>
                <w:b/>
                <w:bCs/>
                <w:sz w:val="16"/>
                <w:szCs w:val="16"/>
              </w:rPr>
            </w:pPr>
            <w:r w:rsidRPr="00A73D04">
              <w:rPr>
                <w:rFonts w:ascii="Arial" w:hAnsi="Arial" w:cs="Arial"/>
                <w:b/>
                <w:bCs/>
                <w:sz w:val="16"/>
                <w:szCs w:val="16"/>
              </w:rPr>
              <w:t>Purchase Card Files</w:t>
            </w:r>
          </w:p>
          <w:p w:rsidR="007E6315" w:rsidRPr="00A73D04" w:rsidRDefault="007E6315" w:rsidP="007E6315">
            <w:pPr>
              <w:rPr>
                <w:rFonts w:ascii="Arial" w:hAnsi="Arial" w:cs="Arial"/>
                <w:bCs/>
                <w:sz w:val="16"/>
                <w:szCs w:val="16"/>
              </w:rPr>
            </w:pPr>
            <w:r w:rsidRPr="00A73D04">
              <w:rPr>
                <w:rFonts w:ascii="Arial" w:hAnsi="Arial" w:cs="Arial"/>
                <w:bCs/>
                <w:sz w:val="16"/>
                <w:szCs w:val="16"/>
              </w:rPr>
              <w:t xml:space="preserve">Contract, requisition, purchase order, including correspondence and related papers pertaining to purchase card transactions. Examples include:     </w:t>
            </w:r>
          </w:p>
          <w:p w:rsidR="007E6315" w:rsidRPr="00A73D04" w:rsidRDefault="007E6315" w:rsidP="007E6315">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Purchase Cards</w:t>
            </w:r>
          </w:p>
          <w:p w:rsidR="007E6315" w:rsidRPr="00A73D04" w:rsidRDefault="007E6315" w:rsidP="007E6315">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Statements</w:t>
            </w:r>
          </w:p>
          <w:p w:rsidR="007E6315" w:rsidRPr="00A73D04" w:rsidRDefault="007E6315" w:rsidP="007E6315">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Vendor Invoices</w:t>
            </w:r>
          </w:p>
          <w:p w:rsidR="007E6315" w:rsidRPr="00A73D04" w:rsidRDefault="007E6315" w:rsidP="007E6315">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Invoice Reconciliation Reports</w:t>
            </w:r>
          </w:p>
          <w:p w:rsidR="007E6315" w:rsidRPr="004B464E" w:rsidRDefault="007E6315" w:rsidP="007E6315">
            <w:pPr>
              <w:pStyle w:val="Default"/>
              <w:numPr>
                <w:ilvl w:val="0"/>
                <w:numId w:val="28"/>
              </w:numPr>
              <w:rPr>
                <w:rFonts w:ascii="Arial" w:hAnsi="Arial" w:cs="Arial"/>
                <w:color w:val="auto"/>
                <w:sz w:val="16"/>
                <w:szCs w:val="16"/>
              </w:rPr>
            </w:pPr>
            <w:r w:rsidRPr="00A73D04">
              <w:rPr>
                <w:rFonts w:ascii="Arial" w:hAnsi="Arial" w:cs="Arial"/>
                <w:bCs/>
                <w:sz w:val="16"/>
                <w:szCs w:val="16"/>
              </w:rPr>
              <w:lastRenderedPageBreak/>
              <w:t>EPS Shopping Cart</w:t>
            </w:r>
          </w:p>
          <w:p w:rsidR="007E6315" w:rsidRPr="00A73D04" w:rsidRDefault="007E6315" w:rsidP="007E6315">
            <w:pPr>
              <w:pStyle w:val="Default"/>
              <w:rPr>
                <w:rFonts w:ascii="Arial" w:hAnsi="Arial" w:cs="Arial"/>
                <w:color w:val="auto"/>
                <w:sz w:val="16"/>
                <w:szCs w:val="16"/>
              </w:rPr>
            </w:pPr>
          </w:p>
        </w:tc>
        <w:tc>
          <w:tcPr>
            <w:tcW w:w="2610" w:type="dxa"/>
          </w:tcPr>
          <w:p w:rsidR="007E6315" w:rsidRDefault="007E6315" w:rsidP="007E6315">
            <w:pPr>
              <w:rPr>
                <w:rFonts w:ascii="Arial" w:hAnsi="Arial" w:cs="Arial"/>
                <w:bCs/>
                <w:sz w:val="16"/>
                <w:szCs w:val="16"/>
              </w:rPr>
            </w:pPr>
          </w:p>
          <w:p w:rsidR="007E6315" w:rsidRDefault="007E6315" w:rsidP="007E6315">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rsidR="007E6315" w:rsidRDefault="007E6315" w:rsidP="007E6315">
            <w:pPr>
              <w:rPr>
                <w:rFonts w:ascii="Arial" w:hAnsi="Arial" w:cs="Arial"/>
                <w:bCs/>
                <w:sz w:val="16"/>
                <w:szCs w:val="16"/>
              </w:rPr>
            </w:pPr>
            <w:r>
              <w:rPr>
                <w:rFonts w:ascii="Arial" w:hAnsi="Arial" w:cs="Arial"/>
                <w:bCs/>
                <w:sz w:val="16"/>
                <w:szCs w:val="16"/>
              </w:rPr>
              <w:t>Cut off files annually. Destroy</w:t>
            </w:r>
            <w:r w:rsidRPr="004B464E">
              <w:rPr>
                <w:rFonts w:ascii="Arial" w:hAnsi="Arial" w:cs="Arial"/>
                <w:bCs/>
                <w:sz w:val="16"/>
                <w:szCs w:val="16"/>
              </w:rPr>
              <w:t xml:space="preserve"> 6 years after final payment or cancellation, whichever is approp</w:t>
            </w:r>
            <w:r>
              <w:rPr>
                <w:rFonts w:ascii="Arial" w:hAnsi="Arial" w:cs="Arial"/>
                <w:bCs/>
                <w:sz w:val="16"/>
                <w:szCs w:val="16"/>
              </w:rPr>
              <w:t xml:space="preserve">riate for the type of record.  </w:t>
            </w:r>
          </w:p>
          <w:p w:rsidR="007E6315" w:rsidRPr="004E1613" w:rsidRDefault="007E6315" w:rsidP="007E6315">
            <w:pPr>
              <w:rPr>
                <w:rFonts w:ascii="Arial" w:hAnsi="Arial" w:cs="Arial"/>
                <w:bCs/>
                <w:sz w:val="16"/>
                <w:szCs w:val="16"/>
              </w:rPr>
            </w:pPr>
            <w:r w:rsidRPr="004E1613">
              <w:rPr>
                <w:rFonts w:ascii="Arial" w:hAnsi="Arial" w:cs="Arial"/>
                <w:bCs/>
                <w:sz w:val="16"/>
                <w:szCs w:val="16"/>
              </w:rPr>
              <w:t>(</w:t>
            </w:r>
            <w:hyperlink r:id="rId55" w:history="1">
              <w:r w:rsidRPr="004E1613">
                <w:rPr>
                  <w:rStyle w:val="Hyperlink"/>
                  <w:rFonts w:ascii="Arial" w:hAnsi="Arial" w:cs="Arial"/>
                  <w:bCs/>
                  <w:sz w:val="16"/>
                  <w:szCs w:val="16"/>
                </w:rPr>
                <w:t>GRS 1.1, item 010</w:t>
              </w:r>
            </w:hyperlink>
            <w:r w:rsidRPr="004E1613">
              <w:rPr>
                <w:rFonts w:ascii="Arial" w:hAnsi="Arial" w:cs="Arial"/>
                <w:bCs/>
                <w:sz w:val="16"/>
                <w:szCs w:val="16"/>
              </w:rPr>
              <w:t>)</w:t>
            </w:r>
          </w:p>
        </w:tc>
        <w:tc>
          <w:tcPr>
            <w:tcW w:w="135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Bonnie Murphy</w:t>
            </w:r>
          </w:p>
        </w:tc>
        <w:tc>
          <w:tcPr>
            <w:tcW w:w="279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Bonnie’s FC</w:t>
            </w:r>
          </w:p>
        </w:tc>
        <w:tc>
          <w:tcPr>
            <w:tcW w:w="126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2016</w:t>
            </w:r>
          </w:p>
        </w:tc>
        <w:tc>
          <w:tcPr>
            <w:tcW w:w="126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P</w:t>
            </w:r>
          </w:p>
        </w:tc>
        <w:tc>
          <w:tcPr>
            <w:tcW w:w="108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rPr>
                <w:rFonts w:ascii="Arial" w:hAnsi="Arial" w:cs="Arial"/>
                <w:bCs/>
                <w:color w:val="FF0000"/>
                <w:sz w:val="16"/>
                <w:szCs w:val="16"/>
              </w:rPr>
            </w:pPr>
          </w:p>
          <w:p w:rsidR="007E6315" w:rsidRPr="003E2B22" w:rsidRDefault="007E6315" w:rsidP="007E6315">
            <w:pPr>
              <w:rPr>
                <w:rFonts w:ascii="Arial" w:hAnsi="Arial" w:cs="Arial"/>
                <w:sz w:val="16"/>
                <w:szCs w:val="16"/>
              </w:rPr>
            </w:pPr>
          </w:p>
        </w:tc>
      </w:tr>
      <w:tr w:rsidR="007E6315" w:rsidRPr="00AA1794" w:rsidTr="00C30286">
        <w:trPr>
          <w:trHeight w:val="305"/>
          <w:jc w:val="center"/>
        </w:trPr>
        <w:tc>
          <w:tcPr>
            <w:tcW w:w="1435" w:type="dxa"/>
          </w:tcPr>
          <w:p w:rsidR="007E6315" w:rsidRDefault="007E6315" w:rsidP="007E6315">
            <w:pPr>
              <w:rPr>
                <w:rFonts w:ascii="Arial" w:hAnsi="Arial" w:cs="Arial"/>
                <w:b/>
                <w:sz w:val="16"/>
                <w:szCs w:val="16"/>
              </w:rPr>
            </w:pPr>
          </w:p>
          <w:p w:rsidR="007E6315" w:rsidRDefault="007E6315" w:rsidP="007E6315">
            <w:pPr>
              <w:rPr>
                <w:rFonts w:ascii="Arial" w:hAnsi="Arial" w:cs="Arial"/>
                <w:b/>
                <w:sz w:val="16"/>
                <w:szCs w:val="16"/>
              </w:rPr>
            </w:pPr>
            <w:r>
              <w:rPr>
                <w:rFonts w:ascii="Arial" w:hAnsi="Arial" w:cs="Arial"/>
                <w:b/>
                <w:sz w:val="16"/>
                <w:szCs w:val="16"/>
              </w:rPr>
              <w:t xml:space="preserve">2.0 </w:t>
            </w:r>
          </w:p>
          <w:p w:rsidR="007E6315" w:rsidRPr="00A73D04" w:rsidRDefault="007E6315" w:rsidP="007E6315">
            <w:pPr>
              <w:rPr>
                <w:rFonts w:ascii="Arial" w:hAnsi="Arial" w:cs="Arial"/>
                <w:b/>
                <w:sz w:val="16"/>
                <w:szCs w:val="16"/>
              </w:rPr>
            </w:pPr>
            <w:r w:rsidRPr="003122E6">
              <w:rPr>
                <w:rFonts w:ascii="Arial" w:hAnsi="Arial" w:cs="Arial"/>
                <w:b/>
                <w:sz w:val="16"/>
                <w:szCs w:val="16"/>
              </w:rPr>
              <w:t>Human Resources Management</w:t>
            </w:r>
          </w:p>
        </w:tc>
        <w:tc>
          <w:tcPr>
            <w:tcW w:w="3780" w:type="dxa"/>
          </w:tcPr>
          <w:p w:rsidR="007E6315" w:rsidRDefault="007E6315" w:rsidP="007E6315">
            <w:pPr>
              <w:rPr>
                <w:rFonts w:ascii="Arial" w:hAnsi="Arial" w:cs="Arial"/>
                <w:b/>
                <w:sz w:val="16"/>
                <w:szCs w:val="16"/>
              </w:rPr>
            </w:pPr>
          </w:p>
          <w:p w:rsidR="007E6315" w:rsidRDefault="007E6315" w:rsidP="007E6315">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7E6315" w:rsidRPr="00A73D04" w:rsidRDefault="007E6315" w:rsidP="007E6315">
            <w:pPr>
              <w:rPr>
                <w:rFonts w:ascii="Arial" w:hAnsi="Arial" w:cs="Arial"/>
                <w:b/>
                <w:sz w:val="16"/>
                <w:szCs w:val="16"/>
              </w:rPr>
            </w:pPr>
            <w:r w:rsidRPr="00A73D04">
              <w:rPr>
                <w:rFonts w:ascii="Arial" w:hAnsi="Arial" w:cs="Arial"/>
                <w:b/>
                <w:sz w:val="16"/>
                <w:szCs w:val="16"/>
              </w:rPr>
              <w:t>Supervisors' Personnel Files</w:t>
            </w:r>
          </w:p>
          <w:p w:rsidR="007E6315" w:rsidRDefault="007E6315" w:rsidP="007E6315">
            <w:pPr>
              <w:rPr>
                <w:rFonts w:ascii="Arial" w:hAnsi="Arial" w:cs="Arial"/>
                <w:sz w:val="16"/>
                <w:szCs w:val="16"/>
              </w:rPr>
            </w:pPr>
            <w:r w:rsidRPr="00A73D04">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p w:rsidR="007E6315" w:rsidRPr="00A73D04" w:rsidRDefault="007E6315" w:rsidP="007E6315">
            <w:pPr>
              <w:rPr>
                <w:rFonts w:ascii="Arial" w:hAnsi="Arial" w:cs="Arial"/>
                <w:sz w:val="16"/>
                <w:szCs w:val="16"/>
              </w:rPr>
            </w:pPr>
          </w:p>
        </w:tc>
        <w:tc>
          <w:tcPr>
            <w:tcW w:w="2610" w:type="dxa"/>
          </w:tcPr>
          <w:p w:rsidR="007E6315" w:rsidRDefault="007E6315" w:rsidP="007E6315">
            <w:pPr>
              <w:rPr>
                <w:rFonts w:ascii="Arial" w:hAnsi="Arial" w:cs="Arial"/>
                <w:sz w:val="16"/>
                <w:szCs w:val="16"/>
              </w:rPr>
            </w:pPr>
          </w:p>
          <w:p w:rsidR="007E6315" w:rsidRDefault="007E6315" w:rsidP="007E6315">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7E6315" w:rsidRDefault="007E6315" w:rsidP="007E6315">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7E6315" w:rsidRPr="00A73D04" w:rsidRDefault="007E6315" w:rsidP="007E6315">
            <w:pPr>
              <w:rPr>
                <w:rFonts w:ascii="Arial" w:hAnsi="Arial" w:cs="Arial"/>
                <w:sz w:val="16"/>
                <w:szCs w:val="16"/>
              </w:rPr>
            </w:pPr>
            <w:r w:rsidRPr="00A73D04">
              <w:rPr>
                <w:rFonts w:ascii="Arial" w:hAnsi="Arial" w:cs="Arial"/>
                <w:sz w:val="16"/>
                <w:szCs w:val="16"/>
              </w:rPr>
              <w:t>(GRS 1, Item 18(a))</w:t>
            </w:r>
          </w:p>
          <w:p w:rsidR="007E6315" w:rsidRPr="00A73D04" w:rsidRDefault="007E6315" w:rsidP="007E6315">
            <w:pPr>
              <w:rPr>
                <w:rFonts w:ascii="Arial" w:hAnsi="Arial" w:cs="Arial"/>
                <w:sz w:val="16"/>
                <w:szCs w:val="16"/>
              </w:rPr>
            </w:pPr>
          </w:p>
        </w:tc>
        <w:tc>
          <w:tcPr>
            <w:tcW w:w="135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Bonnie Murphy</w:t>
            </w:r>
          </w:p>
        </w:tc>
        <w:tc>
          <w:tcPr>
            <w:tcW w:w="279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Bonnie’s FC</w:t>
            </w:r>
          </w:p>
        </w:tc>
        <w:tc>
          <w:tcPr>
            <w:tcW w:w="126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2013-Prst</w:t>
            </w:r>
          </w:p>
        </w:tc>
        <w:tc>
          <w:tcPr>
            <w:tcW w:w="126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P</w:t>
            </w:r>
          </w:p>
        </w:tc>
        <w:tc>
          <w:tcPr>
            <w:tcW w:w="108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N</w:t>
            </w:r>
          </w:p>
        </w:tc>
        <w:tc>
          <w:tcPr>
            <w:tcW w:w="2700" w:type="dxa"/>
          </w:tcPr>
          <w:p w:rsidR="007E6315" w:rsidRDefault="007E6315" w:rsidP="007E6315">
            <w:pPr>
              <w:rPr>
                <w:rFonts w:ascii="Arial" w:hAnsi="Arial" w:cs="Arial"/>
                <w:bCs/>
                <w:color w:val="FF0000"/>
                <w:sz w:val="16"/>
                <w:szCs w:val="16"/>
              </w:rPr>
            </w:pPr>
          </w:p>
          <w:p w:rsidR="007E6315" w:rsidRPr="003E2B22" w:rsidRDefault="007E6315" w:rsidP="007E6315">
            <w:pPr>
              <w:rPr>
                <w:rFonts w:ascii="Arial" w:hAnsi="Arial" w:cs="Arial"/>
                <w:sz w:val="16"/>
                <w:szCs w:val="16"/>
              </w:rPr>
            </w:pPr>
            <w:r w:rsidRPr="00864ACE">
              <w:rPr>
                <w:rFonts w:ascii="Arial" w:hAnsi="Arial" w:cs="Arial"/>
                <w:bCs/>
                <w:color w:val="FF0000"/>
                <w:sz w:val="16"/>
                <w:szCs w:val="16"/>
              </w:rPr>
              <w:t>Do these file contain the Flexi place/telework agreements?</w:t>
            </w:r>
          </w:p>
        </w:tc>
      </w:tr>
      <w:tr w:rsidR="007E6315" w:rsidRPr="00AA1794" w:rsidTr="00C30286">
        <w:trPr>
          <w:trHeight w:val="305"/>
          <w:jc w:val="center"/>
        </w:trPr>
        <w:tc>
          <w:tcPr>
            <w:tcW w:w="1435" w:type="dxa"/>
          </w:tcPr>
          <w:p w:rsidR="007E6315" w:rsidRDefault="007E6315" w:rsidP="007E6315">
            <w:pPr>
              <w:rPr>
                <w:rFonts w:ascii="Arial" w:hAnsi="Arial" w:cs="Arial"/>
                <w:b/>
                <w:sz w:val="16"/>
                <w:szCs w:val="16"/>
              </w:rPr>
            </w:pPr>
          </w:p>
          <w:p w:rsidR="007E6315" w:rsidRDefault="007E6315" w:rsidP="007E6315">
            <w:pPr>
              <w:rPr>
                <w:rFonts w:ascii="Arial" w:hAnsi="Arial" w:cs="Arial"/>
                <w:b/>
                <w:sz w:val="16"/>
                <w:szCs w:val="16"/>
              </w:rPr>
            </w:pPr>
            <w:r>
              <w:rPr>
                <w:rFonts w:ascii="Arial" w:hAnsi="Arial" w:cs="Arial"/>
                <w:b/>
                <w:sz w:val="16"/>
                <w:szCs w:val="16"/>
              </w:rPr>
              <w:t xml:space="preserve">2.0 </w:t>
            </w:r>
          </w:p>
          <w:p w:rsidR="007E6315" w:rsidRPr="00A73D04" w:rsidRDefault="007E6315" w:rsidP="007E6315">
            <w:pPr>
              <w:rPr>
                <w:rFonts w:ascii="Arial" w:hAnsi="Arial" w:cs="Arial"/>
                <w:b/>
                <w:sz w:val="16"/>
                <w:szCs w:val="16"/>
              </w:rPr>
            </w:pPr>
            <w:r w:rsidRPr="003122E6">
              <w:rPr>
                <w:rFonts w:ascii="Arial" w:hAnsi="Arial" w:cs="Arial"/>
                <w:b/>
                <w:sz w:val="16"/>
                <w:szCs w:val="16"/>
              </w:rPr>
              <w:t>Human Resources Management</w:t>
            </w:r>
          </w:p>
        </w:tc>
        <w:tc>
          <w:tcPr>
            <w:tcW w:w="3780" w:type="dxa"/>
          </w:tcPr>
          <w:p w:rsidR="007E6315" w:rsidRDefault="007E6315" w:rsidP="007E6315">
            <w:pPr>
              <w:rPr>
                <w:rFonts w:ascii="Arial" w:hAnsi="Arial" w:cs="Arial"/>
                <w:b/>
                <w:sz w:val="16"/>
                <w:szCs w:val="16"/>
              </w:rPr>
            </w:pPr>
          </w:p>
          <w:p w:rsidR="007E6315" w:rsidRPr="00864ACE" w:rsidRDefault="007E6315" w:rsidP="007E6315">
            <w:pPr>
              <w:rPr>
                <w:rFonts w:ascii="Arial" w:hAnsi="Arial" w:cs="Arial"/>
                <w:b/>
                <w:sz w:val="16"/>
                <w:szCs w:val="16"/>
                <w:u w:val="single"/>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7E6315" w:rsidRPr="00A73D04" w:rsidRDefault="007E6315" w:rsidP="007E6315">
            <w:pPr>
              <w:rPr>
                <w:rFonts w:ascii="Arial" w:hAnsi="Arial" w:cs="Arial"/>
                <w:b/>
                <w:sz w:val="16"/>
                <w:szCs w:val="16"/>
              </w:rPr>
            </w:pPr>
            <w:r w:rsidRPr="00A73D04">
              <w:rPr>
                <w:rFonts w:ascii="Arial" w:hAnsi="Arial" w:cs="Arial"/>
                <w:b/>
                <w:sz w:val="16"/>
                <w:szCs w:val="16"/>
              </w:rPr>
              <w:t xml:space="preserve">Flexiplace Administration Program Files </w:t>
            </w:r>
          </w:p>
          <w:p w:rsidR="007E6315" w:rsidRDefault="007E6315" w:rsidP="007E6315">
            <w:pPr>
              <w:rPr>
                <w:rFonts w:ascii="Arial" w:hAnsi="Arial" w:cs="Arial"/>
                <w:sz w:val="16"/>
                <w:szCs w:val="16"/>
              </w:rPr>
            </w:pPr>
            <w:r w:rsidRPr="00A73D04">
              <w:rPr>
                <w:rFonts w:ascii="Arial" w:hAnsi="Arial" w:cs="Arial"/>
                <w:sz w:val="16"/>
                <w:szCs w:val="16"/>
              </w:rPr>
              <w:t>Files contain the signed flexiplace agreement form (either Local 12, NCFLL, or non-bargaining unit forms (which may be found in related flexiplace handbooks), self-certification safety checklists, the BLS Managers’ Security Checklist, and a bri</w:t>
            </w:r>
            <w:r>
              <w:rPr>
                <w:rFonts w:ascii="Arial" w:hAnsi="Arial" w:cs="Arial"/>
                <w:sz w:val="16"/>
                <w:szCs w:val="16"/>
              </w:rPr>
              <w:t xml:space="preserve">ef narrative of off-site work. </w:t>
            </w:r>
            <w:r w:rsidRPr="00A73D04">
              <w:rPr>
                <w:rFonts w:ascii="Arial" w:hAnsi="Arial" w:cs="Arial"/>
                <w:sz w:val="16"/>
                <w:szCs w:val="16"/>
              </w:rPr>
              <w:t>Includes Approved and  Disapproved Requests</w:t>
            </w:r>
          </w:p>
          <w:p w:rsidR="007E6315" w:rsidRPr="00A73D04" w:rsidRDefault="007E6315" w:rsidP="007E6315">
            <w:pPr>
              <w:rPr>
                <w:rFonts w:ascii="Arial" w:hAnsi="Arial" w:cs="Arial"/>
                <w:sz w:val="16"/>
                <w:szCs w:val="16"/>
              </w:rPr>
            </w:pPr>
          </w:p>
        </w:tc>
        <w:tc>
          <w:tcPr>
            <w:tcW w:w="2610" w:type="dxa"/>
          </w:tcPr>
          <w:p w:rsidR="007E6315" w:rsidRDefault="007E6315" w:rsidP="007E6315">
            <w:pPr>
              <w:rPr>
                <w:rFonts w:ascii="Arial" w:hAnsi="Arial" w:cs="Arial"/>
                <w:bCs/>
                <w:sz w:val="16"/>
                <w:szCs w:val="16"/>
              </w:rPr>
            </w:pPr>
          </w:p>
          <w:p w:rsidR="007E6315" w:rsidRDefault="007E6315" w:rsidP="007E6315">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7E6315" w:rsidRDefault="007E6315" w:rsidP="007E6315">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7E6315" w:rsidRPr="00A73D04" w:rsidRDefault="007E6315" w:rsidP="007E6315">
            <w:pPr>
              <w:rPr>
                <w:rFonts w:ascii="Arial" w:hAnsi="Arial" w:cs="Arial"/>
                <w:sz w:val="16"/>
                <w:szCs w:val="16"/>
              </w:rPr>
            </w:pPr>
            <w:r w:rsidRPr="00A73D04">
              <w:rPr>
                <w:rFonts w:ascii="Arial" w:hAnsi="Arial" w:cs="Arial"/>
                <w:bCs/>
                <w:sz w:val="16"/>
                <w:szCs w:val="16"/>
              </w:rPr>
              <w:t>(</w:t>
            </w:r>
            <w:r w:rsidRPr="00A73D04">
              <w:rPr>
                <w:rFonts w:ascii="Arial" w:hAnsi="Arial" w:cs="Arial"/>
                <w:sz w:val="16"/>
                <w:szCs w:val="16"/>
              </w:rPr>
              <w:t xml:space="preserve">GRS 1, </w:t>
            </w:r>
            <w:r w:rsidRPr="00A73D04">
              <w:rPr>
                <w:rFonts w:ascii="Arial" w:hAnsi="Arial" w:cs="Arial"/>
                <w:bCs/>
                <w:sz w:val="16"/>
                <w:szCs w:val="16"/>
              </w:rPr>
              <w:t>Item 42a/b)</w:t>
            </w:r>
          </w:p>
        </w:tc>
        <w:tc>
          <w:tcPr>
            <w:tcW w:w="135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Bonnie Murphy</w:t>
            </w:r>
          </w:p>
        </w:tc>
        <w:tc>
          <w:tcPr>
            <w:tcW w:w="279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Email Archive</w:t>
            </w:r>
          </w:p>
        </w:tc>
        <w:tc>
          <w:tcPr>
            <w:tcW w:w="126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2013-Prst</w:t>
            </w:r>
          </w:p>
        </w:tc>
        <w:tc>
          <w:tcPr>
            <w:tcW w:w="126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E</w:t>
            </w:r>
          </w:p>
        </w:tc>
        <w:tc>
          <w:tcPr>
            <w:tcW w:w="1080" w:type="dxa"/>
          </w:tcPr>
          <w:p w:rsidR="007E6315" w:rsidRDefault="007E6315" w:rsidP="007E6315">
            <w:pPr>
              <w:rPr>
                <w:rFonts w:ascii="Arial" w:hAnsi="Arial" w:cs="Arial"/>
                <w:sz w:val="16"/>
                <w:szCs w:val="16"/>
              </w:rPr>
            </w:pPr>
          </w:p>
          <w:p w:rsidR="007E6315" w:rsidRPr="003E2B22" w:rsidRDefault="007E6315" w:rsidP="007E6315">
            <w:pPr>
              <w:rPr>
                <w:rFonts w:ascii="Arial" w:hAnsi="Arial" w:cs="Arial"/>
                <w:sz w:val="16"/>
                <w:szCs w:val="16"/>
              </w:rPr>
            </w:pPr>
            <w:r>
              <w:rPr>
                <w:rFonts w:ascii="Arial" w:hAnsi="Arial" w:cs="Arial"/>
                <w:sz w:val="16"/>
                <w:szCs w:val="16"/>
              </w:rPr>
              <w:t>N</w:t>
            </w:r>
          </w:p>
        </w:tc>
        <w:tc>
          <w:tcPr>
            <w:tcW w:w="2700" w:type="dxa"/>
          </w:tcPr>
          <w:p w:rsidR="007E6315" w:rsidRPr="00A73D04" w:rsidRDefault="007E6315" w:rsidP="007E6315">
            <w:pPr>
              <w:rPr>
                <w:rFonts w:ascii="Arial" w:hAnsi="Arial" w:cs="Arial"/>
                <w:sz w:val="16"/>
                <w:szCs w:val="16"/>
              </w:rPr>
            </w:pPr>
          </w:p>
          <w:p w:rsidR="007E6315" w:rsidRDefault="007E6315" w:rsidP="007E6315">
            <w:pPr>
              <w:rPr>
                <w:rFonts w:ascii="Arial" w:hAnsi="Arial" w:cs="Arial"/>
                <w:sz w:val="16"/>
                <w:szCs w:val="16"/>
              </w:rPr>
            </w:pPr>
            <w:r w:rsidRPr="00A73D04">
              <w:rPr>
                <w:rFonts w:ascii="Arial" w:hAnsi="Arial" w:cs="Arial"/>
                <w:sz w:val="16"/>
                <w:szCs w:val="16"/>
              </w:rPr>
              <w:t>Flexiplace forms dated from August 30, 2003 to present are currently under a records freeze and must be maintained.</w:t>
            </w:r>
          </w:p>
          <w:p w:rsidR="007E6315" w:rsidRPr="003E2B22" w:rsidRDefault="007E6315" w:rsidP="007E6315">
            <w:pPr>
              <w:rPr>
                <w:rFonts w:ascii="Arial" w:hAnsi="Arial" w:cs="Arial"/>
                <w:sz w:val="16"/>
                <w:szCs w:val="16"/>
              </w:rPr>
            </w:pPr>
            <w:r>
              <w:rPr>
                <w:rFonts w:ascii="Arial" w:hAnsi="Arial" w:cs="Arial"/>
                <w:sz w:val="16"/>
                <w:szCs w:val="16"/>
              </w:rPr>
              <w:t>(FlexiPlace Emails)</w:t>
            </w:r>
          </w:p>
        </w:tc>
      </w:tr>
    </w:tbl>
    <w:p w:rsidR="006C06DD" w:rsidRDefault="006C06DD" w:rsidP="00A02021"/>
    <w:p w:rsidR="006C06DD" w:rsidRDefault="006C06DD">
      <w:pPr>
        <w:spacing w:after="200" w:line="276" w:lineRule="auto"/>
      </w:pPr>
      <w:r>
        <w:br w:type="page"/>
      </w:r>
    </w:p>
    <w:p w:rsidR="009A6772" w:rsidRDefault="009A6772" w:rsidP="00A02021"/>
    <w:tbl>
      <w:tblPr>
        <w:tblW w:w="179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47"/>
        <w:gridCol w:w="2790"/>
        <w:gridCol w:w="1620"/>
        <w:gridCol w:w="2340"/>
        <w:gridCol w:w="1260"/>
        <w:gridCol w:w="1170"/>
        <w:gridCol w:w="990"/>
        <w:gridCol w:w="2520"/>
      </w:tblGrid>
      <w:tr w:rsidR="003B229D" w:rsidRPr="00AA1794" w:rsidTr="003E699C">
        <w:trPr>
          <w:trHeight w:val="746"/>
          <w:tblHeader/>
        </w:trPr>
        <w:tc>
          <w:tcPr>
            <w:tcW w:w="17977" w:type="dxa"/>
            <w:gridSpan w:val="9"/>
          </w:tcPr>
          <w:p w:rsidR="003E699C" w:rsidRDefault="003E699C" w:rsidP="003E699C">
            <w:pPr>
              <w:jc w:val="center"/>
              <w:rPr>
                <w:rFonts w:ascii="Arial" w:hAnsi="Arial" w:cs="Arial"/>
                <w:b/>
                <w:bCs/>
                <w:sz w:val="18"/>
                <w:szCs w:val="18"/>
              </w:rPr>
            </w:pPr>
            <w:r>
              <w:rPr>
                <w:rFonts w:ascii="Arial" w:hAnsi="Arial" w:cs="Arial"/>
                <w:b/>
                <w:bCs/>
                <w:sz w:val="18"/>
                <w:szCs w:val="18"/>
              </w:rPr>
              <w:t xml:space="preserve">OPLC / DIPPI / Branch of Index Methods and Analysis (BIMA) / </w:t>
            </w:r>
          </w:p>
          <w:p w:rsidR="003E699C" w:rsidRDefault="003E699C" w:rsidP="003E699C">
            <w:pPr>
              <w:jc w:val="center"/>
              <w:rPr>
                <w:rFonts w:ascii="Arial" w:hAnsi="Arial" w:cs="Arial"/>
                <w:b/>
                <w:bCs/>
                <w:sz w:val="18"/>
                <w:szCs w:val="18"/>
              </w:rPr>
            </w:pPr>
            <w:r>
              <w:rPr>
                <w:rFonts w:ascii="Arial" w:hAnsi="Arial" w:cs="Arial"/>
                <w:b/>
                <w:bCs/>
                <w:sz w:val="18"/>
                <w:szCs w:val="18"/>
              </w:rPr>
              <w:t>Index Analysis and Public Information</w:t>
            </w:r>
          </w:p>
          <w:p w:rsidR="003B229D" w:rsidRPr="003E2B22" w:rsidRDefault="001D4975" w:rsidP="003E699C">
            <w:pPr>
              <w:jc w:val="center"/>
              <w:rPr>
                <w:rFonts w:ascii="Arial" w:hAnsi="Arial" w:cs="Arial"/>
                <w:b/>
                <w:bCs/>
                <w:sz w:val="18"/>
                <w:szCs w:val="18"/>
              </w:rPr>
            </w:pPr>
            <w:r>
              <w:rPr>
                <w:rFonts w:ascii="Arial" w:hAnsi="Arial" w:cs="Arial"/>
                <w:b/>
                <w:bCs/>
                <w:sz w:val="18"/>
                <w:szCs w:val="18"/>
              </w:rPr>
              <w:t>File Plan</w:t>
            </w:r>
            <w:r w:rsidR="003E699C">
              <w:rPr>
                <w:rFonts w:ascii="Arial" w:hAnsi="Arial" w:cs="Arial"/>
                <w:b/>
                <w:bCs/>
                <w:sz w:val="18"/>
                <w:szCs w:val="18"/>
              </w:rPr>
              <w:t>:  8/2016</w:t>
            </w:r>
          </w:p>
        </w:tc>
      </w:tr>
      <w:tr w:rsidR="003E699C" w:rsidRPr="00AA1794" w:rsidTr="003E699C">
        <w:trPr>
          <w:trHeight w:val="413"/>
          <w:tblHeader/>
        </w:trPr>
        <w:tc>
          <w:tcPr>
            <w:tcW w:w="8077" w:type="dxa"/>
            <w:gridSpan w:val="3"/>
          </w:tcPr>
          <w:p w:rsidR="003E699C" w:rsidRDefault="003E699C" w:rsidP="003E699C">
            <w:pPr>
              <w:rPr>
                <w:rFonts w:ascii="Arial" w:hAnsi="Arial" w:cs="Arial"/>
                <w:b/>
                <w:sz w:val="18"/>
                <w:szCs w:val="18"/>
              </w:rPr>
            </w:pPr>
          </w:p>
          <w:p w:rsidR="003E699C" w:rsidRPr="003E2B22" w:rsidRDefault="003E699C" w:rsidP="003E699C">
            <w:pPr>
              <w:rPr>
                <w:rFonts w:ascii="Arial" w:hAnsi="Arial" w:cs="Arial"/>
                <w:b/>
                <w:sz w:val="18"/>
                <w:szCs w:val="18"/>
              </w:rPr>
            </w:pPr>
            <w:r>
              <w:rPr>
                <w:rFonts w:ascii="Arial" w:hAnsi="Arial" w:cs="Arial"/>
                <w:b/>
                <w:sz w:val="18"/>
                <w:szCs w:val="18"/>
              </w:rPr>
              <w:t>BLS Records Categories and Series</w:t>
            </w:r>
          </w:p>
        </w:tc>
        <w:tc>
          <w:tcPr>
            <w:tcW w:w="9900" w:type="dxa"/>
            <w:gridSpan w:val="6"/>
          </w:tcPr>
          <w:p w:rsidR="003E699C" w:rsidRPr="003E2B22" w:rsidRDefault="003E699C" w:rsidP="003E699C">
            <w:pPr>
              <w:jc w:val="center"/>
              <w:rPr>
                <w:rFonts w:ascii="Arial" w:hAnsi="Arial" w:cs="Arial"/>
                <w:b/>
                <w:bCs/>
                <w:sz w:val="18"/>
                <w:szCs w:val="18"/>
              </w:rPr>
            </w:pPr>
          </w:p>
          <w:p w:rsidR="003E699C" w:rsidRPr="003E2B22" w:rsidRDefault="003E699C" w:rsidP="003E699C">
            <w:pP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(Legacy Schedule 85-2)</w:t>
            </w:r>
          </w:p>
          <w:p w:rsidR="003E699C" w:rsidRPr="003E2B22" w:rsidRDefault="003E699C" w:rsidP="003E699C">
            <w:pPr>
              <w:rPr>
                <w:rFonts w:ascii="Arial" w:hAnsi="Arial" w:cs="Arial"/>
                <w:b/>
                <w:bCs/>
                <w:sz w:val="16"/>
                <w:szCs w:val="16"/>
              </w:rPr>
            </w:pPr>
          </w:p>
        </w:tc>
      </w:tr>
      <w:tr w:rsidR="005700FE" w:rsidRPr="00AA1794" w:rsidTr="003E699C">
        <w:trPr>
          <w:trHeight w:val="746"/>
          <w:tblHeader/>
        </w:trPr>
        <w:tc>
          <w:tcPr>
            <w:tcW w:w="1440" w:type="dxa"/>
          </w:tcPr>
          <w:p w:rsidR="005700FE" w:rsidRPr="003E2B22" w:rsidRDefault="005700FE" w:rsidP="005700FE">
            <w:pPr>
              <w:jc w:val="center"/>
              <w:rPr>
                <w:rFonts w:ascii="Arial" w:hAnsi="Arial" w:cs="Arial"/>
                <w:b/>
                <w:sz w:val="18"/>
                <w:szCs w:val="18"/>
              </w:rPr>
            </w:pPr>
          </w:p>
          <w:p w:rsidR="005700FE" w:rsidRPr="003E2B22" w:rsidRDefault="005700FE" w:rsidP="005700FE">
            <w:pPr>
              <w:jc w:val="center"/>
              <w:rPr>
                <w:rFonts w:ascii="Arial" w:hAnsi="Arial" w:cs="Arial"/>
                <w:b/>
                <w:sz w:val="18"/>
                <w:szCs w:val="18"/>
              </w:rPr>
            </w:pPr>
            <w:r w:rsidRPr="003E2B22">
              <w:rPr>
                <w:rFonts w:ascii="Arial" w:hAnsi="Arial" w:cs="Arial"/>
                <w:b/>
                <w:sz w:val="18"/>
                <w:szCs w:val="18"/>
              </w:rPr>
              <w:t>Record Category</w:t>
            </w:r>
          </w:p>
          <w:p w:rsidR="005700FE" w:rsidRPr="003E2B22" w:rsidRDefault="005700FE" w:rsidP="005700FE">
            <w:pPr>
              <w:jc w:val="center"/>
              <w:rPr>
                <w:rFonts w:ascii="Arial" w:hAnsi="Arial" w:cs="Arial"/>
                <w:b/>
                <w:sz w:val="18"/>
                <w:szCs w:val="18"/>
              </w:rPr>
            </w:pPr>
          </w:p>
        </w:tc>
        <w:tc>
          <w:tcPr>
            <w:tcW w:w="3847" w:type="dxa"/>
          </w:tcPr>
          <w:p w:rsidR="005700FE" w:rsidRPr="003E2B22" w:rsidRDefault="005700FE" w:rsidP="005700FE">
            <w:pPr>
              <w:jc w:val="center"/>
              <w:rPr>
                <w:rFonts w:ascii="Arial" w:hAnsi="Arial" w:cs="Arial"/>
                <w:b/>
                <w:sz w:val="18"/>
                <w:szCs w:val="18"/>
              </w:rPr>
            </w:pPr>
          </w:p>
          <w:p w:rsidR="005700FE" w:rsidRDefault="005700FE" w:rsidP="005700FE">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5700FE" w:rsidRPr="002234DD" w:rsidRDefault="005700FE" w:rsidP="005700FE">
            <w:pPr>
              <w:jc w:val="center"/>
              <w:rPr>
                <w:rFonts w:ascii="Arial" w:hAnsi="Arial" w:cs="Arial"/>
                <w:b/>
                <w:sz w:val="16"/>
                <w:szCs w:val="16"/>
              </w:rPr>
            </w:pPr>
            <w:r w:rsidRPr="002234DD">
              <w:rPr>
                <w:rFonts w:ascii="Arial" w:hAnsi="Arial" w:cs="Arial"/>
                <w:b/>
                <w:sz w:val="16"/>
                <w:szCs w:val="16"/>
              </w:rPr>
              <w:t>(Record Schedule Item)</w:t>
            </w:r>
          </w:p>
        </w:tc>
        <w:tc>
          <w:tcPr>
            <w:tcW w:w="2790" w:type="dxa"/>
          </w:tcPr>
          <w:p w:rsidR="005700FE" w:rsidRPr="003E2B22" w:rsidRDefault="005700FE" w:rsidP="005700FE">
            <w:pPr>
              <w:jc w:val="center"/>
              <w:rPr>
                <w:rFonts w:ascii="Arial" w:hAnsi="Arial" w:cs="Arial"/>
                <w:b/>
                <w:sz w:val="18"/>
                <w:szCs w:val="18"/>
              </w:rPr>
            </w:pPr>
          </w:p>
          <w:p w:rsidR="005700FE" w:rsidRPr="003E2B22" w:rsidRDefault="005700FE" w:rsidP="005700FE">
            <w:pPr>
              <w:jc w:val="center"/>
              <w:rPr>
                <w:rFonts w:ascii="Arial" w:hAnsi="Arial" w:cs="Arial"/>
                <w:b/>
                <w:sz w:val="18"/>
                <w:szCs w:val="18"/>
              </w:rPr>
            </w:pPr>
            <w:r>
              <w:rPr>
                <w:rFonts w:ascii="Arial" w:hAnsi="Arial" w:cs="Arial"/>
                <w:b/>
                <w:sz w:val="18"/>
                <w:szCs w:val="18"/>
              </w:rPr>
              <w:t>Disposition Instructions</w:t>
            </w:r>
          </w:p>
        </w:tc>
        <w:tc>
          <w:tcPr>
            <w:tcW w:w="1620" w:type="dxa"/>
          </w:tcPr>
          <w:p w:rsidR="005700FE" w:rsidRDefault="005700FE" w:rsidP="005700FE">
            <w:pPr>
              <w:jc w:val="center"/>
              <w:rPr>
                <w:rFonts w:ascii="Arial" w:hAnsi="Arial" w:cs="Arial"/>
                <w:b/>
                <w:sz w:val="18"/>
                <w:szCs w:val="18"/>
              </w:rPr>
            </w:pPr>
          </w:p>
          <w:p w:rsidR="005700FE" w:rsidRPr="003E2B22" w:rsidRDefault="005700FE" w:rsidP="005700FE">
            <w:pPr>
              <w:jc w:val="center"/>
              <w:rPr>
                <w:rFonts w:ascii="Arial" w:hAnsi="Arial" w:cs="Arial"/>
                <w:b/>
                <w:sz w:val="18"/>
                <w:szCs w:val="18"/>
              </w:rPr>
            </w:pPr>
            <w:r w:rsidRPr="003E2B22">
              <w:rPr>
                <w:rFonts w:ascii="Arial" w:hAnsi="Arial" w:cs="Arial"/>
                <w:b/>
                <w:sz w:val="18"/>
                <w:szCs w:val="18"/>
              </w:rPr>
              <w:t>Point of Contact</w:t>
            </w:r>
          </w:p>
        </w:tc>
        <w:tc>
          <w:tcPr>
            <w:tcW w:w="2340" w:type="dxa"/>
          </w:tcPr>
          <w:p w:rsidR="005700FE" w:rsidRPr="003E2B22" w:rsidRDefault="005700FE" w:rsidP="005700FE">
            <w:pPr>
              <w:jc w:val="center"/>
              <w:rPr>
                <w:rFonts w:ascii="Arial" w:hAnsi="Arial" w:cs="Arial"/>
                <w:b/>
                <w:sz w:val="18"/>
                <w:szCs w:val="18"/>
              </w:rPr>
            </w:pPr>
          </w:p>
          <w:p w:rsidR="005700FE" w:rsidRDefault="005700FE" w:rsidP="005700FE">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5700FE" w:rsidRPr="002234DD" w:rsidRDefault="005700FE" w:rsidP="005700FE">
            <w:pPr>
              <w:jc w:val="center"/>
              <w:rPr>
                <w:rFonts w:ascii="Arial" w:hAnsi="Arial" w:cs="Arial"/>
                <w:b/>
                <w:sz w:val="16"/>
                <w:szCs w:val="16"/>
              </w:rPr>
            </w:pPr>
            <w:r w:rsidRPr="002234DD">
              <w:rPr>
                <w:rFonts w:ascii="Arial" w:hAnsi="Arial" w:cs="Arial"/>
                <w:b/>
                <w:sz w:val="16"/>
                <w:szCs w:val="16"/>
              </w:rPr>
              <w:t>(Electronic Path or Physical Site)</w:t>
            </w:r>
          </w:p>
        </w:tc>
        <w:tc>
          <w:tcPr>
            <w:tcW w:w="1260" w:type="dxa"/>
          </w:tcPr>
          <w:p w:rsidR="005700FE" w:rsidRPr="003E2B22" w:rsidRDefault="005700FE" w:rsidP="005700FE">
            <w:pPr>
              <w:jc w:val="center"/>
              <w:rPr>
                <w:rFonts w:ascii="Arial" w:hAnsi="Arial" w:cs="Arial"/>
                <w:b/>
                <w:sz w:val="18"/>
                <w:szCs w:val="18"/>
              </w:rPr>
            </w:pPr>
          </w:p>
          <w:p w:rsidR="005700FE" w:rsidRPr="003E2B22" w:rsidRDefault="005700FE" w:rsidP="005700FE">
            <w:pPr>
              <w:jc w:val="center"/>
              <w:rPr>
                <w:rFonts w:ascii="Arial" w:hAnsi="Arial" w:cs="Arial"/>
                <w:b/>
                <w:sz w:val="18"/>
                <w:szCs w:val="18"/>
              </w:rPr>
            </w:pPr>
            <w:r w:rsidRPr="003E2B22">
              <w:rPr>
                <w:rFonts w:ascii="Arial" w:hAnsi="Arial" w:cs="Arial"/>
                <w:b/>
                <w:sz w:val="18"/>
                <w:szCs w:val="18"/>
              </w:rPr>
              <w:t>Date Range</w:t>
            </w:r>
          </w:p>
        </w:tc>
        <w:tc>
          <w:tcPr>
            <w:tcW w:w="1170" w:type="dxa"/>
          </w:tcPr>
          <w:p w:rsidR="005700FE" w:rsidRPr="003E2B22" w:rsidRDefault="005700FE" w:rsidP="005700FE">
            <w:pPr>
              <w:jc w:val="center"/>
              <w:rPr>
                <w:rFonts w:ascii="Arial" w:hAnsi="Arial" w:cs="Arial"/>
                <w:b/>
                <w:sz w:val="18"/>
                <w:szCs w:val="18"/>
              </w:rPr>
            </w:pPr>
          </w:p>
          <w:p w:rsidR="005700FE" w:rsidRDefault="005700FE" w:rsidP="005700FE">
            <w:pPr>
              <w:jc w:val="center"/>
              <w:rPr>
                <w:rFonts w:ascii="Arial" w:hAnsi="Arial" w:cs="Arial"/>
                <w:b/>
                <w:sz w:val="18"/>
                <w:szCs w:val="18"/>
              </w:rPr>
            </w:pPr>
            <w:r>
              <w:rPr>
                <w:rFonts w:ascii="Arial" w:hAnsi="Arial" w:cs="Arial"/>
                <w:b/>
                <w:sz w:val="18"/>
                <w:szCs w:val="18"/>
              </w:rPr>
              <w:t xml:space="preserve">Type </w:t>
            </w:r>
          </w:p>
          <w:p w:rsidR="005700FE" w:rsidRPr="002234DD" w:rsidRDefault="005700FE" w:rsidP="005700FE">
            <w:pPr>
              <w:jc w:val="center"/>
              <w:rPr>
                <w:rFonts w:ascii="Arial" w:hAnsi="Arial" w:cs="Arial"/>
                <w:b/>
                <w:sz w:val="16"/>
                <w:szCs w:val="16"/>
              </w:rPr>
            </w:pPr>
            <w:r w:rsidRPr="002234DD">
              <w:rPr>
                <w:rFonts w:ascii="Arial" w:hAnsi="Arial" w:cs="Arial"/>
                <w:b/>
                <w:sz w:val="16"/>
                <w:szCs w:val="16"/>
              </w:rPr>
              <w:t>(Paper / Electronic)</w:t>
            </w:r>
          </w:p>
        </w:tc>
        <w:tc>
          <w:tcPr>
            <w:tcW w:w="990" w:type="dxa"/>
          </w:tcPr>
          <w:p w:rsidR="005700FE" w:rsidRPr="003E2B22" w:rsidRDefault="005700FE" w:rsidP="005700FE">
            <w:pPr>
              <w:jc w:val="center"/>
              <w:rPr>
                <w:rFonts w:ascii="Arial" w:hAnsi="Arial" w:cs="Arial"/>
                <w:b/>
                <w:bCs/>
                <w:sz w:val="18"/>
                <w:szCs w:val="18"/>
              </w:rPr>
            </w:pPr>
          </w:p>
          <w:p w:rsidR="005700FE" w:rsidRPr="003E2B22" w:rsidRDefault="005700FE" w:rsidP="005700FE">
            <w:pPr>
              <w:jc w:val="center"/>
              <w:rPr>
                <w:rFonts w:ascii="Arial" w:hAnsi="Arial" w:cs="Arial"/>
                <w:b/>
                <w:bCs/>
                <w:sz w:val="18"/>
                <w:szCs w:val="18"/>
              </w:rPr>
            </w:pPr>
            <w:r w:rsidRPr="003E2B22">
              <w:rPr>
                <w:rFonts w:ascii="Arial" w:hAnsi="Arial" w:cs="Arial"/>
                <w:b/>
                <w:bCs/>
                <w:sz w:val="18"/>
                <w:szCs w:val="18"/>
              </w:rPr>
              <w:t>Vital</w:t>
            </w:r>
          </w:p>
          <w:p w:rsidR="005700FE" w:rsidRPr="003E2B22" w:rsidRDefault="005700FE" w:rsidP="005700FE">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2520" w:type="dxa"/>
          </w:tcPr>
          <w:p w:rsidR="005700FE" w:rsidRPr="003E2B22" w:rsidRDefault="005700FE" w:rsidP="005700FE">
            <w:pPr>
              <w:jc w:val="center"/>
              <w:rPr>
                <w:rFonts w:ascii="Arial" w:hAnsi="Arial" w:cs="Arial"/>
                <w:b/>
                <w:bCs/>
                <w:sz w:val="18"/>
                <w:szCs w:val="18"/>
              </w:rPr>
            </w:pPr>
          </w:p>
          <w:p w:rsidR="005700FE" w:rsidRPr="003E2B22" w:rsidRDefault="005700FE" w:rsidP="005700FE">
            <w:pPr>
              <w:jc w:val="center"/>
              <w:rPr>
                <w:rFonts w:ascii="Arial" w:hAnsi="Arial" w:cs="Arial"/>
                <w:b/>
                <w:bCs/>
                <w:sz w:val="18"/>
                <w:szCs w:val="18"/>
              </w:rPr>
            </w:pPr>
            <w:r w:rsidRPr="003E2B22">
              <w:rPr>
                <w:rFonts w:ascii="Arial" w:hAnsi="Arial" w:cs="Arial"/>
                <w:b/>
                <w:bCs/>
                <w:sz w:val="18"/>
                <w:szCs w:val="18"/>
              </w:rPr>
              <w:t>Comments/</w:t>
            </w:r>
          </w:p>
          <w:p w:rsidR="005700FE" w:rsidRPr="003E2B22" w:rsidRDefault="005700FE" w:rsidP="005700FE">
            <w:pPr>
              <w:jc w:val="center"/>
              <w:rPr>
                <w:rFonts w:ascii="Arial" w:hAnsi="Arial" w:cs="Arial"/>
                <w:b/>
                <w:sz w:val="18"/>
                <w:szCs w:val="18"/>
              </w:rPr>
            </w:pPr>
            <w:r w:rsidRPr="003E2B22">
              <w:rPr>
                <w:rFonts w:ascii="Arial" w:hAnsi="Arial" w:cs="Arial"/>
                <w:b/>
                <w:bCs/>
                <w:sz w:val="18"/>
                <w:szCs w:val="18"/>
              </w:rPr>
              <w:t>Examples</w:t>
            </w:r>
          </w:p>
        </w:tc>
      </w:tr>
      <w:tr w:rsidR="003E699C" w:rsidRPr="00AA1794" w:rsidTr="003E699C">
        <w:trPr>
          <w:trHeight w:val="746"/>
        </w:trPr>
        <w:tc>
          <w:tcPr>
            <w:tcW w:w="17977" w:type="dxa"/>
            <w:gridSpan w:val="9"/>
            <w:vAlign w:val="center"/>
          </w:tcPr>
          <w:p w:rsidR="003E699C" w:rsidRDefault="003E699C" w:rsidP="003E699C">
            <w:pPr>
              <w:rPr>
                <w:rFonts w:ascii="Arial" w:hAnsi="Arial" w:cs="Arial"/>
                <w:b/>
                <w:sz w:val="16"/>
                <w:szCs w:val="16"/>
              </w:rPr>
            </w:pPr>
            <w:r>
              <w:rPr>
                <w:rFonts w:ascii="Arial" w:hAnsi="Arial" w:cs="Arial"/>
                <w:b/>
                <w:sz w:val="16"/>
                <w:szCs w:val="16"/>
              </w:rPr>
              <w:t>Storage Location (Electronic Path or Physical Site):</w:t>
            </w:r>
          </w:p>
          <w:p w:rsidR="003E699C" w:rsidRDefault="003E699C" w:rsidP="003E699C">
            <w:pPr>
              <w:rPr>
                <w:rFonts w:ascii="Arial" w:hAnsi="Arial" w:cs="Arial"/>
                <w:color w:val="FF0000"/>
                <w:sz w:val="16"/>
                <w:szCs w:val="16"/>
              </w:rPr>
            </w:pPr>
          </w:p>
          <w:p w:rsidR="003E699C" w:rsidRDefault="003E699C" w:rsidP="003E699C">
            <w:pPr>
              <w:rPr>
                <w:rFonts w:ascii="Arial" w:hAnsi="Arial" w:cs="Arial"/>
                <w:sz w:val="16"/>
                <w:szCs w:val="16"/>
              </w:rPr>
            </w:pPr>
            <w:r>
              <w:rPr>
                <w:rFonts w:ascii="Arial" w:hAnsi="Arial" w:cs="Arial"/>
                <w:sz w:val="16"/>
                <w:szCs w:val="16"/>
              </w:rPr>
              <w:t>The following are OPLC/DIPPI/BIMA Index Analysis shared information, website information and electronic file locations:    Only the system administrator and authorized personnel can access these locations.</w:t>
            </w:r>
          </w:p>
          <w:p w:rsidR="003E699C" w:rsidRDefault="003E699C" w:rsidP="003E699C">
            <w:pPr>
              <w:pStyle w:val="ListParagraph"/>
              <w:numPr>
                <w:ilvl w:val="0"/>
                <w:numId w:val="29"/>
              </w:numPr>
              <w:rPr>
                <w:rFonts w:ascii="Arial" w:hAnsi="Arial" w:cs="Arial"/>
                <w:sz w:val="16"/>
                <w:szCs w:val="16"/>
              </w:rPr>
            </w:pPr>
            <w:r>
              <w:rPr>
                <w:rFonts w:ascii="Arial" w:hAnsi="Arial" w:cs="Arial"/>
                <w:sz w:val="16"/>
                <w:szCs w:val="16"/>
              </w:rPr>
              <w:t>Shared Drive:  The shared drive information – is listed in the storage location column.</w:t>
            </w:r>
          </w:p>
          <w:p w:rsidR="003E699C" w:rsidRDefault="003E699C" w:rsidP="003E699C">
            <w:pPr>
              <w:pStyle w:val="ListParagraph"/>
              <w:numPr>
                <w:ilvl w:val="0"/>
                <w:numId w:val="29"/>
              </w:numPr>
              <w:rPr>
                <w:rFonts w:ascii="Arial" w:hAnsi="Arial" w:cs="Arial"/>
                <w:sz w:val="16"/>
                <w:szCs w:val="16"/>
              </w:rPr>
            </w:pPr>
            <w:r>
              <w:rPr>
                <w:rFonts w:ascii="Arial" w:hAnsi="Arial" w:cs="Arial"/>
                <w:sz w:val="16"/>
                <w:szCs w:val="16"/>
              </w:rPr>
              <w:t>SharePoint Site: (Records Retention Notice:  any document in its final form needs to be copied from SharePoint to a more permanent location and retained for the appropriate period.)</w:t>
            </w:r>
          </w:p>
          <w:p w:rsidR="003E699C" w:rsidRPr="00027D92" w:rsidRDefault="003E699C" w:rsidP="003E699C">
            <w:pPr>
              <w:rPr>
                <w:rFonts w:ascii="Arial" w:hAnsi="Arial" w:cs="Arial"/>
                <w:sz w:val="16"/>
                <w:szCs w:val="16"/>
              </w:rPr>
            </w:pPr>
          </w:p>
          <w:p w:rsidR="003E699C" w:rsidRPr="00701CE4" w:rsidRDefault="003E699C" w:rsidP="003E699C">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3E699C" w:rsidRPr="00AA1794" w:rsidTr="003E699C">
        <w:trPr>
          <w:trHeight w:val="458"/>
        </w:trPr>
        <w:tc>
          <w:tcPr>
            <w:tcW w:w="17977" w:type="dxa"/>
            <w:gridSpan w:val="9"/>
            <w:vAlign w:val="center"/>
          </w:tcPr>
          <w:p w:rsidR="003E699C" w:rsidRPr="008874FB" w:rsidRDefault="003E699C" w:rsidP="003E699C">
            <w:pPr>
              <w:rPr>
                <w:rFonts w:ascii="Arial" w:hAnsi="Arial" w:cs="Arial"/>
                <w:b/>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5700FE" w:rsidRPr="00AA1794" w:rsidTr="003E699C">
        <w:trPr>
          <w:trHeight w:val="1212"/>
        </w:trPr>
        <w:tc>
          <w:tcPr>
            <w:tcW w:w="1440" w:type="dxa"/>
            <w:vMerge w:val="restart"/>
          </w:tcPr>
          <w:p w:rsidR="005700FE" w:rsidRPr="004B3AE9" w:rsidRDefault="005700FE" w:rsidP="005700FE">
            <w:pPr>
              <w:rPr>
                <w:rFonts w:ascii="Arial" w:hAnsi="Arial" w:cs="Arial"/>
                <w:b/>
                <w:sz w:val="16"/>
                <w:szCs w:val="16"/>
              </w:rPr>
            </w:pPr>
          </w:p>
          <w:p w:rsidR="005700FE" w:rsidRPr="004B3AE9" w:rsidRDefault="005700FE" w:rsidP="005700FE">
            <w:r w:rsidRPr="004B3AE9">
              <w:rPr>
                <w:rFonts w:ascii="Arial" w:hAnsi="Arial" w:cs="Arial"/>
                <w:b/>
                <w:sz w:val="16"/>
                <w:szCs w:val="16"/>
              </w:rPr>
              <w:t xml:space="preserve">A. Planning </w:t>
            </w:r>
          </w:p>
          <w:p w:rsidR="005700FE" w:rsidRPr="004B3AE9" w:rsidRDefault="005700FE" w:rsidP="005700FE"/>
          <w:p w:rsidR="005700FE" w:rsidRPr="004B3AE9" w:rsidRDefault="005700FE" w:rsidP="005700FE"/>
        </w:tc>
        <w:tc>
          <w:tcPr>
            <w:tcW w:w="3847" w:type="dxa"/>
            <w:vMerge w:val="restart"/>
          </w:tcPr>
          <w:p w:rsidR="005700FE" w:rsidRPr="004B3AE9" w:rsidRDefault="005700FE" w:rsidP="005700FE">
            <w:pPr>
              <w:rPr>
                <w:rFonts w:ascii="Arial" w:hAnsi="Arial" w:cs="Arial"/>
                <w:b/>
                <w:sz w:val="16"/>
                <w:szCs w:val="16"/>
              </w:rPr>
            </w:pPr>
          </w:p>
          <w:p w:rsidR="005700FE" w:rsidRPr="004B3AE9" w:rsidRDefault="005700FE" w:rsidP="005700FE">
            <w:pPr>
              <w:pStyle w:val="ListParagraph"/>
              <w:numPr>
                <w:ilvl w:val="0"/>
                <w:numId w:val="60"/>
              </w:numPr>
              <w:rPr>
                <w:rFonts w:ascii="Arial" w:hAnsi="Arial" w:cs="Arial"/>
                <w:b/>
                <w:sz w:val="16"/>
                <w:szCs w:val="16"/>
              </w:rPr>
            </w:pPr>
            <w:r w:rsidRPr="004B3AE9">
              <w:rPr>
                <w:rFonts w:ascii="Arial" w:hAnsi="Arial" w:cs="Arial"/>
                <w:b/>
                <w:sz w:val="16"/>
                <w:szCs w:val="16"/>
              </w:rPr>
              <w:t>Program Subject Files</w:t>
            </w:r>
          </w:p>
          <w:p w:rsidR="005700FE" w:rsidRPr="004B3AE9" w:rsidRDefault="005700FE" w:rsidP="005700FE">
            <w:pPr>
              <w:pStyle w:val="Style6"/>
              <w:ind w:left="0"/>
              <w:rPr>
                <w:rFonts w:ascii="Arial" w:hAnsi="Arial" w:cs="Arial"/>
                <w:sz w:val="16"/>
                <w:szCs w:val="16"/>
              </w:rPr>
            </w:pPr>
            <w:r w:rsidRPr="004B3AE9">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w:t>
            </w:r>
          </w:p>
          <w:p w:rsidR="005700FE" w:rsidRPr="004B3AE9" w:rsidRDefault="005700FE" w:rsidP="005700FE">
            <w:pPr>
              <w:pStyle w:val="ListParagraph"/>
              <w:ind w:left="360"/>
              <w:rPr>
                <w:rFonts w:ascii="Arial" w:hAnsi="Arial" w:cs="Arial"/>
                <w:b/>
                <w:sz w:val="16"/>
                <w:szCs w:val="16"/>
              </w:rPr>
            </w:pPr>
          </w:p>
          <w:p w:rsidR="005700FE" w:rsidRPr="004B3AE9" w:rsidRDefault="005700FE" w:rsidP="005700FE">
            <w:pPr>
              <w:rPr>
                <w:rFonts w:ascii="Arial" w:hAnsi="Arial" w:cs="Arial"/>
                <w:b/>
                <w:sz w:val="16"/>
                <w:szCs w:val="16"/>
              </w:rPr>
            </w:pPr>
            <w:r w:rsidRPr="004B3AE9">
              <w:rPr>
                <w:rFonts w:ascii="Arial" w:hAnsi="Arial" w:cs="Arial"/>
                <w:b/>
                <w:sz w:val="16"/>
                <w:szCs w:val="16"/>
              </w:rPr>
              <w:t xml:space="preserve">c.     Branch Chief, </w:t>
            </w:r>
            <w:r>
              <w:rPr>
                <w:rFonts w:ascii="Arial" w:hAnsi="Arial" w:cs="Arial"/>
                <w:b/>
                <w:sz w:val="16"/>
                <w:szCs w:val="16"/>
              </w:rPr>
              <w:t xml:space="preserve">Section Chief, </w:t>
            </w:r>
            <w:r w:rsidRPr="004B3AE9">
              <w:rPr>
                <w:rFonts w:ascii="Arial" w:hAnsi="Arial" w:cs="Arial"/>
                <w:b/>
                <w:sz w:val="16"/>
                <w:szCs w:val="16"/>
              </w:rPr>
              <w:t>Project Manager, Team Leader, a</w:t>
            </w:r>
            <w:r>
              <w:rPr>
                <w:rFonts w:ascii="Arial" w:hAnsi="Arial" w:cs="Arial"/>
                <w:b/>
                <w:sz w:val="16"/>
                <w:szCs w:val="16"/>
              </w:rPr>
              <w:t xml:space="preserve">nd Subject Matter Expert Files </w:t>
            </w:r>
          </w:p>
        </w:tc>
        <w:tc>
          <w:tcPr>
            <w:tcW w:w="2790" w:type="dxa"/>
            <w:vMerge w:val="restart"/>
          </w:tcPr>
          <w:p w:rsidR="005700FE" w:rsidRPr="004B3AE9" w:rsidRDefault="005700FE" w:rsidP="005700FE">
            <w:pPr>
              <w:rPr>
                <w:rFonts w:ascii="Arial" w:hAnsi="Arial" w:cs="Arial"/>
                <w:sz w:val="16"/>
                <w:szCs w:val="16"/>
              </w:rPr>
            </w:pPr>
          </w:p>
          <w:p w:rsidR="005700FE" w:rsidRPr="004B3AE9" w:rsidRDefault="005700FE" w:rsidP="005700FE">
            <w:pPr>
              <w:rPr>
                <w:rFonts w:ascii="Arial" w:hAnsi="Arial" w:cs="Arial"/>
                <w:sz w:val="16"/>
                <w:szCs w:val="16"/>
              </w:rPr>
            </w:pPr>
            <w:r w:rsidRPr="004B3AE9">
              <w:rPr>
                <w:rFonts w:ascii="Arial" w:hAnsi="Arial" w:cs="Arial"/>
                <w:sz w:val="16"/>
                <w:szCs w:val="16"/>
              </w:rPr>
              <w:t xml:space="preserve">A1c.  Temporary.  </w:t>
            </w:r>
          </w:p>
          <w:p w:rsidR="005700FE" w:rsidRPr="004B3AE9" w:rsidRDefault="005700FE" w:rsidP="005700FE">
            <w:pPr>
              <w:rPr>
                <w:rFonts w:ascii="Arial" w:hAnsi="Arial" w:cs="Arial"/>
                <w:sz w:val="16"/>
                <w:szCs w:val="16"/>
              </w:rPr>
            </w:pPr>
            <w:r w:rsidRPr="004B3AE9">
              <w:rPr>
                <w:rFonts w:ascii="Arial" w:hAnsi="Arial" w:cs="Arial"/>
                <w:sz w:val="16"/>
                <w:szCs w:val="16"/>
              </w:rPr>
              <w:t>Cut off files annually.  Delete/destroy 5 years after cutoff.</w:t>
            </w:r>
          </w:p>
        </w:tc>
        <w:tc>
          <w:tcPr>
            <w:tcW w:w="162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Branch Chief</w:t>
            </w:r>
          </w:p>
        </w:tc>
        <w:tc>
          <w:tcPr>
            <w:tcW w:w="234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Room 3840</w:t>
            </w:r>
          </w:p>
        </w:tc>
        <w:tc>
          <w:tcPr>
            <w:tcW w:w="1260" w:type="dxa"/>
          </w:tcPr>
          <w:p w:rsidR="005700FE" w:rsidRPr="00892019" w:rsidRDefault="005700FE" w:rsidP="005700FE">
            <w:pPr>
              <w:rPr>
                <w:rFonts w:ascii="Arial" w:hAnsi="Arial" w:cs="Arial"/>
                <w:sz w:val="16"/>
                <w:szCs w:val="16"/>
              </w:rPr>
            </w:pPr>
          </w:p>
          <w:p w:rsidR="005700FE" w:rsidRPr="00892019" w:rsidRDefault="005700FE" w:rsidP="005700FE">
            <w:pPr>
              <w:rPr>
                <w:rFonts w:ascii="Arial" w:hAnsi="Arial" w:cs="Arial"/>
                <w:sz w:val="16"/>
                <w:szCs w:val="16"/>
              </w:rPr>
            </w:pPr>
            <w:r>
              <w:rPr>
                <w:rFonts w:ascii="Arial" w:hAnsi="Arial" w:cs="Arial"/>
                <w:sz w:val="16"/>
                <w:szCs w:val="16"/>
              </w:rPr>
              <w:t>Unknown</w:t>
            </w:r>
          </w:p>
        </w:tc>
        <w:tc>
          <w:tcPr>
            <w:tcW w:w="117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P</w:t>
            </w:r>
          </w:p>
        </w:tc>
        <w:tc>
          <w:tcPr>
            <w:tcW w:w="99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N</w:t>
            </w:r>
          </w:p>
        </w:tc>
        <w:tc>
          <w:tcPr>
            <w:tcW w:w="252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#148: Branch Chief Program and Administrative Subject, and Listing Sheet Files</w:t>
            </w:r>
          </w:p>
          <w:p w:rsidR="005700FE" w:rsidRPr="00D960ED" w:rsidRDefault="005700FE" w:rsidP="005700FE">
            <w:pPr>
              <w:rPr>
                <w:rFonts w:ascii="Arial" w:hAnsi="Arial" w:cs="Arial"/>
                <w:sz w:val="16"/>
                <w:szCs w:val="16"/>
              </w:rPr>
            </w:pPr>
            <w:r w:rsidRPr="00D960ED">
              <w:rPr>
                <w:rFonts w:ascii="Arial" w:hAnsi="Arial" w:cs="Arial"/>
                <w:sz w:val="16"/>
                <w:szCs w:val="16"/>
              </w:rPr>
              <w:t xml:space="preserve">a. </w:t>
            </w:r>
            <w:r w:rsidRPr="00D960ED">
              <w:rPr>
                <w:rFonts w:ascii="Arial" w:hAnsi="Arial" w:cs="Arial"/>
                <w:sz w:val="16"/>
                <w:szCs w:val="16"/>
                <w:u w:val="single"/>
              </w:rPr>
              <w:t>Program Records</w:t>
            </w: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#149: Branch Correspondence Files</w:t>
            </w:r>
          </w:p>
          <w:p w:rsidR="005700FE" w:rsidRPr="00D960ED" w:rsidRDefault="005700FE" w:rsidP="005700FE">
            <w:pPr>
              <w:rPr>
                <w:rFonts w:ascii="Arial" w:hAnsi="Arial" w:cs="Arial"/>
                <w:sz w:val="16"/>
                <w:szCs w:val="16"/>
              </w:rPr>
            </w:pPr>
          </w:p>
        </w:tc>
      </w:tr>
      <w:tr w:rsidR="005700FE" w:rsidRPr="00AA1794" w:rsidTr="003E699C">
        <w:trPr>
          <w:trHeight w:val="492"/>
        </w:trPr>
        <w:tc>
          <w:tcPr>
            <w:tcW w:w="1440" w:type="dxa"/>
            <w:vMerge/>
          </w:tcPr>
          <w:p w:rsidR="005700FE" w:rsidRPr="004B3AE9" w:rsidRDefault="005700FE" w:rsidP="005700FE">
            <w:pPr>
              <w:rPr>
                <w:rFonts w:ascii="Arial" w:hAnsi="Arial" w:cs="Arial"/>
                <w:b/>
                <w:sz w:val="16"/>
                <w:szCs w:val="16"/>
              </w:rPr>
            </w:pPr>
          </w:p>
        </w:tc>
        <w:tc>
          <w:tcPr>
            <w:tcW w:w="3847" w:type="dxa"/>
            <w:vMerge/>
          </w:tcPr>
          <w:p w:rsidR="005700FE" w:rsidRPr="004B3AE9" w:rsidRDefault="005700FE" w:rsidP="005700FE">
            <w:pPr>
              <w:rPr>
                <w:rFonts w:ascii="Arial" w:hAnsi="Arial" w:cs="Arial"/>
                <w:b/>
                <w:sz w:val="16"/>
                <w:szCs w:val="16"/>
              </w:rPr>
            </w:pPr>
          </w:p>
        </w:tc>
        <w:tc>
          <w:tcPr>
            <w:tcW w:w="2790" w:type="dxa"/>
            <w:vMerge/>
          </w:tcPr>
          <w:p w:rsidR="005700FE" w:rsidRPr="004B3AE9" w:rsidRDefault="005700FE" w:rsidP="005700FE">
            <w:pPr>
              <w:rPr>
                <w:rFonts w:ascii="Arial" w:hAnsi="Arial" w:cs="Arial"/>
                <w:sz w:val="16"/>
                <w:szCs w:val="16"/>
              </w:rPr>
            </w:pPr>
          </w:p>
        </w:tc>
        <w:tc>
          <w:tcPr>
            <w:tcW w:w="16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Room 3845</w:t>
            </w:r>
          </w:p>
        </w:tc>
        <w:tc>
          <w:tcPr>
            <w:tcW w:w="1260" w:type="dxa"/>
          </w:tcPr>
          <w:p w:rsidR="005700FE" w:rsidRPr="00892019" w:rsidRDefault="005700FE" w:rsidP="005700FE">
            <w:pPr>
              <w:rPr>
                <w:rFonts w:ascii="Arial" w:hAnsi="Arial" w:cs="Arial"/>
                <w:sz w:val="16"/>
                <w:szCs w:val="16"/>
              </w:rPr>
            </w:pPr>
          </w:p>
          <w:p w:rsidR="005700FE" w:rsidRPr="00892019" w:rsidRDefault="005700FE" w:rsidP="005700FE">
            <w:pPr>
              <w:rPr>
                <w:rFonts w:ascii="Arial" w:hAnsi="Arial" w:cs="Arial"/>
                <w:sz w:val="16"/>
                <w:szCs w:val="16"/>
              </w:rPr>
            </w:pPr>
            <w:r w:rsidRPr="00892019">
              <w:rPr>
                <w:rFonts w:ascii="Arial" w:hAnsi="Arial" w:cs="Arial"/>
                <w:sz w:val="16"/>
                <w:szCs w:val="16"/>
              </w:rPr>
              <w:t>1985-2005</w:t>
            </w:r>
          </w:p>
        </w:tc>
        <w:tc>
          <w:tcPr>
            <w:tcW w:w="117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P</w:t>
            </w:r>
          </w:p>
        </w:tc>
        <w:tc>
          <w:tcPr>
            <w:tcW w:w="99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N</w:t>
            </w:r>
          </w:p>
        </w:tc>
        <w:tc>
          <w:tcPr>
            <w:tcW w:w="25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Section Chief Program Subject Files</w:t>
            </w:r>
          </w:p>
        </w:tc>
      </w:tr>
      <w:tr w:rsidR="005700FE" w:rsidRPr="00AA1794" w:rsidTr="003E699C">
        <w:trPr>
          <w:trHeight w:val="1584"/>
        </w:trPr>
        <w:tc>
          <w:tcPr>
            <w:tcW w:w="1440" w:type="dxa"/>
            <w:vMerge/>
          </w:tcPr>
          <w:p w:rsidR="005700FE" w:rsidRPr="004B3AE9" w:rsidRDefault="005700FE" w:rsidP="005700FE">
            <w:pPr>
              <w:rPr>
                <w:rFonts w:ascii="Arial" w:hAnsi="Arial" w:cs="Arial"/>
                <w:b/>
                <w:sz w:val="16"/>
                <w:szCs w:val="16"/>
              </w:rPr>
            </w:pPr>
          </w:p>
        </w:tc>
        <w:tc>
          <w:tcPr>
            <w:tcW w:w="3847" w:type="dxa"/>
            <w:vMerge/>
          </w:tcPr>
          <w:p w:rsidR="005700FE" w:rsidRPr="004B3AE9" w:rsidRDefault="005700FE" w:rsidP="005700FE">
            <w:pPr>
              <w:rPr>
                <w:rFonts w:ascii="Arial" w:hAnsi="Arial" w:cs="Arial"/>
                <w:b/>
                <w:sz w:val="16"/>
                <w:szCs w:val="16"/>
              </w:rPr>
            </w:pPr>
          </w:p>
        </w:tc>
        <w:tc>
          <w:tcPr>
            <w:tcW w:w="2790" w:type="dxa"/>
            <w:vMerge/>
          </w:tcPr>
          <w:p w:rsidR="005700FE" w:rsidRPr="004B3AE9" w:rsidRDefault="005700FE" w:rsidP="005700FE">
            <w:pPr>
              <w:rPr>
                <w:rFonts w:ascii="Arial" w:hAnsi="Arial" w:cs="Arial"/>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56" w:history="1">
              <w:r w:rsidR="005700FE" w:rsidRPr="00D960ED">
                <w:rPr>
                  <w:rStyle w:val="Hyperlink"/>
                  <w:rFonts w:ascii="Arial" w:hAnsi="Arial" w:cs="Arial"/>
                  <w:sz w:val="16"/>
                  <w:szCs w:val="16"/>
                </w:rPr>
                <w:t>\\edrfiler2\infosect</w:t>
              </w:r>
            </w:hyperlink>
            <w:r w:rsidR="005700FE" w:rsidRPr="00D960ED">
              <w:rPr>
                <w:rStyle w:val="Hyperlink"/>
                <w:rFonts w:ascii="Arial" w:hAnsi="Arial" w:cs="Arial"/>
                <w:sz w:val="16"/>
                <w:szCs w:val="16"/>
              </w:rPr>
              <w:t>\production\newsrlse\procedures</w:t>
            </w:r>
            <w:r w:rsidR="005700FE" w:rsidRPr="00D960ED">
              <w:rPr>
                <w:rFonts w:ascii="Arial" w:hAnsi="Arial" w:cs="Arial"/>
                <w:sz w:val="16"/>
                <w:szCs w:val="16"/>
              </w:rPr>
              <w:t xml:space="preserve">  </w:t>
            </w:r>
          </w:p>
        </w:tc>
        <w:tc>
          <w:tcPr>
            <w:tcW w:w="126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2005-Prst</w:t>
            </w:r>
          </w:p>
        </w:tc>
        <w:tc>
          <w:tcPr>
            <w:tcW w:w="117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E</w:t>
            </w:r>
          </w:p>
        </w:tc>
        <w:tc>
          <w:tcPr>
            <w:tcW w:w="990" w:type="dxa"/>
            <w:vMerge/>
          </w:tcPr>
          <w:p w:rsidR="005700FE" w:rsidRPr="00D960ED" w:rsidRDefault="005700FE" w:rsidP="005700FE">
            <w:pPr>
              <w:rPr>
                <w:rFonts w:ascii="Arial" w:hAnsi="Arial" w:cs="Arial"/>
                <w:sz w:val="16"/>
                <w:szCs w:val="16"/>
              </w:rPr>
            </w:pPr>
          </w:p>
        </w:tc>
        <w:tc>
          <w:tcPr>
            <w:tcW w:w="2520" w:type="dxa"/>
            <w:vMerge/>
          </w:tcPr>
          <w:p w:rsidR="005700FE" w:rsidRPr="00D960ED" w:rsidRDefault="005700FE" w:rsidP="005700FE">
            <w:pPr>
              <w:rPr>
                <w:rFonts w:ascii="Arial" w:hAnsi="Arial" w:cs="Arial"/>
                <w:sz w:val="16"/>
                <w:szCs w:val="16"/>
              </w:rPr>
            </w:pPr>
          </w:p>
        </w:tc>
      </w:tr>
      <w:tr w:rsidR="005700FE" w:rsidRPr="00AA1794" w:rsidTr="003E699C">
        <w:trPr>
          <w:trHeight w:val="2420"/>
        </w:trPr>
        <w:tc>
          <w:tcPr>
            <w:tcW w:w="1440" w:type="dxa"/>
            <w:vMerge w:val="restart"/>
          </w:tcPr>
          <w:p w:rsidR="005700FE" w:rsidRPr="004B3AE9" w:rsidRDefault="005700FE" w:rsidP="005700FE">
            <w:pPr>
              <w:rPr>
                <w:rFonts w:ascii="Arial" w:hAnsi="Arial" w:cs="Arial"/>
                <w:b/>
                <w:sz w:val="16"/>
                <w:szCs w:val="16"/>
              </w:rPr>
            </w:pPr>
          </w:p>
          <w:p w:rsidR="005700FE" w:rsidRPr="004B3AE9" w:rsidRDefault="005700FE" w:rsidP="005700FE">
            <w:pPr>
              <w:rPr>
                <w:rFonts w:ascii="Arial" w:hAnsi="Arial" w:cs="Arial"/>
                <w:b/>
                <w:sz w:val="16"/>
                <w:szCs w:val="16"/>
              </w:rPr>
            </w:pPr>
            <w:r w:rsidRPr="004B3AE9">
              <w:rPr>
                <w:rFonts w:ascii="Arial" w:hAnsi="Arial" w:cs="Arial"/>
                <w:b/>
                <w:sz w:val="16"/>
                <w:szCs w:val="16"/>
              </w:rPr>
              <w:t>B. Concepts and Methods</w:t>
            </w:r>
          </w:p>
        </w:tc>
        <w:tc>
          <w:tcPr>
            <w:tcW w:w="3847" w:type="dxa"/>
            <w:vMerge w:val="restart"/>
          </w:tcPr>
          <w:p w:rsidR="005700FE" w:rsidRPr="004B3AE9" w:rsidRDefault="005700FE" w:rsidP="005700FE">
            <w:pPr>
              <w:rPr>
                <w:rFonts w:ascii="Arial" w:hAnsi="Arial" w:cs="Arial"/>
                <w:sz w:val="16"/>
                <w:szCs w:val="16"/>
              </w:rPr>
            </w:pPr>
          </w:p>
          <w:p w:rsidR="005700FE" w:rsidRPr="004B3AE9" w:rsidRDefault="005700FE" w:rsidP="005700FE">
            <w:pPr>
              <w:pStyle w:val="ListParagraph"/>
              <w:numPr>
                <w:ilvl w:val="0"/>
                <w:numId w:val="45"/>
              </w:numPr>
              <w:rPr>
                <w:rFonts w:ascii="Arial" w:hAnsi="Arial" w:cs="Arial"/>
                <w:b/>
                <w:sz w:val="16"/>
                <w:szCs w:val="16"/>
              </w:rPr>
            </w:pPr>
            <w:r w:rsidRPr="004B3AE9">
              <w:rPr>
                <w:rFonts w:ascii="Arial" w:hAnsi="Arial" w:cs="Arial"/>
                <w:b/>
                <w:sz w:val="16"/>
                <w:szCs w:val="16"/>
              </w:rPr>
              <w:t>Survey Methodology Files</w:t>
            </w:r>
          </w:p>
          <w:p w:rsidR="005700FE" w:rsidRPr="004B3AE9" w:rsidRDefault="005700FE" w:rsidP="005700FE">
            <w:pPr>
              <w:rPr>
                <w:rFonts w:ascii="Arial" w:hAnsi="Arial" w:cs="Arial"/>
                <w:sz w:val="16"/>
                <w:szCs w:val="16"/>
              </w:rPr>
            </w:pPr>
            <w:r w:rsidRPr="004B3AE9">
              <w:rPr>
                <w:rFonts w:ascii="Arial" w:hAnsi="Arial" w:cs="Arial"/>
                <w:sz w:val="16"/>
                <w:szCs w:val="16"/>
              </w:rPr>
              <w:t>Survey methodology groups, as well as other program staff members</w:t>
            </w:r>
            <w:r w:rsidRPr="004B3AE9">
              <w:rPr>
                <w:rFonts w:ascii="Arial" w:hAnsi="Arial" w:cs="Arial"/>
                <w:color w:val="FF0000"/>
                <w:sz w:val="16"/>
                <w:szCs w:val="16"/>
              </w:rPr>
              <w:t xml:space="preserve"> </w:t>
            </w:r>
            <w:r w:rsidRPr="004B3AE9">
              <w:rPr>
                <w:rFonts w:ascii="Arial" w:hAnsi="Arial" w:cs="Arial"/>
                <w:sz w:val="16"/>
                <w:szCs w:val="16"/>
              </w:rPr>
              <w:t>are responsible for producing procedures and providing technical direction for survey processes.  Records include procedural manuals, data user guides, technical memorandums, procedural alerts, data collectors’ training materials, and communication related to survey issues.</w:t>
            </w:r>
          </w:p>
          <w:p w:rsidR="005700FE" w:rsidRPr="004B3AE9" w:rsidRDefault="005700FE" w:rsidP="005700FE">
            <w:pPr>
              <w:rPr>
                <w:rFonts w:ascii="Arial" w:hAnsi="Arial" w:cs="Arial"/>
                <w:sz w:val="16"/>
                <w:szCs w:val="16"/>
              </w:rPr>
            </w:pPr>
          </w:p>
          <w:p w:rsidR="005700FE" w:rsidRPr="004B3AE9" w:rsidRDefault="005700FE" w:rsidP="005700FE">
            <w:pPr>
              <w:pStyle w:val="ListParagraph"/>
              <w:numPr>
                <w:ilvl w:val="0"/>
                <w:numId w:val="11"/>
              </w:numPr>
              <w:rPr>
                <w:rFonts w:ascii="Arial" w:hAnsi="Arial" w:cs="Arial"/>
                <w:b/>
                <w:bCs/>
                <w:sz w:val="16"/>
                <w:szCs w:val="16"/>
              </w:rPr>
            </w:pPr>
            <w:r w:rsidRPr="004B3AE9">
              <w:rPr>
                <w:rFonts w:ascii="Arial" w:hAnsi="Arial" w:cs="Arial"/>
                <w:b/>
                <w:bCs/>
                <w:sz w:val="16"/>
                <w:szCs w:val="16"/>
              </w:rPr>
              <w:t xml:space="preserve">Procedural Manuals, Public User </w:t>
            </w:r>
          </w:p>
          <w:p w:rsidR="005700FE" w:rsidRPr="004B3AE9" w:rsidRDefault="005700FE" w:rsidP="005700FE">
            <w:pPr>
              <w:rPr>
                <w:rFonts w:ascii="Arial" w:hAnsi="Arial" w:cs="Arial"/>
                <w:b/>
                <w:bCs/>
                <w:sz w:val="16"/>
                <w:szCs w:val="16"/>
              </w:rPr>
            </w:pPr>
            <w:r w:rsidRPr="004B3AE9">
              <w:rPr>
                <w:rFonts w:ascii="Arial" w:hAnsi="Arial" w:cs="Arial"/>
                <w:b/>
                <w:bCs/>
                <w:sz w:val="16"/>
                <w:szCs w:val="16"/>
              </w:rPr>
              <w:t>Guides and Interviewer Training Manuals</w:t>
            </w:r>
          </w:p>
          <w:p w:rsidR="005700FE" w:rsidRPr="004B3AE9" w:rsidRDefault="005700FE" w:rsidP="005700FE">
            <w:pPr>
              <w:rPr>
                <w:rFonts w:ascii="Arial" w:hAnsi="Arial" w:cs="Arial"/>
                <w:sz w:val="16"/>
                <w:szCs w:val="16"/>
              </w:rPr>
            </w:pPr>
            <w:r w:rsidRPr="004B3AE9">
              <w:rPr>
                <w:rFonts w:ascii="Arial" w:hAnsi="Arial" w:cs="Arial"/>
                <w:sz w:val="16"/>
                <w:szCs w:val="16"/>
              </w:rPr>
              <w:t>Records include, but are not limited to, forms and emails used to communicate with field offices about survey issues.</w:t>
            </w:r>
          </w:p>
        </w:tc>
        <w:tc>
          <w:tcPr>
            <w:tcW w:w="2790" w:type="dxa"/>
            <w:vMerge w:val="restart"/>
          </w:tcPr>
          <w:p w:rsidR="005700FE" w:rsidRPr="004B3AE9" w:rsidRDefault="005700FE" w:rsidP="005700FE">
            <w:pPr>
              <w:rPr>
                <w:rFonts w:ascii="Arial" w:hAnsi="Arial" w:cs="Arial"/>
                <w:sz w:val="16"/>
                <w:szCs w:val="16"/>
              </w:rPr>
            </w:pPr>
          </w:p>
          <w:p w:rsidR="005700FE" w:rsidRPr="004B3AE9" w:rsidRDefault="005700FE" w:rsidP="005700FE">
            <w:pPr>
              <w:rPr>
                <w:rFonts w:ascii="Arial" w:hAnsi="Arial" w:cs="Arial"/>
                <w:sz w:val="16"/>
                <w:szCs w:val="16"/>
              </w:rPr>
            </w:pPr>
            <w:r w:rsidRPr="004B3AE9">
              <w:rPr>
                <w:rFonts w:ascii="Arial" w:hAnsi="Arial" w:cs="Arial"/>
                <w:sz w:val="16"/>
                <w:szCs w:val="16"/>
              </w:rPr>
              <w:t xml:space="preserve">B2a.  Permanent.  </w:t>
            </w:r>
          </w:p>
          <w:p w:rsidR="005700FE" w:rsidRPr="004B3AE9" w:rsidRDefault="005700FE" w:rsidP="005700FE">
            <w:pPr>
              <w:rPr>
                <w:rFonts w:ascii="Arial" w:hAnsi="Arial" w:cs="Arial"/>
                <w:sz w:val="16"/>
                <w:szCs w:val="16"/>
              </w:rPr>
            </w:pPr>
            <w:r w:rsidRPr="004B3AE9">
              <w:rPr>
                <w:rFonts w:ascii="Arial" w:hAnsi="Arial" w:cs="Arial"/>
                <w:sz w:val="16"/>
                <w:szCs w:val="16"/>
              </w:rPr>
              <w:t xml:space="preserve">Cut off files when the document is superseded or made obsolete.  </w:t>
            </w:r>
            <w:r w:rsidRPr="004B3AE9">
              <w:rPr>
                <w:rFonts w:ascii="Arial" w:hAnsi="Arial" w:cs="Arial"/>
                <w:b/>
                <w:sz w:val="16"/>
                <w:szCs w:val="16"/>
              </w:rPr>
              <w:t xml:space="preserve">Transfer paper records </w:t>
            </w:r>
            <w:r w:rsidRPr="004B3AE9">
              <w:rPr>
                <w:rFonts w:ascii="Arial" w:hAnsi="Arial" w:cs="Arial"/>
                <w:sz w:val="16"/>
                <w:szCs w:val="16"/>
              </w:rPr>
              <w:t xml:space="preserve">to WNRC 5 years after cutoff.  </w:t>
            </w:r>
            <w:r w:rsidRPr="004B3AE9">
              <w:rPr>
                <w:rFonts w:ascii="Arial" w:hAnsi="Arial" w:cs="Arial"/>
                <w:b/>
                <w:sz w:val="16"/>
                <w:szCs w:val="16"/>
              </w:rPr>
              <w:t xml:space="preserve">Pre-accession electronic records to NARA with associated files 5 years after cutoff.  </w:t>
            </w:r>
            <w:r w:rsidRPr="004B3AE9">
              <w:rPr>
                <w:rFonts w:ascii="Arial" w:hAnsi="Arial" w:cs="Arial"/>
                <w:sz w:val="16"/>
                <w:szCs w:val="16"/>
              </w:rPr>
              <w:t>Transfer legal custody of all</w:t>
            </w:r>
            <w:r w:rsidRPr="004B3AE9">
              <w:rPr>
                <w:rFonts w:ascii="Arial" w:hAnsi="Arial" w:cs="Arial"/>
                <w:b/>
                <w:sz w:val="16"/>
                <w:szCs w:val="16"/>
              </w:rPr>
              <w:t xml:space="preserve"> </w:t>
            </w:r>
            <w:r w:rsidRPr="004B3AE9">
              <w:rPr>
                <w:rFonts w:ascii="Arial" w:hAnsi="Arial" w:cs="Arial"/>
                <w:sz w:val="16"/>
                <w:szCs w:val="16"/>
              </w:rPr>
              <w:t>records to NARA 15 years after cutoff in accordance with</w:t>
            </w:r>
            <w:r w:rsidRPr="004B3AE9">
              <w:rPr>
                <w:rFonts w:ascii="Arial" w:hAnsi="Arial" w:cs="Arial"/>
                <w:color w:val="FF0000"/>
                <w:sz w:val="16"/>
                <w:szCs w:val="16"/>
              </w:rPr>
              <w:t xml:space="preserve"> </w:t>
            </w:r>
            <w:hyperlink r:id="rId57" w:history="1">
              <w:r w:rsidRPr="004B3AE9">
                <w:rPr>
                  <w:rStyle w:val="Hyperlink"/>
                  <w:rFonts w:ascii="Arial" w:hAnsi="Arial" w:cs="Arial"/>
                  <w:sz w:val="16"/>
                  <w:szCs w:val="16"/>
                </w:rPr>
                <w:t>36 CFR 1235</w:t>
              </w:r>
            </w:hyperlink>
            <w:r w:rsidRPr="004B3AE9">
              <w:rPr>
                <w:rFonts w:ascii="Arial" w:hAnsi="Arial" w:cs="Arial"/>
                <w:sz w:val="16"/>
                <w:szCs w:val="16"/>
              </w:rPr>
              <w:t xml:space="preserve"> as applicable.</w:t>
            </w:r>
          </w:p>
        </w:tc>
        <w:tc>
          <w:tcPr>
            <w:tcW w:w="16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Room 3845</w:t>
            </w:r>
          </w:p>
        </w:tc>
        <w:tc>
          <w:tcPr>
            <w:tcW w:w="126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1985-2005</w:t>
            </w:r>
          </w:p>
        </w:tc>
        <w:tc>
          <w:tcPr>
            <w:tcW w:w="117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P</w:t>
            </w:r>
          </w:p>
        </w:tc>
        <w:tc>
          <w:tcPr>
            <w:tcW w:w="99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N</w:t>
            </w:r>
          </w:p>
        </w:tc>
        <w:tc>
          <w:tcPr>
            <w:tcW w:w="25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#151: Branch Internal Processing Instructions Files</w:t>
            </w:r>
          </w:p>
        </w:tc>
      </w:tr>
      <w:tr w:rsidR="005700FE" w:rsidRPr="00AA1794" w:rsidTr="003E699C">
        <w:trPr>
          <w:trHeight w:val="791"/>
        </w:trPr>
        <w:tc>
          <w:tcPr>
            <w:tcW w:w="1440" w:type="dxa"/>
            <w:vMerge/>
          </w:tcPr>
          <w:p w:rsidR="005700FE" w:rsidRPr="004B3AE9" w:rsidRDefault="005700FE" w:rsidP="005700FE">
            <w:pPr>
              <w:rPr>
                <w:rFonts w:ascii="Arial" w:hAnsi="Arial" w:cs="Arial"/>
                <w:b/>
                <w:sz w:val="16"/>
                <w:szCs w:val="16"/>
              </w:rPr>
            </w:pPr>
          </w:p>
        </w:tc>
        <w:tc>
          <w:tcPr>
            <w:tcW w:w="3847" w:type="dxa"/>
            <w:vMerge/>
          </w:tcPr>
          <w:p w:rsidR="005700FE" w:rsidRPr="004B3AE9" w:rsidRDefault="005700FE" w:rsidP="005700FE">
            <w:pPr>
              <w:rPr>
                <w:rFonts w:ascii="Arial" w:hAnsi="Arial" w:cs="Arial"/>
                <w:sz w:val="16"/>
                <w:szCs w:val="16"/>
              </w:rPr>
            </w:pPr>
          </w:p>
        </w:tc>
        <w:tc>
          <w:tcPr>
            <w:tcW w:w="2790" w:type="dxa"/>
            <w:vMerge/>
          </w:tcPr>
          <w:p w:rsidR="005700FE" w:rsidRPr="004B3AE9" w:rsidRDefault="005700FE" w:rsidP="005700FE">
            <w:pPr>
              <w:rPr>
                <w:rFonts w:ascii="Arial" w:hAnsi="Arial" w:cs="Arial"/>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58" w:history="1">
              <w:r w:rsidR="005700FE" w:rsidRPr="00D960ED">
                <w:rPr>
                  <w:rStyle w:val="Hyperlink"/>
                  <w:rFonts w:ascii="Arial" w:hAnsi="Arial" w:cs="Arial"/>
                  <w:sz w:val="16"/>
                  <w:szCs w:val="16"/>
                </w:rPr>
                <w:t>\\edrfiler2\infosect</w:t>
              </w:r>
            </w:hyperlink>
            <w:r w:rsidR="005700FE" w:rsidRPr="00D960ED">
              <w:rPr>
                <w:rStyle w:val="Hyperlink"/>
                <w:rFonts w:ascii="Arial" w:hAnsi="Arial" w:cs="Arial"/>
                <w:sz w:val="16"/>
                <w:szCs w:val="16"/>
              </w:rPr>
              <w:t>\production\newsrlse\procedures</w:t>
            </w:r>
            <w:r w:rsidR="005700FE" w:rsidRPr="00D960ED">
              <w:rPr>
                <w:rFonts w:ascii="Arial" w:hAnsi="Arial" w:cs="Arial"/>
                <w:sz w:val="16"/>
                <w:szCs w:val="16"/>
              </w:rPr>
              <w:t xml:space="preserve">  </w:t>
            </w:r>
          </w:p>
        </w:tc>
        <w:tc>
          <w:tcPr>
            <w:tcW w:w="126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2005-Prst</w:t>
            </w:r>
          </w:p>
        </w:tc>
        <w:tc>
          <w:tcPr>
            <w:tcW w:w="117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E</w:t>
            </w:r>
          </w:p>
        </w:tc>
        <w:tc>
          <w:tcPr>
            <w:tcW w:w="990" w:type="dxa"/>
            <w:vMerge/>
          </w:tcPr>
          <w:p w:rsidR="005700FE" w:rsidRPr="00D960ED" w:rsidRDefault="005700FE" w:rsidP="005700FE">
            <w:pPr>
              <w:rPr>
                <w:rFonts w:ascii="Arial" w:hAnsi="Arial" w:cs="Arial"/>
                <w:sz w:val="16"/>
                <w:szCs w:val="16"/>
              </w:rPr>
            </w:pPr>
          </w:p>
        </w:tc>
        <w:tc>
          <w:tcPr>
            <w:tcW w:w="2520" w:type="dxa"/>
            <w:vMerge/>
          </w:tcPr>
          <w:p w:rsidR="005700FE" w:rsidRPr="00D960ED" w:rsidRDefault="005700FE" w:rsidP="005700FE">
            <w:pPr>
              <w:rPr>
                <w:rFonts w:ascii="Arial" w:hAnsi="Arial" w:cs="Arial"/>
                <w:sz w:val="16"/>
                <w:szCs w:val="16"/>
              </w:rPr>
            </w:pPr>
          </w:p>
        </w:tc>
      </w:tr>
      <w:tr w:rsidR="005700FE" w:rsidRPr="00AA1794" w:rsidTr="003E699C">
        <w:trPr>
          <w:trHeight w:val="564"/>
        </w:trPr>
        <w:tc>
          <w:tcPr>
            <w:tcW w:w="1440" w:type="dxa"/>
            <w:vMerge w:val="restart"/>
          </w:tcPr>
          <w:p w:rsidR="005700FE" w:rsidRPr="004B3AE9" w:rsidRDefault="005700FE" w:rsidP="005700FE">
            <w:pPr>
              <w:rPr>
                <w:rFonts w:ascii="Arial" w:hAnsi="Arial" w:cs="Arial"/>
                <w:b/>
                <w:sz w:val="16"/>
                <w:szCs w:val="16"/>
              </w:rPr>
            </w:pPr>
          </w:p>
          <w:p w:rsidR="005700FE" w:rsidRPr="004B3AE9" w:rsidRDefault="005700FE" w:rsidP="005700FE">
            <w:pPr>
              <w:rPr>
                <w:rFonts w:ascii="Arial" w:hAnsi="Arial" w:cs="Arial"/>
                <w:b/>
                <w:sz w:val="16"/>
                <w:szCs w:val="16"/>
              </w:rPr>
            </w:pPr>
            <w:r w:rsidRPr="004B3AE9">
              <w:rPr>
                <w:rFonts w:ascii="Arial" w:hAnsi="Arial" w:cs="Arial"/>
                <w:b/>
                <w:sz w:val="16"/>
                <w:szCs w:val="16"/>
              </w:rPr>
              <w:t>B. Concepts and Methods</w:t>
            </w:r>
          </w:p>
        </w:tc>
        <w:tc>
          <w:tcPr>
            <w:tcW w:w="3847" w:type="dxa"/>
            <w:vMerge w:val="restart"/>
          </w:tcPr>
          <w:p w:rsidR="005700FE" w:rsidRPr="004B3AE9" w:rsidRDefault="005700FE" w:rsidP="005700FE">
            <w:pPr>
              <w:rPr>
                <w:rFonts w:ascii="Arial" w:hAnsi="Arial" w:cs="Arial"/>
                <w:sz w:val="16"/>
                <w:szCs w:val="16"/>
              </w:rPr>
            </w:pPr>
          </w:p>
          <w:p w:rsidR="005700FE" w:rsidRPr="004B3AE9" w:rsidRDefault="005700FE" w:rsidP="005700FE">
            <w:pPr>
              <w:rPr>
                <w:rFonts w:ascii="Arial" w:hAnsi="Arial" w:cs="Arial"/>
                <w:b/>
                <w:sz w:val="16"/>
                <w:szCs w:val="16"/>
              </w:rPr>
            </w:pPr>
            <w:r w:rsidRPr="004B3AE9">
              <w:rPr>
                <w:rFonts w:ascii="Arial" w:hAnsi="Arial" w:cs="Arial"/>
                <w:b/>
                <w:sz w:val="16"/>
                <w:szCs w:val="16"/>
              </w:rPr>
              <w:t xml:space="preserve">4.       Researcher and Staff Working </w:t>
            </w:r>
          </w:p>
          <w:p w:rsidR="005700FE" w:rsidRPr="004B3AE9" w:rsidRDefault="005700FE" w:rsidP="005700FE">
            <w:pPr>
              <w:rPr>
                <w:rFonts w:ascii="Arial" w:hAnsi="Arial" w:cs="Arial"/>
                <w:b/>
                <w:sz w:val="16"/>
                <w:szCs w:val="16"/>
              </w:rPr>
            </w:pPr>
            <w:r w:rsidRPr="004B3AE9">
              <w:rPr>
                <w:rFonts w:ascii="Arial" w:hAnsi="Arial" w:cs="Arial"/>
                <w:b/>
                <w:sz w:val="16"/>
                <w:szCs w:val="16"/>
              </w:rPr>
              <w:t>Files</w:t>
            </w:r>
          </w:p>
          <w:p w:rsidR="005700FE" w:rsidRPr="004B3AE9" w:rsidRDefault="005700FE" w:rsidP="005700FE">
            <w:pPr>
              <w:pStyle w:val="Style6"/>
              <w:ind w:left="0"/>
              <w:rPr>
                <w:rFonts w:ascii="Arial" w:hAnsi="Arial" w:cs="Arial"/>
                <w:sz w:val="16"/>
                <w:szCs w:val="16"/>
              </w:rPr>
            </w:pPr>
            <w:r w:rsidRPr="004B3AE9">
              <w:rPr>
                <w:rFonts w:ascii="Arial" w:hAnsi="Arial" w:cs="Arial"/>
                <w:sz w:val="16"/>
                <w:szCs w:val="16"/>
              </w:rPr>
              <w:t xml:space="preserve">This series contains a mixture of BLS work products.  Documentation includes printed materials, notes, drafts, and copies of instruction manuals or memoranda maintained by economists or other program personnel covering their assigned areas of work.  </w:t>
            </w:r>
          </w:p>
        </w:tc>
        <w:tc>
          <w:tcPr>
            <w:tcW w:w="2790" w:type="dxa"/>
            <w:vMerge w:val="restart"/>
          </w:tcPr>
          <w:p w:rsidR="005700FE" w:rsidRPr="004B3AE9" w:rsidRDefault="005700FE" w:rsidP="005700FE">
            <w:pPr>
              <w:rPr>
                <w:rFonts w:ascii="Arial" w:hAnsi="Arial" w:cs="Arial"/>
                <w:bCs/>
                <w:sz w:val="16"/>
                <w:szCs w:val="16"/>
              </w:rPr>
            </w:pPr>
          </w:p>
          <w:p w:rsidR="005700FE" w:rsidRPr="004B3AE9" w:rsidRDefault="005700FE" w:rsidP="005700FE">
            <w:pPr>
              <w:rPr>
                <w:rFonts w:ascii="Arial" w:hAnsi="Arial" w:cs="Arial"/>
                <w:sz w:val="16"/>
                <w:szCs w:val="16"/>
              </w:rPr>
            </w:pPr>
            <w:r w:rsidRPr="004B3AE9">
              <w:rPr>
                <w:rFonts w:ascii="Arial" w:hAnsi="Arial" w:cs="Arial"/>
                <w:sz w:val="16"/>
                <w:szCs w:val="16"/>
              </w:rPr>
              <w:t xml:space="preserve">B4.  Temporary.  </w:t>
            </w:r>
          </w:p>
          <w:p w:rsidR="005700FE" w:rsidRPr="004B3AE9" w:rsidRDefault="005700FE" w:rsidP="005700FE">
            <w:pPr>
              <w:rPr>
                <w:rFonts w:ascii="Arial" w:hAnsi="Arial" w:cs="Arial"/>
                <w:bCs/>
                <w:sz w:val="16"/>
                <w:szCs w:val="16"/>
              </w:rPr>
            </w:pPr>
            <w:r w:rsidRPr="004B3AE9">
              <w:rPr>
                <w:rFonts w:ascii="Arial" w:hAnsi="Arial" w:cs="Arial"/>
                <w:sz w:val="16"/>
                <w:szCs w:val="16"/>
              </w:rPr>
              <w:t>Cut off files annually.  Incorporate final work products into office files or publications.  Delete/destroy remainder of working file 5 years after cutoff or when no longer needed for business operations, whichever is later.</w:t>
            </w:r>
          </w:p>
        </w:tc>
        <w:tc>
          <w:tcPr>
            <w:tcW w:w="16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59" w:history="1">
              <w:r w:rsidR="005700FE" w:rsidRPr="00D960ED">
                <w:rPr>
                  <w:rStyle w:val="Hyperlink"/>
                  <w:rFonts w:ascii="Arial" w:hAnsi="Arial" w:cs="Arial"/>
                  <w:sz w:val="16"/>
                  <w:szCs w:val="16"/>
                </w:rPr>
                <w:t>\\edrfiler2\infosect</w:t>
              </w:r>
            </w:hyperlink>
            <w:r w:rsidR="005700FE" w:rsidRPr="00D960ED">
              <w:rPr>
                <w:rStyle w:val="Hyperlink"/>
                <w:rFonts w:ascii="Arial" w:hAnsi="Arial" w:cs="Arial"/>
                <w:sz w:val="16"/>
                <w:szCs w:val="16"/>
              </w:rPr>
              <w:t>\production\newsrlse\</w:t>
            </w:r>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2015-2016</w:t>
            </w:r>
          </w:p>
        </w:tc>
        <w:tc>
          <w:tcPr>
            <w:tcW w:w="117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E</w:t>
            </w:r>
          </w:p>
        </w:tc>
        <w:tc>
          <w:tcPr>
            <w:tcW w:w="99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N</w:t>
            </w:r>
          </w:p>
        </w:tc>
        <w:tc>
          <w:tcPr>
            <w:tcW w:w="2520" w:type="dxa"/>
            <w:vMerge w:val="restart"/>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#162: PPI/PPIR Concordance File</w:t>
            </w:r>
          </w:p>
          <w:p w:rsidR="005700FE" w:rsidRPr="00D960ED" w:rsidRDefault="005700FE" w:rsidP="005700FE">
            <w:pPr>
              <w:rPr>
                <w:rFonts w:ascii="Arial" w:hAnsi="Arial" w:cs="Arial"/>
                <w:bCs/>
                <w:sz w:val="16"/>
                <w:szCs w:val="16"/>
              </w:rPr>
            </w:pPr>
          </w:p>
        </w:tc>
      </w:tr>
      <w:tr w:rsidR="005700FE" w:rsidRPr="00AA1794" w:rsidTr="003E699C">
        <w:trPr>
          <w:trHeight w:val="1052"/>
        </w:trPr>
        <w:tc>
          <w:tcPr>
            <w:tcW w:w="1440" w:type="dxa"/>
            <w:vMerge/>
          </w:tcPr>
          <w:p w:rsidR="005700FE" w:rsidRPr="004B3AE9" w:rsidRDefault="005700FE" w:rsidP="005700FE">
            <w:pPr>
              <w:rPr>
                <w:rFonts w:ascii="Arial" w:hAnsi="Arial" w:cs="Arial"/>
                <w:b/>
                <w:sz w:val="16"/>
                <w:szCs w:val="16"/>
              </w:rPr>
            </w:pPr>
          </w:p>
        </w:tc>
        <w:tc>
          <w:tcPr>
            <w:tcW w:w="3847" w:type="dxa"/>
            <w:vMerge/>
          </w:tcPr>
          <w:p w:rsidR="005700FE" w:rsidRPr="004B3AE9" w:rsidRDefault="005700FE" w:rsidP="005700FE">
            <w:pPr>
              <w:rPr>
                <w:rFonts w:ascii="Arial" w:hAnsi="Arial" w:cs="Arial"/>
                <w:sz w:val="16"/>
                <w:szCs w:val="16"/>
              </w:rPr>
            </w:pPr>
          </w:p>
        </w:tc>
        <w:tc>
          <w:tcPr>
            <w:tcW w:w="2790" w:type="dxa"/>
            <w:vMerge/>
          </w:tcPr>
          <w:p w:rsidR="005700FE" w:rsidRPr="004B3AE9" w:rsidRDefault="005700FE" w:rsidP="005700FE">
            <w:pPr>
              <w:rPr>
                <w:rFonts w:ascii="Arial" w:hAnsi="Arial" w:cs="Arial"/>
                <w:bCs/>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60" w:history="1">
              <w:r w:rsidR="005700FE" w:rsidRPr="00D960ED">
                <w:rPr>
                  <w:rStyle w:val="Hyperlink"/>
                  <w:rFonts w:ascii="Arial" w:hAnsi="Arial" w:cs="Arial"/>
                  <w:sz w:val="16"/>
                  <w:szCs w:val="16"/>
                </w:rPr>
                <w:t>\\dppsserv3\infosect_conf\production\newsrlse</w:t>
              </w:r>
            </w:hyperlink>
            <w:r w:rsidR="005700FE" w:rsidRPr="00D960ED">
              <w:rPr>
                <w:rFonts w:ascii="Arial" w:hAnsi="Arial" w:cs="Arial"/>
                <w:sz w:val="16"/>
                <w:szCs w:val="16"/>
              </w:rPr>
              <w:t xml:space="preserve"> </w:t>
            </w: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2005-2014</w:t>
            </w:r>
          </w:p>
        </w:tc>
        <w:tc>
          <w:tcPr>
            <w:tcW w:w="1170" w:type="dxa"/>
            <w:vMerge/>
          </w:tcPr>
          <w:p w:rsidR="005700FE" w:rsidRPr="00D960ED" w:rsidRDefault="005700FE" w:rsidP="005700FE">
            <w:pPr>
              <w:rPr>
                <w:rFonts w:ascii="Arial" w:hAnsi="Arial" w:cs="Arial"/>
                <w:sz w:val="16"/>
                <w:szCs w:val="16"/>
              </w:rPr>
            </w:pPr>
          </w:p>
        </w:tc>
        <w:tc>
          <w:tcPr>
            <w:tcW w:w="990" w:type="dxa"/>
            <w:vMerge/>
          </w:tcPr>
          <w:p w:rsidR="005700FE" w:rsidRPr="00D960ED" w:rsidRDefault="005700FE" w:rsidP="005700FE">
            <w:pPr>
              <w:rPr>
                <w:rFonts w:ascii="Arial" w:hAnsi="Arial" w:cs="Arial"/>
                <w:sz w:val="16"/>
                <w:szCs w:val="16"/>
              </w:rPr>
            </w:pPr>
          </w:p>
        </w:tc>
        <w:tc>
          <w:tcPr>
            <w:tcW w:w="2520" w:type="dxa"/>
            <w:vMerge/>
          </w:tcPr>
          <w:p w:rsidR="005700FE" w:rsidRPr="00D960ED" w:rsidRDefault="005700FE" w:rsidP="005700FE">
            <w:pPr>
              <w:rPr>
                <w:rFonts w:ascii="Arial" w:hAnsi="Arial" w:cs="Arial"/>
                <w:bCs/>
                <w:sz w:val="16"/>
                <w:szCs w:val="16"/>
              </w:rPr>
            </w:pPr>
          </w:p>
        </w:tc>
      </w:tr>
      <w:tr w:rsidR="005700FE" w:rsidRPr="00AA1794" w:rsidTr="003E699C">
        <w:trPr>
          <w:trHeight w:val="528"/>
        </w:trPr>
        <w:tc>
          <w:tcPr>
            <w:tcW w:w="1440" w:type="dxa"/>
            <w:vMerge w:val="restart"/>
          </w:tcPr>
          <w:p w:rsidR="005700FE" w:rsidRPr="006C06DD" w:rsidRDefault="005700FE" w:rsidP="005700FE">
            <w:pPr>
              <w:rPr>
                <w:rFonts w:ascii="Arial" w:hAnsi="Arial" w:cs="Arial"/>
                <w:b/>
                <w:sz w:val="16"/>
                <w:szCs w:val="16"/>
              </w:rPr>
            </w:pPr>
          </w:p>
          <w:p w:rsidR="005700FE" w:rsidRPr="006C06DD" w:rsidRDefault="005700FE" w:rsidP="005700FE">
            <w:pPr>
              <w:rPr>
                <w:rFonts w:ascii="Arial" w:hAnsi="Arial" w:cs="Arial"/>
                <w:b/>
                <w:sz w:val="16"/>
                <w:szCs w:val="16"/>
              </w:rPr>
            </w:pPr>
            <w:r w:rsidRPr="006C06DD">
              <w:rPr>
                <w:rFonts w:ascii="Arial" w:hAnsi="Arial" w:cs="Arial"/>
                <w:b/>
                <w:sz w:val="16"/>
                <w:szCs w:val="16"/>
              </w:rPr>
              <w:t>F. Data Preparation and Review</w:t>
            </w:r>
          </w:p>
        </w:tc>
        <w:tc>
          <w:tcPr>
            <w:tcW w:w="3847" w:type="dxa"/>
            <w:vMerge w:val="restart"/>
          </w:tcPr>
          <w:p w:rsidR="005700FE" w:rsidRPr="006C06DD" w:rsidRDefault="005700FE" w:rsidP="005700FE">
            <w:pPr>
              <w:rPr>
                <w:sz w:val="16"/>
                <w:szCs w:val="16"/>
              </w:rPr>
            </w:pPr>
          </w:p>
          <w:p w:rsidR="005700FE" w:rsidRPr="006C06DD" w:rsidRDefault="005700FE" w:rsidP="005700FE">
            <w:pPr>
              <w:pStyle w:val="Heading1"/>
              <w:keepNext w:val="0"/>
              <w:widowControl w:val="0"/>
              <w:numPr>
                <w:ilvl w:val="0"/>
                <w:numId w:val="14"/>
              </w:numPr>
              <w:spacing w:before="0" w:after="0"/>
              <w:rPr>
                <w:sz w:val="16"/>
                <w:szCs w:val="16"/>
              </w:rPr>
            </w:pPr>
            <w:r w:rsidRPr="006C06DD">
              <w:rPr>
                <w:sz w:val="16"/>
                <w:szCs w:val="16"/>
              </w:rPr>
              <w:t>Production and Control Files</w:t>
            </w:r>
          </w:p>
          <w:p w:rsidR="005700FE" w:rsidRPr="006C06DD" w:rsidRDefault="005700FE" w:rsidP="005700FE">
            <w:pPr>
              <w:pStyle w:val="Style6"/>
              <w:ind w:left="0"/>
              <w:rPr>
                <w:rFonts w:ascii="Arial" w:hAnsi="Arial" w:cs="Arial"/>
                <w:sz w:val="16"/>
                <w:szCs w:val="16"/>
              </w:rPr>
            </w:pPr>
            <w:r w:rsidRPr="006C06DD">
              <w:rPr>
                <w:rFonts w:ascii="Arial" w:hAnsi="Arial" w:cs="Arial"/>
                <w:sz w:val="16"/>
                <w:szCs w:val="16"/>
              </w:rPr>
              <w:lastRenderedPageBreak/>
              <w:t>Records contain information and analysis of operations that occur during data preparation and review.</w:t>
            </w:r>
          </w:p>
          <w:p w:rsidR="005700FE" w:rsidRPr="006C06DD" w:rsidRDefault="005700FE" w:rsidP="005700FE">
            <w:pPr>
              <w:rPr>
                <w:rFonts w:ascii="Arial" w:hAnsi="Arial" w:cs="Arial"/>
                <w:b/>
                <w:sz w:val="16"/>
                <w:szCs w:val="16"/>
              </w:rPr>
            </w:pPr>
          </w:p>
          <w:p w:rsidR="005700FE" w:rsidRPr="006C06DD" w:rsidRDefault="005700FE" w:rsidP="005700FE">
            <w:pPr>
              <w:pStyle w:val="ListParagraph"/>
              <w:numPr>
                <w:ilvl w:val="0"/>
                <w:numId w:val="47"/>
              </w:numPr>
              <w:rPr>
                <w:rFonts w:ascii="Arial" w:hAnsi="Arial" w:cs="Arial"/>
                <w:b/>
                <w:color w:val="000000" w:themeColor="text1"/>
                <w:sz w:val="16"/>
                <w:szCs w:val="16"/>
              </w:rPr>
            </w:pPr>
            <w:r w:rsidRPr="006C06DD">
              <w:rPr>
                <w:rFonts w:ascii="Arial" w:hAnsi="Arial" w:cs="Arial"/>
                <w:b/>
                <w:sz w:val="16"/>
                <w:szCs w:val="16"/>
              </w:rPr>
              <w:t xml:space="preserve">Reports/Statistical Data, includes </w:t>
            </w:r>
          </w:p>
          <w:p w:rsidR="005700FE" w:rsidRPr="006C06DD" w:rsidRDefault="005700FE" w:rsidP="005700FE">
            <w:pPr>
              <w:rPr>
                <w:rFonts w:ascii="Arial" w:hAnsi="Arial" w:cs="Arial"/>
                <w:b/>
                <w:color w:val="000000" w:themeColor="text1"/>
                <w:sz w:val="16"/>
                <w:szCs w:val="16"/>
              </w:rPr>
            </w:pPr>
            <w:r w:rsidRPr="006C06DD">
              <w:rPr>
                <w:rFonts w:ascii="Arial" w:hAnsi="Arial" w:cs="Arial"/>
                <w:b/>
                <w:sz w:val="16"/>
                <w:szCs w:val="16"/>
              </w:rPr>
              <w:t>Data Sets and Data Files</w:t>
            </w:r>
          </w:p>
          <w:p w:rsidR="005700FE" w:rsidRPr="006C06DD" w:rsidRDefault="005700FE" w:rsidP="005700FE">
            <w:pPr>
              <w:pStyle w:val="Style6"/>
              <w:ind w:left="0"/>
              <w:rPr>
                <w:rFonts w:ascii="Arial" w:hAnsi="Arial" w:cs="Arial"/>
                <w:sz w:val="16"/>
                <w:szCs w:val="16"/>
              </w:rPr>
            </w:pPr>
            <w:r w:rsidRPr="006C06DD">
              <w:rPr>
                <w:rFonts w:ascii="Arial" w:hAnsi="Arial" w:cs="Arial"/>
                <w:sz w:val="16"/>
                <w:szCs w:val="16"/>
              </w:rPr>
              <w:t>These data sets and data files are of short-term value and are only used until the estimates are developed.  Examples include, but are not limited to:</w:t>
            </w:r>
          </w:p>
        </w:tc>
        <w:tc>
          <w:tcPr>
            <w:tcW w:w="2790" w:type="dxa"/>
            <w:vMerge w:val="restart"/>
          </w:tcPr>
          <w:p w:rsidR="005700FE" w:rsidRPr="005B3AA9" w:rsidRDefault="005700FE" w:rsidP="005700FE">
            <w:pPr>
              <w:rPr>
                <w:rFonts w:ascii="Arial" w:hAnsi="Arial" w:cs="Arial"/>
                <w:sz w:val="16"/>
                <w:szCs w:val="16"/>
                <w:u w:val="single"/>
              </w:rPr>
            </w:pPr>
          </w:p>
          <w:p w:rsidR="005700FE" w:rsidRDefault="005700FE" w:rsidP="005700FE">
            <w:pPr>
              <w:rPr>
                <w:rFonts w:ascii="Arial" w:hAnsi="Arial" w:cs="Arial"/>
                <w:sz w:val="16"/>
                <w:szCs w:val="16"/>
              </w:rPr>
            </w:pPr>
          </w:p>
          <w:p w:rsidR="005700FE" w:rsidRDefault="005700FE" w:rsidP="005700FE">
            <w:pPr>
              <w:rPr>
                <w:rFonts w:ascii="Arial" w:hAnsi="Arial" w:cs="Arial"/>
                <w:sz w:val="16"/>
                <w:szCs w:val="16"/>
              </w:rPr>
            </w:pPr>
            <w:r w:rsidRPr="005B3AA9">
              <w:rPr>
                <w:rFonts w:ascii="Arial" w:hAnsi="Arial" w:cs="Arial"/>
                <w:sz w:val="16"/>
                <w:szCs w:val="16"/>
              </w:rPr>
              <w:t>F2b.</w:t>
            </w:r>
            <w:r>
              <w:rPr>
                <w:rFonts w:ascii="Arial" w:hAnsi="Arial" w:cs="Arial"/>
                <w:sz w:val="16"/>
                <w:szCs w:val="16"/>
              </w:rPr>
              <w:t xml:space="preserve">  </w:t>
            </w:r>
            <w:r w:rsidRPr="00262D35">
              <w:rPr>
                <w:rFonts w:ascii="Arial" w:hAnsi="Arial" w:cs="Arial"/>
                <w:sz w:val="16"/>
                <w:szCs w:val="16"/>
              </w:rPr>
              <w:t xml:space="preserve">Temporary.  </w:t>
            </w:r>
          </w:p>
          <w:p w:rsidR="005700FE" w:rsidRPr="005B3AA9" w:rsidRDefault="005700FE" w:rsidP="005700FE">
            <w:pPr>
              <w:rPr>
                <w:rFonts w:ascii="Arial" w:hAnsi="Arial" w:cs="Arial"/>
                <w:bCs/>
                <w:sz w:val="16"/>
                <w:szCs w:val="16"/>
              </w:rPr>
            </w:pPr>
            <w:r w:rsidRPr="00AE3111">
              <w:rPr>
                <w:rFonts w:ascii="Arial" w:hAnsi="Arial" w:cs="Arial"/>
                <w:sz w:val="16"/>
                <w:szCs w:val="16"/>
              </w:rPr>
              <w:lastRenderedPageBreak/>
              <w:t>Cut off files at the end of the collection period.  Delete/destroy 2 years after essential information has been analyzed, tabulated, edited, or when superseded or obsolete.</w:t>
            </w:r>
          </w:p>
        </w:tc>
        <w:tc>
          <w:tcPr>
            <w:tcW w:w="16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61" w:history="1">
              <w:r w:rsidR="005700FE" w:rsidRPr="00D960ED">
                <w:rPr>
                  <w:rStyle w:val="Hyperlink"/>
                  <w:rFonts w:ascii="Arial" w:hAnsi="Arial" w:cs="Arial"/>
                  <w:sz w:val="16"/>
                  <w:szCs w:val="16"/>
                </w:rPr>
                <w:t>\\edrfiler2\infosect</w:t>
              </w:r>
            </w:hyperlink>
            <w:r w:rsidR="005700FE" w:rsidRPr="00D960ED">
              <w:rPr>
                <w:rStyle w:val="Hyperlink"/>
                <w:rFonts w:ascii="Arial" w:hAnsi="Arial" w:cs="Arial"/>
                <w:sz w:val="16"/>
                <w:szCs w:val="16"/>
              </w:rPr>
              <w:t>\production\newsrlse\</w:t>
            </w:r>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2015-2016</w:t>
            </w:r>
          </w:p>
        </w:tc>
        <w:tc>
          <w:tcPr>
            <w:tcW w:w="117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E</w:t>
            </w:r>
          </w:p>
        </w:tc>
        <w:tc>
          <w:tcPr>
            <w:tcW w:w="99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N</w:t>
            </w:r>
          </w:p>
        </w:tc>
        <w:tc>
          <w:tcPr>
            <w:tcW w:w="2520" w:type="dxa"/>
            <w:vMerge w:val="restart"/>
          </w:tcPr>
          <w:p w:rsidR="005700FE" w:rsidRPr="00D960ED" w:rsidRDefault="005700FE" w:rsidP="005700FE">
            <w:pPr>
              <w:outlineLvl w:val="0"/>
              <w:rPr>
                <w:rFonts w:ascii="Arial" w:hAnsi="Arial" w:cs="Arial"/>
                <w:sz w:val="16"/>
                <w:szCs w:val="16"/>
              </w:rPr>
            </w:pPr>
          </w:p>
          <w:p w:rsidR="005700FE" w:rsidRPr="00D960ED" w:rsidRDefault="005700FE" w:rsidP="005700FE">
            <w:pPr>
              <w:outlineLvl w:val="0"/>
              <w:rPr>
                <w:rFonts w:ascii="Arial" w:hAnsi="Arial" w:cs="Arial"/>
                <w:sz w:val="16"/>
                <w:szCs w:val="16"/>
              </w:rPr>
            </w:pPr>
          </w:p>
          <w:p w:rsidR="005700FE" w:rsidRPr="00D960ED" w:rsidRDefault="005700FE" w:rsidP="005700FE">
            <w:pPr>
              <w:outlineLvl w:val="0"/>
              <w:rPr>
                <w:rFonts w:ascii="Arial" w:hAnsi="Arial" w:cs="Arial"/>
                <w:sz w:val="16"/>
                <w:szCs w:val="16"/>
              </w:rPr>
            </w:pPr>
            <w:r w:rsidRPr="00D960ED">
              <w:rPr>
                <w:rFonts w:ascii="Arial" w:hAnsi="Arial" w:cs="Arial"/>
                <w:sz w:val="16"/>
                <w:szCs w:val="16"/>
              </w:rPr>
              <w:t>#163: Control Team Producer Prices Final Machine Listings</w:t>
            </w:r>
          </w:p>
          <w:p w:rsidR="005700FE" w:rsidRPr="00D960ED" w:rsidRDefault="005700FE" w:rsidP="005700FE">
            <w:pPr>
              <w:outlineLvl w:val="0"/>
              <w:rPr>
                <w:rFonts w:ascii="Arial" w:hAnsi="Arial" w:cs="Arial"/>
                <w:sz w:val="16"/>
                <w:szCs w:val="16"/>
              </w:rPr>
            </w:pPr>
          </w:p>
          <w:p w:rsidR="005700FE" w:rsidRPr="00D960ED" w:rsidRDefault="005700FE" w:rsidP="005700FE">
            <w:pPr>
              <w:outlineLvl w:val="0"/>
              <w:rPr>
                <w:rFonts w:ascii="Arial" w:hAnsi="Arial" w:cs="Arial"/>
                <w:sz w:val="16"/>
                <w:szCs w:val="16"/>
              </w:rPr>
            </w:pPr>
            <w:r w:rsidRPr="00D960ED">
              <w:rPr>
                <w:rFonts w:ascii="Arial" w:hAnsi="Arial" w:cs="Arial"/>
                <w:sz w:val="16"/>
                <w:szCs w:val="16"/>
              </w:rPr>
              <w:t>#164a,b,c: Analysis Team PPIR Summary Level Analysis Machine Listing Sheets</w:t>
            </w:r>
          </w:p>
        </w:tc>
      </w:tr>
      <w:tr w:rsidR="005700FE" w:rsidRPr="00AA1794" w:rsidTr="003E699C">
        <w:trPr>
          <w:trHeight w:val="1944"/>
        </w:trPr>
        <w:tc>
          <w:tcPr>
            <w:tcW w:w="1440" w:type="dxa"/>
            <w:vMerge/>
          </w:tcPr>
          <w:p w:rsidR="005700FE" w:rsidRPr="005B3AA9" w:rsidRDefault="005700FE" w:rsidP="005700FE">
            <w:pPr>
              <w:rPr>
                <w:rFonts w:ascii="Arial" w:hAnsi="Arial" w:cs="Arial"/>
                <w:b/>
                <w:sz w:val="16"/>
                <w:szCs w:val="16"/>
              </w:rPr>
            </w:pPr>
          </w:p>
        </w:tc>
        <w:tc>
          <w:tcPr>
            <w:tcW w:w="3847" w:type="dxa"/>
            <w:vMerge/>
          </w:tcPr>
          <w:p w:rsidR="005700FE" w:rsidRDefault="005700FE" w:rsidP="005700FE">
            <w:pPr>
              <w:pStyle w:val="Heading1"/>
              <w:keepNext w:val="0"/>
              <w:widowControl w:val="0"/>
              <w:numPr>
                <w:ilvl w:val="0"/>
                <w:numId w:val="0"/>
              </w:numPr>
              <w:tabs>
                <w:tab w:val="num" w:pos="1080"/>
              </w:tabs>
              <w:spacing w:before="0" w:after="0"/>
              <w:rPr>
                <w:sz w:val="16"/>
                <w:szCs w:val="16"/>
              </w:rPr>
            </w:pPr>
          </w:p>
        </w:tc>
        <w:tc>
          <w:tcPr>
            <w:tcW w:w="2790" w:type="dxa"/>
            <w:vMerge/>
          </w:tcPr>
          <w:p w:rsidR="005700FE" w:rsidRPr="005B3AA9" w:rsidRDefault="005700FE" w:rsidP="005700FE">
            <w:pPr>
              <w:rPr>
                <w:rFonts w:ascii="Arial" w:hAnsi="Arial" w:cs="Arial"/>
                <w:sz w:val="16"/>
                <w:szCs w:val="16"/>
                <w:u w:val="single"/>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62" w:history="1">
              <w:r w:rsidR="005700FE" w:rsidRPr="00D960ED">
                <w:rPr>
                  <w:rStyle w:val="Hyperlink"/>
                  <w:rFonts w:ascii="Arial" w:hAnsi="Arial" w:cs="Arial"/>
                  <w:sz w:val="16"/>
                  <w:szCs w:val="16"/>
                </w:rPr>
                <w:t>\\dppsserv3\infosect_conf\production\newsrlse</w:t>
              </w:r>
            </w:hyperlink>
            <w:r w:rsidR="005700FE" w:rsidRPr="00D960ED">
              <w:rPr>
                <w:rFonts w:ascii="Arial" w:hAnsi="Arial" w:cs="Arial"/>
                <w:sz w:val="16"/>
                <w:szCs w:val="16"/>
              </w:rPr>
              <w:t xml:space="preserve"> </w:t>
            </w: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2005-2014</w:t>
            </w:r>
          </w:p>
        </w:tc>
        <w:tc>
          <w:tcPr>
            <w:tcW w:w="1170" w:type="dxa"/>
            <w:vMerge/>
          </w:tcPr>
          <w:p w:rsidR="005700FE" w:rsidRPr="00D960ED" w:rsidRDefault="005700FE" w:rsidP="005700FE">
            <w:pPr>
              <w:rPr>
                <w:rFonts w:ascii="Arial" w:hAnsi="Arial" w:cs="Arial"/>
                <w:sz w:val="16"/>
                <w:szCs w:val="16"/>
              </w:rPr>
            </w:pPr>
          </w:p>
        </w:tc>
        <w:tc>
          <w:tcPr>
            <w:tcW w:w="990" w:type="dxa"/>
            <w:vMerge/>
          </w:tcPr>
          <w:p w:rsidR="005700FE" w:rsidRPr="00D960ED" w:rsidRDefault="005700FE" w:rsidP="005700FE">
            <w:pPr>
              <w:rPr>
                <w:rFonts w:ascii="Arial" w:hAnsi="Arial" w:cs="Arial"/>
                <w:sz w:val="16"/>
                <w:szCs w:val="16"/>
              </w:rPr>
            </w:pPr>
          </w:p>
        </w:tc>
        <w:tc>
          <w:tcPr>
            <w:tcW w:w="2520" w:type="dxa"/>
            <w:vMerge/>
          </w:tcPr>
          <w:p w:rsidR="005700FE" w:rsidRPr="00D960ED" w:rsidRDefault="005700FE" w:rsidP="005700FE">
            <w:pPr>
              <w:outlineLvl w:val="0"/>
              <w:rPr>
                <w:rFonts w:ascii="Arial" w:hAnsi="Arial" w:cs="Arial"/>
                <w:sz w:val="16"/>
                <w:szCs w:val="16"/>
              </w:rPr>
            </w:pPr>
          </w:p>
        </w:tc>
      </w:tr>
      <w:tr w:rsidR="005700FE" w:rsidRPr="00AA1794" w:rsidTr="003E699C">
        <w:trPr>
          <w:trHeight w:val="504"/>
        </w:trPr>
        <w:tc>
          <w:tcPr>
            <w:tcW w:w="1440" w:type="dxa"/>
            <w:vMerge w:val="restart"/>
          </w:tcPr>
          <w:p w:rsidR="005700FE" w:rsidRPr="004B3AE9" w:rsidRDefault="005700FE" w:rsidP="005700FE">
            <w:pPr>
              <w:rPr>
                <w:rFonts w:ascii="Arial" w:hAnsi="Arial" w:cs="Arial"/>
                <w:b/>
                <w:sz w:val="16"/>
                <w:szCs w:val="16"/>
              </w:rPr>
            </w:pPr>
          </w:p>
          <w:p w:rsidR="005700FE" w:rsidRPr="004B3AE9" w:rsidRDefault="005700FE" w:rsidP="005700FE">
            <w:pPr>
              <w:rPr>
                <w:rFonts w:ascii="Arial" w:hAnsi="Arial" w:cs="Arial"/>
                <w:b/>
                <w:sz w:val="16"/>
                <w:szCs w:val="16"/>
              </w:rPr>
            </w:pPr>
            <w:r w:rsidRPr="004B3AE9">
              <w:rPr>
                <w:rFonts w:ascii="Arial" w:hAnsi="Arial" w:cs="Arial"/>
                <w:b/>
                <w:bCs/>
                <w:sz w:val="16"/>
                <w:szCs w:val="16"/>
              </w:rPr>
              <w:t>G. Data Analysis and Estimate Production</w:t>
            </w:r>
          </w:p>
        </w:tc>
        <w:tc>
          <w:tcPr>
            <w:tcW w:w="3847" w:type="dxa"/>
            <w:vMerge w:val="restart"/>
          </w:tcPr>
          <w:p w:rsidR="005700FE" w:rsidRPr="004B3AE9" w:rsidRDefault="005700FE" w:rsidP="005700FE">
            <w:pPr>
              <w:ind w:left="720"/>
              <w:rPr>
                <w:rFonts w:ascii="Arial" w:hAnsi="Arial" w:cs="Arial"/>
                <w:sz w:val="16"/>
                <w:szCs w:val="16"/>
              </w:rPr>
            </w:pPr>
          </w:p>
          <w:p w:rsidR="005700FE" w:rsidRPr="004B3AE9" w:rsidRDefault="005700FE" w:rsidP="005700FE">
            <w:pPr>
              <w:pStyle w:val="ListParagraph"/>
              <w:numPr>
                <w:ilvl w:val="0"/>
                <w:numId w:val="2"/>
              </w:numPr>
              <w:rPr>
                <w:rFonts w:ascii="Arial" w:hAnsi="Arial" w:cs="Arial"/>
                <w:b/>
                <w:sz w:val="16"/>
                <w:szCs w:val="16"/>
              </w:rPr>
            </w:pPr>
            <w:r w:rsidRPr="004B3AE9">
              <w:rPr>
                <w:rFonts w:ascii="Arial" w:hAnsi="Arial" w:cs="Arial"/>
                <w:b/>
                <w:sz w:val="16"/>
                <w:szCs w:val="16"/>
              </w:rPr>
              <w:t>Intermediate Reports</w:t>
            </w:r>
          </w:p>
          <w:p w:rsidR="005700FE" w:rsidRPr="004B3AE9" w:rsidRDefault="005700FE" w:rsidP="005700FE">
            <w:pPr>
              <w:pStyle w:val="Style6"/>
              <w:ind w:left="0"/>
              <w:rPr>
                <w:rFonts w:ascii="Arial" w:hAnsi="Arial" w:cs="Arial"/>
                <w:sz w:val="16"/>
                <w:szCs w:val="16"/>
              </w:rPr>
            </w:pPr>
            <w:r w:rsidRPr="004B3AE9">
              <w:rPr>
                <w:rFonts w:ascii="Arial" w:hAnsi="Arial" w:cs="Arial"/>
                <w:sz w:val="16"/>
                <w:szCs w:val="16"/>
              </w:rPr>
              <w:t>Records consist of program listings, printouts, job runs, worksheets, and pre-publication listings used to review survey data.</w:t>
            </w:r>
          </w:p>
        </w:tc>
        <w:tc>
          <w:tcPr>
            <w:tcW w:w="2790" w:type="dxa"/>
            <w:vMerge w:val="restart"/>
          </w:tcPr>
          <w:p w:rsidR="005700FE" w:rsidRPr="004B3AE9" w:rsidRDefault="005700FE" w:rsidP="005700FE">
            <w:pPr>
              <w:rPr>
                <w:rFonts w:ascii="Arial" w:hAnsi="Arial" w:cs="Arial"/>
                <w:bCs/>
                <w:sz w:val="16"/>
                <w:szCs w:val="16"/>
              </w:rPr>
            </w:pPr>
          </w:p>
          <w:p w:rsidR="005700FE" w:rsidRPr="004B3AE9" w:rsidRDefault="005700FE" w:rsidP="005700FE">
            <w:pPr>
              <w:rPr>
                <w:rFonts w:ascii="Arial" w:hAnsi="Arial" w:cs="Arial"/>
                <w:sz w:val="16"/>
                <w:szCs w:val="16"/>
              </w:rPr>
            </w:pPr>
            <w:r w:rsidRPr="004B3AE9">
              <w:rPr>
                <w:rFonts w:ascii="Arial" w:hAnsi="Arial" w:cs="Arial"/>
                <w:bCs/>
                <w:sz w:val="16"/>
                <w:szCs w:val="16"/>
              </w:rPr>
              <w:t xml:space="preserve">G3.  </w:t>
            </w:r>
            <w:r w:rsidRPr="004B3AE9">
              <w:rPr>
                <w:rFonts w:ascii="Arial" w:hAnsi="Arial" w:cs="Arial"/>
                <w:sz w:val="16"/>
                <w:szCs w:val="16"/>
              </w:rPr>
              <w:t xml:space="preserve">Temporary.  </w:t>
            </w:r>
          </w:p>
          <w:p w:rsidR="005700FE" w:rsidRPr="004B3AE9" w:rsidRDefault="005700FE" w:rsidP="005700FE">
            <w:pPr>
              <w:rPr>
                <w:rFonts w:ascii="Arial" w:hAnsi="Arial" w:cs="Arial"/>
                <w:sz w:val="16"/>
                <w:szCs w:val="16"/>
              </w:rPr>
            </w:pPr>
            <w:r w:rsidRPr="004B3AE9">
              <w:rPr>
                <w:rFonts w:ascii="Arial" w:hAnsi="Arial" w:cs="Arial"/>
                <w:sz w:val="16"/>
                <w:szCs w:val="16"/>
              </w:rPr>
              <w:t>Cut off files annually.  Delete/destroy when no longer needed for business operations.</w:t>
            </w:r>
          </w:p>
          <w:p w:rsidR="005700FE" w:rsidRPr="004B3AE9" w:rsidRDefault="005700FE" w:rsidP="005700FE">
            <w:pPr>
              <w:rPr>
                <w:rFonts w:ascii="Arial" w:hAnsi="Arial" w:cs="Arial"/>
                <w:bCs/>
                <w:sz w:val="16"/>
                <w:szCs w:val="16"/>
              </w:rPr>
            </w:pPr>
          </w:p>
        </w:tc>
        <w:tc>
          <w:tcPr>
            <w:tcW w:w="16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63" w:history="1">
              <w:r w:rsidR="005700FE" w:rsidRPr="00D960ED">
                <w:rPr>
                  <w:rStyle w:val="Hyperlink"/>
                  <w:rFonts w:ascii="Arial" w:hAnsi="Arial" w:cs="Arial"/>
                  <w:sz w:val="16"/>
                  <w:szCs w:val="16"/>
                </w:rPr>
                <w:t>\\edrfiler2\infosect</w:t>
              </w:r>
            </w:hyperlink>
            <w:r w:rsidR="005700FE" w:rsidRPr="00D960ED">
              <w:rPr>
                <w:rStyle w:val="Hyperlink"/>
                <w:rFonts w:ascii="Arial" w:hAnsi="Arial" w:cs="Arial"/>
                <w:sz w:val="16"/>
                <w:szCs w:val="16"/>
              </w:rPr>
              <w:t>\production\newsrlse\</w:t>
            </w:r>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2015-2016</w:t>
            </w:r>
          </w:p>
        </w:tc>
        <w:tc>
          <w:tcPr>
            <w:tcW w:w="117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E</w:t>
            </w:r>
          </w:p>
        </w:tc>
        <w:tc>
          <w:tcPr>
            <w:tcW w:w="99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N</w:t>
            </w:r>
          </w:p>
        </w:tc>
        <w:tc>
          <w:tcPr>
            <w:tcW w:w="2520" w:type="dxa"/>
            <w:vMerge w:val="restart"/>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#167: PPIR/PPI Intermediate Printouts, Job Runs, Worksheets</w:t>
            </w:r>
          </w:p>
        </w:tc>
      </w:tr>
      <w:tr w:rsidR="005700FE" w:rsidRPr="00AA1794" w:rsidTr="003E699C">
        <w:trPr>
          <w:trHeight w:val="588"/>
        </w:trPr>
        <w:tc>
          <w:tcPr>
            <w:tcW w:w="1440" w:type="dxa"/>
            <w:vMerge/>
          </w:tcPr>
          <w:p w:rsidR="005700FE" w:rsidRPr="004B3AE9" w:rsidRDefault="005700FE" w:rsidP="005700FE">
            <w:pPr>
              <w:rPr>
                <w:rFonts w:ascii="Arial" w:hAnsi="Arial" w:cs="Arial"/>
                <w:b/>
                <w:sz w:val="16"/>
                <w:szCs w:val="16"/>
              </w:rPr>
            </w:pPr>
          </w:p>
        </w:tc>
        <w:tc>
          <w:tcPr>
            <w:tcW w:w="3847" w:type="dxa"/>
            <w:vMerge/>
          </w:tcPr>
          <w:p w:rsidR="005700FE" w:rsidRPr="004B3AE9" w:rsidRDefault="005700FE" w:rsidP="005700FE">
            <w:pPr>
              <w:ind w:left="720"/>
              <w:rPr>
                <w:rFonts w:ascii="Arial" w:hAnsi="Arial" w:cs="Arial"/>
                <w:sz w:val="16"/>
                <w:szCs w:val="16"/>
              </w:rPr>
            </w:pPr>
          </w:p>
        </w:tc>
        <w:tc>
          <w:tcPr>
            <w:tcW w:w="2790" w:type="dxa"/>
            <w:vMerge/>
          </w:tcPr>
          <w:p w:rsidR="005700FE" w:rsidRPr="004B3AE9" w:rsidRDefault="005700FE" w:rsidP="005700FE">
            <w:pPr>
              <w:rPr>
                <w:rFonts w:ascii="Arial" w:hAnsi="Arial" w:cs="Arial"/>
                <w:bCs/>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64" w:history="1">
              <w:r w:rsidR="005700FE" w:rsidRPr="00D960ED">
                <w:rPr>
                  <w:rStyle w:val="Hyperlink"/>
                  <w:rFonts w:ascii="Arial" w:hAnsi="Arial" w:cs="Arial"/>
                  <w:sz w:val="16"/>
                  <w:szCs w:val="16"/>
                </w:rPr>
                <w:t>\\dppsserv3\infosect_conf\production\newsrlse</w:t>
              </w:r>
            </w:hyperlink>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2005-2014</w:t>
            </w:r>
          </w:p>
        </w:tc>
        <w:tc>
          <w:tcPr>
            <w:tcW w:w="1170" w:type="dxa"/>
            <w:vMerge/>
          </w:tcPr>
          <w:p w:rsidR="005700FE" w:rsidRPr="00D960ED" w:rsidRDefault="005700FE" w:rsidP="005700FE">
            <w:pPr>
              <w:rPr>
                <w:rFonts w:ascii="Arial" w:hAnsi="Arial" w:cs="Arial"/>
                <w:sz w:val="16"/>
                <w:szCs w:val="16"/>
              </w:rPr>
            </w:pPr>
          </w:p>
        </w:tc>
        <w:tc>
          <w:tcPr>
            <w:tcW w:w="990" w:type="dxa"/>
            <w:vMerge/>
          </w:tcPr>
          <w:p w:rsidR="005700FE" w:rsidRPr="00D960ED" w:rsidRDefault="005700FE" w:rsidP="005700FE">
            <w:pPr>
              <w:rPr>
                <w:rFonts w:ascii="Arial" w:hAnsi="Arial" w:cs="Arial"/>
                <w:sz w:val="16"/>
                <w:szCs w:val="16"/>
              </w:rPr>
            </w:pPr>
          </w:p>
        </w:tc>
        <w:tc>
          <w:tcPr>
            <w:tcW w:w="2520" w:type="dxa"/>
            <w:vMerge/>
          </w:tcPr>
          <w:p w:rsidR="005700FE" w:rsidRPr="00D960ED" w:rsidRDefault="005700FE" w:rsidP="005700FE">
            <w:pPr>
              <w:rPr>
                <w:rFonts w:ascii="Arial" w:hAnsi="Arial" w:cs="Arial"/>
                <w:bCs/>
                <w:sz w:val="16"/>
                <w:szCs w:val="16"/>
              </w:rPr>
            </w:pPr>
          </w:p>
        </w:tc>
      </w:tr>
      <w:tr w:rsidR="005700FE" w:rsidRPr="00AA1794" w:rsidTr="003E699C">
        <w:trPr>
          <w:trHeight w:val="632"/>
        </w:trPr>
        <w:tc>
          <w:tcPr>
            <w:tcW w:w="1440" w:type="dxa"/>
            <w:vMerge w:val="restart"/>
          </w:tcPr>
          <w:p w:rsidR="005700FE" w:rsidRPr="003E2B22" w:rsidRDefault="005700FE" w:rsidP="005700FE">
            <w:pPr>
              <w:rPr>
                <w:rFonts w:ascii="Arial" w:hAnsi="Arial" w:cs="Arial"/>
                <w:b/>
                <w:sz w:val="16"/>
                <w:szCs w:val="16"/>
              </w:rPr>
            </w:pPr>
          </w:p>
          <w:p w:rsidR="005700FE" w:rsidRPr="003E2B22" w:rsidRDefault="005700FE" w:rsidP="005700FE">
            <w:pPr>
              <w:rPr>
                <w:rFonts w:ascii="Arial" w:hAnsi="Arial" w:cs="Arial"/>
                <w:b/>
                <w:bCs/>
                <w:sz w:val="16"/>
                <w:szCs w:val="16"/>
              </w:rPr>
            </w:pPr>
            <w:r w:rsidRPr="003E2B22">
              <w:rPr>
                <w:rFonts w:ascii="Arial" w:hAnsi="Arial" w:cs="Arial"/>
                <w:b/>
                <w:bCs/>
                <w:sz w:val="16"/>
                <w:szCs w:val="16"/>
              </w:rPr>
              <w:t>G. Data Analysis and Estimate Production</w:t>
            </w:r>
          </w:p>
          <w:p w:rsidR="005700FE" w:rsidRPr="003E2B22" w:rsidRDefault="005700FE" w:rsidP="005700FE">
            <w:pPr>
              <w:rPr>
                <w:rFonts w:ascii="Arial" w:hAnsi="Arial" w:cs="Arial"/>
                <w:b/>
                <w:sz w:val="16"/>
                <w:szCs w:val="16"/>
              </w:rPr>
            </w:pPr>
          </w:p>
        </w:tc>
        <w:tc>
          <w:tcPr>
            <w:tcW w:w="3847" w:type="dxa"/>
            <w:vMerge w:val="restart"/>
          </w:tcPr>
          <w:p w:rsidR="005700FE" w:rsidRPr="003E2B22" w:rsidRDefault="005700FE" w:rsidP="005700FE">
            <w:pPr>
              <w:rPr>
                <w:rFonts w:ascii="Arial" w:hAnsi="Arial" w:cs="Arial"/>
                <w:b/>
                <w:bCs/>
                <w:sz w:val="16"/>
                <w:szCs w:val="16"/>
              </w:rPr>
            </w:pPr>
          </w:p>
          <w:p w:rsidR="005700FE" w:rsidRPr="003E2B22" w:rsidRDefault="005700FE" w:rsidP="005700FE">
            <w:pPr>
              <w:pStyle w:val="ListParagraph"/>
              <w:numPr>
                <w:ilvl w:val="0"/>
                <w:numId w:val="2"/>
              </w:numPr>
              <w:rPr>
                <w:rFonts w:ascii="Arial" w:hAnsi="Arial" w:cs="Arial"/>
                <w:b/>
                <w:bCs/>
                <w:sz w:val="16"/>
                <w:szCs w:val="16"/>
              </w:rPr>
            </w:pPr>
            <w:r w:rsidRPr="003E2B22">
              <w:rPr>
                <w:rFonts w:ascii="Arial" w:hAnsi="Arial" w:cs="Arial"/>
                <w:b/>
                <w:bCs/>
                <w:sz w:val="16"/>
                <w:szCs w:val="16"/>
              </w:rPr>
              <w:t>Validation Reports</w:t>
            </w:r>
          </w:p>
          <w:p w:rsidR="005700FE" w:rsidRPr="003E2B22" w:rsidRDefault="005700FE" w:rsidP="005700FE">
            <w:pPr>
              <w:pStyle w:val="Style6"/>
              <w:ind w:left="0"/>
              <w:rPr>
                <w:rFonts w:ascii="Arial" w:hAnsi="Arial" w:cs="Arial"/>
                <w:sz w:val="16"/>
                <w:szCs w:val="16"/>
              </w:rPr>
            </w:pPr>
            <w:r w:rsidRPr="003E2B22">
              <w:rPr>
                <w:rFonts w:ascii="Arial" w:hAnsi="Arial" w:cs="Arial"/>
                <w:sz w:val="16"/>
                <w:szCs w:val="16"/>
              </w:rPr>
              <w:t>Records consist of reports and data sets used to validate survey data during analysis and estimate production.</w:t>
            </w:r>
          </w:p>
          <w:p w:rsidR="005700FE" w:rsidRPr="003E2B22" w:rsidRDefault="005700FE" w:rsidP="005700FE">
            <w:pPr>
              <w:rPr>
                <w:rFonts w:ascii="Arial" w:hAnsi="Arial" w:cs="Arial"/>
                <w:sz w:val="16"/>
                <w:szCs w:val="16"/>
              </w:rPr>
            </w:pPr>
            <w:r w:rsidRPr="003E2B22">
              <w:rPr>
                <w:rFonts w:ascii="Arial" w:hAnsi="Arial" w:cs="Arial"/>
                <w:sz w:val="16"/>
                <w:szCs w:val="16"/>
              </w:rPr>
              <w:t>.</w:t>
            </w:r>
          </w:p>
          <w:p w:rsidR="005700FE" w:rsidRPr="003E2B22" w:rsidRDefault="005700FE" w:rsidP="005700FE">
            <w:pPr>
              <w:ind w:left="360"/>
              <w:rPr>
                <w:rFonts w:ascii="Arial" w:hAnsi="Arial" w:cs="Arial"/>
                <w:bCs/>
                <w:sz w:val="16"/>
                <w:szCs w:val="16"/>
              </w:rPr>
            </w:pPr>
          </w:p>
        </w:tc>
        <w:tc>
          <w:tcPr>
            <w:tcW w:w="2790" w:type="dxa"/>
            <w:vMerge w:val="restart"/>
          </w:tcPr>
          <w:p w:rsidR="005700FE" w:rsidRPr="003E2B22" w:rsidRDefault="005700FE" w:rsidP="005700FE">
            <w:pPr>
              <w:rPr>
                <w:rFonts w:ascii="Arial" w:hAnsi="Arial" w:cs="Arial"/>
                <w:bCs/>
                <w:sz w:val="16"/>
                <w:szCs w:val="16"/>
              </w:rPr>
            </w:pPr>
          </w:p>
          <w:p w:rsidR="005700FE" w:rsidRPr="003E2B22" w:rsidRDefault="005700FE" w:rsidP="005700FE">
            <w:pPr>
              <w:rPr>
                <w:rFonts w:ascii="Arial" w:hAnsi="Arial" w:cs="Arial"/>
                <w:sz w:val="16"/>
                <w:szCs w:val="16"/>
              </w:rPr>
            </w:pPr>
            <w:r w:rsidRPr="003E2B22">
              <w:rPr>
                <w:rFonts w:ascii="Arial" w:hAnsi="Arial" w:cs="Arial"/>
                <w:bCs/>
                <w:sz w:val="16"/>
                <w:szCs w:val="16"/>
              </w:rPr>
              <w:t xml:space="preserve">G4.  </w:t>
            </w:r>
            <w:r w:rsidRPr="003E2B22">
              <w:rPr>
                <w:rFonts w:ascii="Arial" w:hAnsi="Arial" w:cs="Arial"/>
                <w:sz w:val="16"/>
                <w:szCs w:val="16"/>
              </w:rPr>
              <w:t xml:space="preserve">Temporary.  </w:t>
            </w:r>
          </w:p>
          <w:p w:rsidR="005700FE" w:rsidRPr="003E2B22" w:rsidRDefault="005700FE" w:rsidP="005700FE">
            <w:pPr>
              <w:rPr>
                <w:rFonts w:ascii="Arial" w:hAnsi="Arial" w:cs="Arial"/>
                <w:sz w:val="16"/>
                <w:szCs w:val="16"/>
              </w:rPr>
            </w:pPr>
            <w:r w:rsidRPr="003E2B22">
              <w:rPr>
                <w:rFonts w:ascii="Arial" w:hAnsi="Arial" w:cs="Arial"/>
                <w:sz w:val="16"/>
                <w:szCs w:val="16"/>
              </w:rPr>
              <w:t xml:space="preserve">Cut off files annually.  </w:t>
            </w:r>
            <w:r>
              <w:rPr>
                <w:rFonts w:ascii="Arial" w:hAnsi="Arial" w:cs="Arial"/>
                <w:sz w:val="16"/>
                <w:szCs w:val="16"/>
              </w:rPr>
              <w:t>Destroy</w:t>
            </w:r>
            <w:r w:rsidRPr="003E2B22">
              <w:rPr>
                <w:rFonts w:ascii="Arial" w:hAnsi="Arial" w:cs="Arial"/>
                <w:sz w:val="16"/>
                <w:szCs w:val="16"/>
              </w:rPr>
              <w:t xml:space="preserve"> no sooner than 10 years after archived or after associated data are published, but no later than 25 years after all essential information has been analyzed, tabulated, edited, or when superseded or revised.</w:t>
            </w:r>
          </w:p>
          <w:p w:rsidR="005700FE" w:rsidRDefault="005700FE" w:rsidP="005700FE">
            <w:pPr>
              <w:rPr>
                <w:rFonts w:ascii="Arial" w:hAnsi="Arial" w:cs="Arial"/>
                <w:bCs/>
                <w:sz w:val="16"/>
                <w:szCs w:val="16"/>
              </w:rPr>
            </w:pPr>
            <w:r>
              <w:rPr>
                <w:rFonts w:ascii="Arial" w:hAnsi="Arial" w:cs="Arial"/>
                <w:sz w:val="16"/>
                <w:szCs w:val="16"/>
              </w:rPr>
              <w:t>(N1-257-11-1, Item G4)</w:t>
            </w:r>
          </w:p>
          <w:p w:rsidR="005700FE" w:rsidRPr="003E2B22" w:rsidRDefault="005700FE" w:rsidP="005700FE">
            <w:pPr>
              <w:rPr>
                <w:rFonts w:ascii="Arial" w:hAnsi="Arial" w:cs="Arial"/>
                <w:bCs/>
                <w:sz w:val="16"/>
                <w:szCs w:val="16"/>
              </w:rPr>
            </w:pPr>
          </w:p>
        </w:tc>
        <w:tc>
          <w:tcPr>
            <w:tcW w:w="16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bCs/>
                <w:sz w:val="16"/>
                <w:szCs w:val="16"/>
              </w:rPr>
            </w:pPr>
          </w:p>
          <w:p w:rsidR="005700FE" w:rsidRPr="00D960ED" w:rsidRDefault="001D4975" w:rsidP="005700FE">
            <w:pPr>
              <w:rPr>
                <w:rFonts w:ascii="Arial" w:hAnsi="Arial" w:cs="Arial"/>
                <w:bCs/>
                <w:sz w:val="16"/>
                <w:szCs w:val="16"/>
              </w:rPr>
            </w:pPr>
            <w:hyperlink r:id="rId65" w:history="1">
              <w:r w:rsidR="005700FE" w:rsidRPr="00D960ED">
                <w:rPr>
                  <w:rStyle w:val="Hyperlink"/>
                  <w:rFonts w:ascii="Arial" w:hAnsi="Arial" w:cs="Arial"/>
                  <w:bCs/>
                  <w:sz w:val="16"/>
                  <w:szCs w:val="16"/>
                </w:rPr>
                <w:t>\\dppsserv3\pnotes</w:t>
              </w:r>
            </w:hyperlink>
            <w:r w:rsidR="005700FE" w:rsidRPr="00D960ED">
              <w:rPr>
                <w:rFonts w:ascii="Arial" w:hAnsi="Arial" w:cs="Arial"/>
                <w:bCs/>
                <w:sz w:val="16"/>
                <w:szCs w:val="16"/>
              </w:rPr>
              <w:t xml:space="preserve"> </w:t>
            </w: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Current Month</w:t>
            </w:r>
          </w:p>
        </w:tc>
        <w:tc>
          <w:tcPr>
            <w:tcW w:w="1170" w:type="dxa"/>
            <w:vMerge w:val="restart"/>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E</w:t>
            </w:r>
          </w:p>
        </w:tc>
        <w:tc>
          <w:tcPr>
            <w:tcW w:w="990" w:type="dxa"/>
            <w:vMerge w:val="restart"/>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N</w:t>
            </w:r>
          </w:p>
        </w:tc>
        <w:tc>
          <w:tcPr>
            <w:tcW w:w="2520" w:type="dxa"/>
            <w:vMerge w:val="restart"/>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#166:  Price Notes Consolidated File</w:t>
            </w:r>
          </w:p>
        </w:tc>
      </w:tr>
      <w:tr w:rsidR="005700FE" w:rsidRPr="00AA1794" w:rsidTr="003E699C">
        <w:trPr>
          <w:trHeight w:val="1380"/>
        </w:trPr>
        <w:tc>
          <w:tcPr>
            <w:tcW w:w="1440" w:type="dxa"/>
            <w:vMerge/>
          </w:tcPr>
          <w:p w:rsidR="005700FE" w:rsidRPr="003E2B22" w:rsidRDefault="005700FE" w:rsidP="005700FE">
            <w:pPr>
              <w:rPr>
                <w:rFonts w:ascii="Arial" w:hAnsi="Arial" w:cs="Arial"/>
                <w:b/>
                <w:sz w:val="16"/>
                <w:szCs w:val="16"/>
              </w:rPr>
            </w:pPr>
          </w:p>
        </w:tc>
        <w:tc>
          <w:tcPr>
            <w:tcW w:w="3847" w:type="dxa"/>
            <w:vMerge/>
          </w:tcPr>
          <w:p w:rsidR="005700FE" w:rsidRPr="003E2B22" w:rsidRDefault="005700FE" w:rsidP="005700FE">
            <w:pPr>
              <w:rPr>
                <w:rFonts w:ascii="Arial" w:hAnsi="Arial" w:cs="Arial"/>
                <w:b/>
                <w:bCs/>
                <w:sz w:val="16"/>
                <w:szCs w:val="16"/>
              </w:rPr>
            </w:pPr>
          </w:p>
        </w:tc>
        <w:tc>
          <w:tcPr>
            <w:tcW w:w="2790" w:type="dxa"/>
            <w:vMerge/>
          </w:tcPr>
          <w:p w:rsidR="005700FE" w:rsidRPr="003E2B22" w:rsidRDefault="005700FE" w:rsidP="005700FE">
            <w:pPr>
              <w:rPr>
                <w:rFonts w:ascii="Arial" w:hAnsi="Arial" w:cs="Arial"/>
                <w:bCs/>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bCs/>
                <w:sz w:val="16"/>
                <w:szCs w:val="16"/>
              </w:rPr>
            </w:pPr>
          </w:p>
          <w:p w:rsidR="005700FE" w:rsidRPr="00D960ED" w:rsidRDefault="001D4975" w:rsidP="005700FE">
            <w:pPr>
              <w:rPr>
                <w:rFonts w:ascii="Arial" w:hAnsi="Arial" w:cs="Arial"/>
                <w:bCs/>
                <w:sz w:val="16"/>
                <w:szCs w:val="16"/>
              </w:rPr>
            </w:pPr>
            <w:hyperlink r:id="rId66" w:history="1">
              <w:r w:rsidR="005700FE" w:rsidRPr="00D960ED">
                <w:rPr>
                  <w:rStyle w:val="Hyperlink"/>
                  <w:rFonts w:ascii="Arial" w:hAnsi="Arial" w:cs="Arial"/>
                  <w:bCs/>
                  <w:sz w:val="16"/>
                  <w:szCs w:val="16"/>
                </w:rPr>
                <w:t>\\dppsserv3\parchive</w:t>
              </w:r>
            </w:hyperlink>
            <w:r w:rsidR="005700FE" w:rsidRPr="00D960ED">
              <w:rPr>
                <w:rFonts w:ascii="Arial" w:hAnsi="Arial" w:cs="Arial"/>
                <w:bCs/>
                <w:sz w:val="16"/>
                <w:szCs w:val="16"/>
              </w:rPr>
              <w:t xml:space="preserve"> </w:t>
            </w: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2000-Prst</w:t>
            </w:r>
          </w:p>
        </w:tc>
        <w:tc>
          <w:tcPr>
            <w:tcW w:w="1170" w:type="dxa"/>
            <w:vMerge/>
          </w:tcPr>
          <w:p w:rsidR="005700FE" w:rsidRPr="00D960ED" w:rsidRDefault="005700FE" w:rsidP="005700FE">
            <w:pPr>
              <w:rPr>
                <w:rFonts w:ascii="Arial" w:hAnsi="Arial" w:cs="Arial"/>
                <w:bCs/>
                <w:sz w:val="16"/>
                <w:szCs w:val="16"/>
              </w:rPr>
            </w:pPr>
          </w:p>
        </w:tc>
        <w:tc>
          <w:tcPr>
            <w:tcW w:w="990" w:type="dxa"/>
            <w:vMerge/>
          </w:tcPr>
          <w:p w:rsidR="005700FE" w:rsidRPr="00D960ED" w:rsidRDefault="005700FE" w:rsidP="005700FE">
            <w:pPr>
              <w:rPr>
                <w:rFonts w:ascii="Arial" w:hAnsi="Arial" w:cs="Arial"/>
                <w:bCs/>
                <w:sz w:val="16"/>
                <w:szCs w:val="16"/>
              </w:rPr>
            </w:pPr>
          </w:p>
        </w:tc>
        <w:tc>
          <w:tcPr>
            <w:tcW w:w="2520" w:type="dxa"/>
            <w:vMerge/>
          </w:tcPr>
          <w:p w:rsidR="005700FE" w:rsidRPr="00D960ED" w:rsidRDefault="005700FE" w:rsidP="005700FE">
            <w:pPr>
              <w:rPr>
                <w:rFonts w:ascii="Arial" w:hAnsi="Arial" w:cs="Arial"/>
                <w:bCs/>
                <w:sz w:val="16"/>
                <w:szCs w:val="16"/>
              </w:rPr>
            </w:pPr>
          </w:p>
        </w:tc>
      </w:tr>
      <w:tr w:rsidR="005700FE" w:rsidRPr="00AA1794" w:rsidTr="003E699C">
        <w:trPr>
          <w:trHeight w:val="528"/>
        </w:trPr>
        <w:tc>
          <w:tcPr>
            <w:tcW w:w="1440" w:type="dxa"/>
            <w:vMerge w:val="restart"/>
          </w:tcPr>
          <w:p w:rsidR="005700FE" w:rsidRPr="004B3AE9" w:rsidRDefault="005700FE" w:rsidP="005700FE">
            <w:pPr>
              <w:rPr>
                <w:rFonts w:ascii="Arial" w:hAnsi="Arial" w:cs="Arial"/>
                <w:b/>
                <w:bCs/>
                <w:sz w:val="16"/>
                <w:szCs w:val="16"/>
              </w:rPr>
            </w:pPr>
          </w:p>
          <w:p w:rsidR="005700FE" w:rsidRPr="004B3AE9" w:rsidRDefault="005700FE" w:rsidP="005700FE">
            <w:pPr>
              <w:rPr>
                <w:rFonts w:ascii="Arial" w:hAnsi="Arial" w:cs="Arial"/>
                <w:b/>
                <w:bCs/>
                <w:sz w:val="16"/>
                <w:szCs w:val="16"/>
              </w:rPr>
            </w:pPr>
            <w:r>
              <w:rPr>
                <w:rFonts w:ascii="Arial" w:hAnsi="Arial" w:cs="Arial"/>
                <w:b/>
                <w:bCs/>
                <w:sz w:val="16"/>
                <w:szCs w:val="16"/>
              </w:rPr>
              <w:t>H. Disseminati</w:t>
            </w:r>
            <w:r w:rsidRPr="004B3AE9">
              <w:rPr>
                <w:rFonts w:ascii="Arial" w:hAnsi="Arial" w:cs="Arial"/>
                <w:b/>
                <w:bCs/>
                <w:sz w:val="16"/>
                <w:szCs w:val="16"/>
              </w:rPr>
              <w:t>o</w:t>
            </w:r>
            <w:r>
              <w:rPr>
                <w:rFonts w:ascii="Arial" w:hAnsi="Arial" w:cs="Arial"/>
                <w:b/>
                <w:bCs/>
                <w:sz w:val="16"/>
                <w:szCs w:val="16"/>
              </w:rPr>
              <w:t>n o</w:t>
            </w:r>
            <w:r w:rsidRPr="004B3AE9">
              <w:rPr>
                <w:rFonts w:ascii="Arial" w:hAnsi="Arial" w:cs="Arial"/>
                <w:b/>
                <w:bCs/>
                <w:sz w:val="16"/>
                <w:szCs w:val="16"/>
              </w:rPr>
              <w:t>f Survey Results</w:t>
            </w:r>
          </w:p>
          <w:p w:rsidR="005700FE" w:rsidRPr="004B3AE9" w:rsidRDefault="005700FE" w:rsidP="005700FE">
            <w:pPr>
              <w:rPr>
                <w:rFonts w:ascii="Arial" w:hAnsi="Arial" w:cs="Arial"/>
                <w:b/>
                <w:sz w:val="16"/>
                <w:szCs w:val="16"/>
              </w:rPr>
            </w:pPr>
          </w:p>
          <w:p w:rsidR="005700FE" w:rsidRPr="004B3AE9" w:rsidRDefault="005700FE" w:rsidP="005700FE">
            <w:pPr>
              <w:rPr>
                <w:rFonts w:ascii="Arial" w:hAnsi="Arial" w:cs="Arial"/>
                <w:b/>
                <w:sz w:val="16"/>
                <w:szCs w:val="16"/>
              </w:rPr>
            </w:pPr>
          </w:p>
          <w:p w:rsidR="005700FE" w:rsidRPr="004B3AE9" w:rsidRDefault="005700FE" w:rsidP="005700FE">
            <w:pPr>
              <w:rPr>
                <w:rFonts w:ascii="Arial" w:hAnsi="Arial" w:cs="Arial"/>
                <w:b/>
                <w:sz w:val="16"/>
                <w:szCs w:val="16"/>
              </w:rPr>
            </w:pPr>
          </w:p>
        </w:tc>
        <w:tc>
          <w:tcPr>
            <w:tcW w:w="3847" w:type="dxa"/>
            <w:vMerge w:val="restart"/>
          </w:tcPr>
          <w:p w:rsidR="005700FE" w:rsidRPr="004B3AE9" w:rsidRDefault="005700FE" w:rsidP="005700FE">
            <w:pPr>
              <w:rPr>
                <w:rFonts w:ascii="Arial" w:hAnsi="Arial" w:cs="Arial"/>
                <w:sz w:val="16"/>
                <w:szCs w:val="16"/>
              </w:rPr>
            </w:pPr>
          </w:p>
          <w:p w:rsidR="005700FE" w:rsidRPr="004B3AE9" w:rsidRDefault="005700FE" w:rsidP="005700FE">
            <w:pPr>
              <w:pStyle w:val="ListParagraph"/>
              <w:numPr>
                <w:ilvl w:val="0"/>
                <w:numId w:val="18"/>
              </w:numPr>
              <w:rPr>
                <w:rFonts w:ascii="Arial" w:hAnsi="Arial" w:cs="Arial"/>
                <w:b/>
                <w:sz w:val="16"/>
                <w:szCs w:val="16"/>
              </w:rPr>
            </w:pPr>
            <w:r w:rsidRPr="004B3AE9">
              <w:rPr>
                <w:rFonts w:ascii="Arial" w:hAnsi="Arial" w:cs="Arial"/>
                <w:b/>
                <w:sz w:val="16"/>
                <w:szCs w:val="16"/>
              </w:rPr>
              <w:t>Output Files</w:t>
            </w:r>
          </w:p>
          <w:p w:rsidR="005700FE" w:rsidRPr="004B3AE9" w:rsidRDefault="005700FE" w:rsidP="005700FE">
            <w:pPr>
              <w:pStyle w:val="Style6"/>
              <w:ind w:left="0"/>
              <w:rPr>
                <w:rFonts w:ascii="Arial" w:hAnsi="Arial" w:cs="Arial"/>
                <w:sz w:val="16"/>
                <w:szCs w:val="16"/>
              </w:rPr>
            </w:pPr>
            <w:r w:rsidRPr="004B3AE9">
              <w:rPr>
                <w:rFonts w:ascii="Arial" w:hAnsi="Arial" w:cs="Arial"/>
                <w:sz w:val="16"/>
                <w:szCs w:val="16"/>
              </w:rPr>
              <w:t xml:space="preserve">Output files are electronic files copied from a master file or database and are used solely to produce hard-copy or electronic publications </w:t>
            </w:r>
            <w:r w:rsidRPr="004B3AE9">
              <w:rPr>
                <w:rFonts w:ascii="Arial" w:hAnsi="Arial" w:cs="Arial"/>
                <w:sz w:val="16"/>
                <w:szCs w:val="16"/>
              </w:rPr>
              <w:lastRenderedPageBreak/>
              <w:t>and/or printouts of tabulations, ledgers, registers, and statistical reports.</w:t>
            </w:r>
          </w:p>
          <w:p w:rsidR="005700FE" w:rsidRPr="004B3AE9" w:rsidRDefault="005700FE" w:rsidP="005700FE">
            <w:pPr>
              <w:rPr>
                <w:rFonts w:ascii="Arial" w:hAnsi="Arial" w:cs="Arial"/>
                <w:b/>
                <w:sz w:val="16"/>
                <w:szCs w:val="16"/>
              </w:rPr>
            </w:pPr>
          </w:p>
          <w:p w:rsidR="005700FE" w:rsidRPr="004B3AE9" w:rsidRDefault="005700FE" w:rsidP="005700FE">
            <w:pPr>
              <w:tabs>
                <w:tab w:val="num" w:pos="252"/>
              </w:tabs>
              <w:rPr>
                <w:rFonts w:ascii="Arial" w:hAnsi="Arial" w:cs="Arial"/>
                <w:b/>
                <w:sz w:val="16"/>
                <w:szCs w:val="16"/>
              </w:rPr>
            </w:pPr>
            <w:r w:rsidRPr="004B3AE9">
              <w:rPr>
                <w:rFonts w:ascii="Arial" w:hAnsi="Arial" w:cs="Arial"/>
                <w:b/>
                <w:sz w:val="16"/>
                <w:szCs w:val="16"/>
              </w:rPr>
              <w:t>d.      Publications</w:t>
            </w:r>
          </w:p>
          <w:p w:rsidR="005700FE" w:rsidRDefault="005700FE" w:rsidP="005700FE">
            <w:pPr>
              <w:rPr>
                <w:rFonts w:ascii="Arial" w:hAnsi="Arial" w:cs="Arial"/>
                <w:sz w:val="16"/>
                <w:szCs w:val="16"/>
              </w:rPr>
            </w:pPr>
            <w:r w:rsidRPr="004B3AE9">
              <w:rPr>
                <w:rFonts w:ascii="Arial" w:hAnsi="Arial" w:cs="Arial"/>
                <w:sz w:val="16"/>
                <w:szCs w:val="16"/>
              </w:rPr>
              <w:t xml:space="preserve">A variety of reports and statistical data released </w:t>
            </w:r>
          </w:p>
          <w:p w:rsidR="005700FE" w:rsidRDefault="005700FE" w:rsidP="005700FE">
            <w:pPr>
              <w:rPr>
                <w:rFonts w:ascii="Arial" w:hAnsi="Arial" w:cs="Arial"/>
                <w:sz w:val="16"/>
                <w:szCs w:val="16"/>
              </w:rPr>
            </w:pPr>
          </w:p>
          <w:p w:rsidR="005700FE" w:rsidRPr="004B3AE9" w:rsidRDefault="005700FE" w:rsidP="005700FE">
            <w:pPr>
              <w:rPr>
                <w:rFonts w:ascii="Arial" w:hAnsi="Arial" w:cs="Arial"/>
                <w:sz w:val="16"/>
                <w:szCs w:val="16"/>
              </w:rPr>
            </w:pPr>
            <w:r w:rsidRPr="004B3AE9">
              <w:rPr>
                <w:rFonts w:ascii="Arial" w:hAnsi="Arial" w:cs="Arial"/>
                <w:sz w:val="16"/>
                <w:szCs w:val="16"/>
              </w:rPr>
              <w:t>on a specific reoccurring schedule through a variety of methods, including paper publications, web pages, and electronic transmission.  This series covers the record copy of program publications that resides with the Office of Publications and Special Studies (OPUBSS) or the issuing office.</w:t>
            </w:r>
          </w:p>
          <w:p w:rsidR="005700FE" w:rsidRPr="004B3AE9" w:rsidRDefault="005700FE" w:rsidP="005700FE">
            <w:pPr>
              <w:rPr>
                <w:rFonts w:ascii="Arial" w:hAnsi="Arial" w:cs="Arial"/>
                <w:sz w:val="16"/>
                <w:szCs w:val="16"/>
              </w:rPr>
            </w:pPr>
          </w:p>
          <w:p w:rsidR="005700FE" w:rsidRPr="004B3AE9" w:rsidRDefault="005700FE" w:rsidP="005700FE">
            <w:pPr>
              <w:rPr>
                <w:rFonts w:ascii="Arial" w:hAnsi="Arial" w:cs="Arial"/>
                <w:sz w:val="16"/>
                <w:szCs w:val="16"/>
              </w:rPr>
            </w:pPr>
            <w:r w:rsidRPr="004B3AE9">
              <w:rPr>
                <w:rFonts w:ascii="Arial" w:hAnsi="Arial" w:cs="Arial"/>
                <w:sz w:val="16"/>
                <w:szCs w:val="16"/>
              </w:rPr>
              <w:t xml:space="preserve">(1)  Permanent publications include news/press releases, issuances and survey publications, the </w:t>
            </w:r>
            <w:r w:rsidRPr="004B3AE9">
              <w:rPr>
                <w:rFonts w:ascii="Arial" w:hAnsi="Arial" w:cs="Arial"/>
                <w:i/>
                <w:sz w:val="16"/>
                <w:szCs w:val="16"/>
              </w:rPr>
              <w:t>Monthly Labor Review</w:t>
            </w:r>
            <w:r w:rsidRPr="004B3AE9">
              <w:rPr>
                <w:rFonts w:ascii="Arial" w:hAnsi="Arial" w:cs="Arial"/>
                <w:sz w:val="16"/>
                <w:szCs w:val="16"/>
              </w:rPr>
              <w:t xml:space="preserve"> (MLR) and other periodicals.</w:t>
            </w:r>
          </w:p>
          <w:p w:rsidR="005700FE" w:rsidRPr="004B3AE9" w:rsidRDefault="005700FE" w:rsidP="005700FE">
            <w:pPr>
              <w:rPr>
                <w:rStyle w:val="CharacterStyle1"/>
                <w:rFonts w:ascii="Arial" w:hAnsi="Arial" w:cs="Arial"/>
                <w:spacing w:val="-6"/>
              </w:rPr>
            </w:pPr>
          </w:p>
          <w:p w:rsidR="005700FE" w:rsidRPr="004B3AE9" w:rsidRDefault="005700FE" w:rsidP="005700FE">
            <w:pPr>
              <w:pStyle w:val="ListParagraph"/>
              <w:numPr>
                <w:ilvl w:val="0"/>
                <w:numId w:val="57"/>
              </w:numPr>
              <w:rPr>
                <w:rFonts w:ascii="Arial" w:hAnsi="Arial" w:cs="Arial"/>
                <w:bCs/>
                <w:sz w:val="16"/>
                <w:szCs w:val="16"/>
              </w:rPr>
            </w:pPr>
            <w:r w:rsidRPr="004B3AE9">
              <w:rPr>
                <w:rStyle w:val="CharacterStyle1"/>
                <w:rFonts w:ascii="Arial" w:hAnsi="Arial" w:cs="Arial"/>
                <w:spacing w:val="-6"/>
                <w:sz w:val="16"/>
                <w:szCs w:val="16"/>
              </w:rPr>
              <w:t xml:space="preserve">Record Copy </w:t>
            </w:r>
          </w:p>
        </w:tc>
        <w:tc>
          <w:tcPr>
            <w:tcW w:w="2790" w:type="dxa"/>
            <w:vMerge w:val="restart"/>
          </w:tcPr>
          <w:p w:rsidR="005700FE" w:rsidRPr="004B3AE9" w:rsidRDefault="005700FE" w:rsidP="005700FE">
            <w:pPr>
              <w:rPr>
                <w:rFonts w:ascii="Arial" w:hAnsi="Arial" w:cs="Arial"/>
                <w:bCs/>
                <w:sz w:val="16"/>
                <w:szCs w:val="16"/>
              </w:rPr>
            </w:pPr>
          </w:p>
          <w:p w:rsidR="005700FE" w:rsidRPr="004B3AE9" w:rsidRDefault="005700FE" w:rsidP="005700FE">
            <w:pPr>
              <w:pStyle w:val="ListParagraph"/>
              <w:ind w:left="0"/>
              <w:rPr>
                <w:rFonts w:ascii="Arial" w:hAnsi="Arial" w:cs="Arial"/>
                <w:bCs/>
                <w:sz w:val="16"/>
                <w:szCs w:val="16"/>
              </w:rPr>
            </w:pPr>
            <w:r w:rsidRPr="004B3AE9">
              <w:rPr>
                <w:rFonts w:ascii="Arial" w:hAnsi="Arial" w:cs="Arial"/>
                <w:bCs/>
                <w:sz w:val="16"/>
                <w:szCs w:val="16"/>
              </w:rPr>
              <w:t xml:space="preserve">H1d(1)a. </w:t>
            </w:r>
            <w:r w:rsidRPr="004B3AE9">
              <w:rPr>
                <w:rFonts w:ascii="Arial" w:hAnsi="Arial" w:cs="Arial"/>
                <w:sz w:val="16"/>
                <w:szCs w:val="16"/>
              </w:rPr>
              <w:t>Permanent. Cut off files at the end of the calendar year in which the publication was issued.  Transfer legal custody of all</w:t>
            </w:r>
            <w:r w:rsidRPr="004B3AE9">
              <w:rPr>
                <w:rFonts w:ascii="Arial" w:hAnsi="Arial" w:cs="Arial"/>
                <w:b/>
                <w:sz w:val="16"/>
                <w:szCs w:val="16"/>
              </w:rPr>
              <w:t xml:space="preserve"> </w:t>
            </w:r>
            <w:r w:rsidRPr="004B3AE9">
              <w:rPr>
                <w:rFonts w:ascii="Arial" w:hAnsi="Arial" w:cs="Arial"/>
                <w:sz w:val="16"/>
                <w:szCs w:val="16"/>
              </w:rPr>
              <w:t xml:space="preserve">records to NARA 5 years after cutoff in </w:t>
            </w:r>
            <w:r w:rsidRPr="004B3AE9">
              <w:rPr>
                <w:rFonts w:ascii="Arial" w:hAnsi="Arial" w:cs="Arial"/>
                <w:sz w:val="16"/>
                <w:szCs w:val="16"/>
              </w:rPr>
              <w:lastRenderedPageBreak/>
              <w:t xml:space="preserve">accordance with </w:t>
            </w:r>
            <w:hyperlink r:id="rId67" w:history="1">
              <w:r w:rsidRPr="004B3AE9">
                <w:rPr>
                  <w:rStyle w:val="Hyperlink"/>
                  <w:rFonts w:ascii="Arial" w:hAnsi="Arial" w:cs="Arial"/>
                  <w:sz w:val="16"/>
                  <w:szCs w:val="16"/>
                </w:rPr>
                <w:t>36 CFR 1235</w:t>
              </w:r>
            </w:hyperlink>
            <w:r w:rsidRPr="004B3AE9">
              <w:rPr>
                <w:rFonts w:ascii="Arial" w:hAnsi="Arial" w:cs="Arial"/>
                <w:sz w:val="16"/>
                <w:szCs w:val="16"/>
              </w:rPr>
              <w:t xml:space="preserve"> as applicable.</w:t>
            </w:r>
          </w:p>
        </w:tc>
        <w:tc>
          <w:tcPr>
            <w:tcW w:w="16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Room 3845</w:t>
            </w: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1910-2007</w:t>
            </w:r>
          </w:p>
        </w:tc>
        <w:tc>
          <w:tcPr>
            <w:tcW w:w="117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P</w:t>
            </w:r>
          </w:p>
        </w:tc>
        <w:tc>
          <w:tcPr>
            <w:tcW w:w="990" w:type="dxa"/>
            <w:vMerge w:val="restart"/>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N</w:t>
            </w:r>
          </w:p>
        </w:tc>
        <w:tc>
          <w:tcPr>
            <w:tcW w:w="2520" w:type="dxa"/>
            <w:vMerge w:val="restart"/>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#154: Record Copy of Monthly Press Release "Producer Price Indexes," Monthly Bulletin and Annual Supplement, "Producer Prices and Price Indexes</w:t>
            </w:r>
          </w:p>
          <w:p w:rsidR="005700FE" w:rsidRPr="00D960ED" w:rsidRDefault="005700FE" w:rsidP="005700FE">
            <w:pPr>
              <w:rPr>
                <w:rFonts w:ascii="Arial" w:hAnsi="Arial" w:cs="Arial"/>
                <w:bCs/>
                <w:sz w:val="16"/>
                <w:szCs w:val="16"/>
              </w:rPr>
            </w:pPr>
            <w:r w:rsidRPr="00D960ED">
              <w:rPr>
                <w:rFonts w:ascii="Arial" w:hAnsi="Arial" w:cs="Arial"/>
                <w:bCs/>
                <w:sz w:val="16"/>
                <w:szCs w:val="16"/>
              </w:rPr>
              <w:lastRenderedPageBreak/>
              <w:t xml:space="preserve">(1). </w:t>
            </w:r>
            <w:r w:rsidRPr="00D960ED">
              <w:rPr>
                <w:rFonts w:ascii="Arial" w:hAnsi="Arial" w:cs="Arial"/>
                <w:bCs/>
                <w:sz w:val="16"/>
                <w:szCs w:val="16"/>
                <w:u w:val="single"/>
              </w:rPr>
              <w:t>The Record Copy Set of each of the three publications</w:t>
            </w:r>
          </w:p>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trike/>
                <w:sz w:val="16"/>
                <w:szCs w:val="16"/>
              </w:rPr>
            </w:pPr>
            <w:r w:rsidRPr="00D960ED">
              <w:rPr>
                <w:rFonts w:ascii="Arial" w:hAnsi="Arial" w:cs="Arial"/>
                <w:bCs/>
                <w:strike/>
                <w:sz w:val="16"/>
                <w:szCs w:val="16"/>
              </w:rPr>
              <w:t xml:space="preserve">#155: Tuesday Spot Market Index </w:t>
            </w:r>
          </w:p>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Publication Record Copy File</w:t>
            </w:r>
          </w:p>
          <w:p w:rsidR="005700FE" w:rsidRPr="00D960ED" w:rsidRDefault="005700FE" w:rsidP="005700FE">
            <w:pPr>
              <w:rPr>
                <w:rFonts w:ascii="Arial" w:hAnsi="Arial" w:cs="Arial"/>
                <w:bCs/>
                <w:sz w:val="16"/>
                <w:szCs w:val="16"/>
                <w:u w:val="single"/>
              </w:rPr>
            </w:pPr>
            <w:r w:rsidRPr="00D960ED">
              <w:rPr>
                <w:rFonts w:ascii="Arial" w:hAnsi="Arial" w:cs="Arial"/>
                <w:bCs/>
                <w:sz w:val="16"/>
                <w:szCs w:val="16"/>
              </w:rPr>
              <w:t xml:space="preserve">(1). </w:t>
            </w:r>
            <w:r w:rsidRPr="00D960ED">
              <w:rPr>
                <w:rFonts w:ascii="Arial" w:hAnsi="Arial" w:cs="Arial"/>
                <w:bCs/>
                <w:sz w:val="16"/>
                <w:szCs w:val="16"/>
                <w:u w:val="single"/>
              </w:rPr>
              <w:t>Record Copy</w:t>
            </w:r>
          </w:p>
          <w:p w:rsidR="005700FE" w:rsidRPr="00D960ED" w:rsidRDefault="005700FE" w:rsidP="005700FE">
            <w:pPr>
              <w:rPr>
                <w:rFonts w:ascii="Arial" w:hAnsi="Arial" w:cs="Arial"/>
                <w:bCs/>
                <w:sz w:val="16"/>
                <w:szCs w:val="16"/>
                <w:u w:val="single"/>
              </w:rPr>
            </w:pPr>
          </w:p>
          <w:p w:rsidR="005700FE" w:rsidRPr="00D960ED" w:rsidRDefault="005700FE" w:rsidP="005700FE">
            <w:pPr>
              <w:pStyle w:val="ListParagraph"/>
              <w:numPr>
                <w:ilvl w:val="0"/>
                <w:numId w:val="48"/>
              </w:numPr>
              <w:ind w:left="170" w:hanging="190"/>
              <w:rPr>
                <w:rFonts w:ascii="Arial" w:hAnsi="Arial" w:cs="Arial"/>
                <w:bCs/>
                <w:color w:val="FF0000"/>
                <w:sz w:val="16"/>
                <w:szCs w:val="16"/>
              </w:rPr>
            </w:pPr>
            <w:r w:rsidRPr="00D960ED">
              <w:rPr>
                <w:rFonts w:ascii="Arial" w:hAnsi="Arial" w:cs="Arial"/>
                <w:bCs/>
                <w:color w:val="FF0000"/>
                <w:sz w:val="16"/>
                <w:szCs w:val="16"/>
              </w:rPr>
              <w:t>PPI News Release</w:t>
            </w:r>
          </w:p>
          <w:p w:rsidR="005700FE" w:rsidRPr="00D960ED" w:rsidRDefault="005700FE" w:rsidP="005700FE">
            <w:pPr>
              <w:pStyle w:val="ListParagraph"/>
              <w:numPr>
                <w:ilvl w:val="0"/>
                <w:numId w:val="48"/>
              </w:numPr>
              <w:ind w:left="170" w:hanging="190"/>
              <w:rPr>
                <w:rFonts w:ascii="Arial" w:hAnsi="Arial" w:cs="Arial"/>
                <w:bCs/>
                <w:color w:val="FF0000"/>
                <w:sz w:val="16"/>
                <w:szCs w:val="16"/>
              </w:rPr>
            </w:pPr>
            <w:r w:rsidRPr="00D960ED">
              <w:rPr>
                <w:rFonts w:ascii="Arial" w:hAnsi="Arial" w:cs="Arial"/>
                <w:bCs/>
                <w:color w:val="FF0000"/>
                <w:sz w:val="16"/>
                <w:szCs w:val="16"/>
              </w:rPr>
              <w:t>Monthly Books</w:t>
            </w:r>
          </w:p>
          <w:p w:rsidR="005700FE" w:rsidRPr="00D960ED" w:rsidRDefault="005700FE" w:rsidP="005700FE">
            <w:pPr>
              <w:pStyle w:val="ListParagraph"/>
              <w:numPr>
                <w:ilvl w:val="0"/>
                <w:numId w:val="48"/>
              </w:numPr>
              <w:ind w:left="170" w:hanging="190"/>
              <w:rPr>
                <w:rFonts w:ascii="Arial" w:hAnsi="Arial" w:cs="Arial"/>
                <w:bCs/>
                <w:color w:val="FF0000"/>
                <w:sz w:val="16"/>
                <w:szCs w:val="16"/>
              </w:rPr>
            </w:pPr>
            <w:r w:rsidRPr="00D960ED">
              <w:rPr>
                <w:rFonts w:ascii="Arial" w:hAnsi="Arial" w:cs="Arial"/>
                <w:bCs/>
                <w:color w:val="FF0000"/>
                <w:sz w:val="16"/>
                <w:szCs w:val="16"/>
              </w:rPr>
              <w:t>PPI Detailed Reports</w:t>
            </w:r>
          </w:p>
          <w:p w:rsidR="005700FE" w:rsidRPr="00D960ED" w:rsidRDefault="005700FE" w:rsidP="005700FE">
            <w:pPr>
              <w:pStyle w:val="ListParagraph"/>
              <w:numPr>
                <w:ilvl w:val="0"/>
                <w:numId w:val="48"/>
              </w:numPr>
              <w:ind w:left="170" w:hanging="190"/>
              <w:rPr>
                <w:rFonts w:ascii="Arial" w:hAnsi="Arial" w:cs="Arial"/>
                <w:bCs/>
                <w:sz w:val="16"/>
                <w:szCs w:val="16"/>
              </w:rPr>
            </w:pPr>
            <w:r w:rsidRPr="00D960ED">
              <w:rPr>
                <w:rFonts w:ascii="Arial" w:hAnsi="Arial" w:cs="Arial"/>
                <w:bCs/>
                <w:color w:val="FF0000"/>
                <w:sz w:val="16"/>
                <w:szCs w:val="16"/>
              </w:rPr>
              <w:t>PPI Annual Supplement</w:t>
            </w:r>
          </w:p>
        </w:tc>
      </w:tr>
      <w:tr w:rsidR="005700FE" w:rsidRPr="00AA1794" w:rsidTr="003E699C">
        <w:trPr>
          <w:trHeight w:val="678"/>
        </w:trPr>
        <w:tc>
          <w:tcPr>
            <w:tcW w:w="1440" w:type="dxa"/>
            <w:vMerge/>
          </w:tcPr>
          <w:p w:rsidR="005700FE" w:rsidRPr="004B3AE9" w:rsidRDefault="005700FE" w:rsidP="005700FE">
            <w:pPr>
              <w:rPr>
                <w:rFonts w:ascii="Arial" w:hAnsi="Arial" w:cs="Arial"/>
                <w:b/>
                <w:bCs/>
                <w:sz w:val="16"/>
                <w:szCs w:val="16"/>
              </w:rPr>
            </w:pPr>
          </w:p>
        </w:tc>
        <w:tc>
          <w:tcPr>
            <w:tcW w:w="3847" w:type="dxa"/>
            <w:vMerge/>
          </w:tcPr>
          <w:p w:rsidR="005700FE" w:rsidRPr="004B3AE9" w:rsidRDefault="005700FE" w:rsidP="005700FE">
            <w:pPr>
              <w:rPr>
                <w:rFonts w:ascii="Arial" w:hAnsi="Arial" w:cs="Arial"/>
                <w:sz w:val="16"/>
                <w:szCs w:val="16"/>
              </w:rPr>
            </w:pPr>
          </w:p>
        </w:tc>
        <w:tc>
          <w:tcPr>
            <w:tcW w:w="2790" w:type="dxa"/>
            <w:vMerge/>
          </w:tcPr>
          <w:p w:rsidR="005700FE" w:rsidRPr="004B3AE9" w:rsidRDefault="005700FE" w:rsidP="005700FE">
            <w:pPr>
              <w:rPr>
                <w:rFonts w:ascii="Arial" w:hAnsi="Arial" w:cs="Arial"/>
                <w:bCs/>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68" w:history="1">
              <w:r w:rsidR="005700FE" w:rsidRPr="00D960ED">
                <w:rPr>
                  <w:rStyle w:val="Hyperlink"/>
                  <w:rFonts w:ascii="Arial" w:hAnsi="Arial" w:cs="Arial"/>
                  <w:sz w:val="16"/>
                  <w:szCs w:val="16"/>
                </w:rPr>
                <w:t>\\edrfiler2\infosect</w:t>
              </w:r>
            </w:hyperlink>
            <w:r w:rsidR="005700FE" w:rsidRPr="00D960ED">
              <w:rPr>
                <w:rStyle w:val="Hyperlink"/>
                <w:rFonts w:ascii="Arial" w:hAnsi="Arial" w:cs="Arial"/>
                <w:sz w:val="16"/>
                <w:szCs w:val="16"/>
              </w:rPr>
              <w:t>\production\newsrlse\</w:t>
            </w:r>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69" w:history="1">
              <w:r w:rsidR="005700FE" w:rsidRPr="00D960ED">
                <w:rPr>
                  <w:rStyle w:val="Hyperlink"/>
                  <w:rFonts w:ascii="Arial" w:hAnsi="Arial" w:cs="Arial"/>
                  <w:sz w:val="16"/>
                  <w:szCs w:val="16"/>
                </w:rPr>
                <w:t>\\dppsserv3\infosect_conf\production\newsrlse</w:t>
              </w:r>
            </w:hyperlink>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2015-Prst</w:t>
            </w:r>
          </w:p>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lastRenderedPageBreak/>
              <w:t>2005-2014</w:t>
            </w:r>
          </w:p>
        </w:tc>
        <w:tc>
          <w:tcPr>
            <w:tcW w:w="1170" w:type="dxa"/>
            <w:vMerge w:val="restart"/>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E</w:t>
            </w:r>
          </w:p>
        </w:tc>
        <w:tc>
          <w:tcPr>
            <w:tcW w:w="990" w:type="dxa"/>
            <w:vMerge/>
          </w:tcPr>
          <w:p w:rsidR="005700FE" w:rsidRPr="00D960ED" w:rsidRDefault="005700FE" w:rsidP="005700FE">
            <w:pPr>
              <w:rPr>
                <w:rFonts w:ascii="Arial" w:hAnsi="Arial" w:cs="Arial"/>
                <w:bCs/>
                <w:sz w:val="16"/>
                <w:szCs w:val="16"/>
              </w:rPr>
            </w:pPr>
          </w:p>
        </w:tc>
        <w:tc>
          <w:tcPr>
            <w:tcW w:w="2520" w:type="dxa"/>
            <w:vMerge/>
          </w:tcPr>
          <w:p w:rsidR="005700FE" w:rsidRPr="00D960ED" w:rsidRDefault="005700FE" w:rsidP="005700FE">
            <w:pPr>
              <w:rPr>
                <w:rFonts w:ascii="Arial" w:hAnsi="Arial" w:cs="Arial"/>
                <w:bCs/>
                <w:sz w:val="16"/>
                <w:szCs w:val="16"/>
              </w:rPr>
            </w:pPr>
          </w:p>
        </w:tc>
      </w:tr>
      <w:tr w:rsidR="005700FE" w:rsidRPr="00AA1794" w:rsidTr="003E699C">
        <w:trPr>
          <w:trHeight w:val="2654"/>
        </w:trPr>
        <w:tc>
          <w:tcPr>
            <w:tcW w:w="1440" w:type="dxa"/>
            <w:vMerge/>
          </w:tcPr>
          <w:p w:rsidR="005700FE" w:rsidRPr="004B3AE9" w:rsidRDefault="005700FE" w:rsidP="005700FE">
            <w:pPr>
              <w:rPr>
                <w:rFonts w:ascii="Arial" w:hAnsi="Arial" w:cs="Arial"/>
                <w:b/>
                <w:bCs/>
                <w:sz w:val="16"/>
                <w:szCs w:val="16"/>
              </w:rPr>
            </w:pPr>
          </w:p>
        </w:tc>
        <w:tc>
          <w:tcPr>
            <w:tcW w:w="3847" w:type="dxa"/>
            <w:vMerge/>
          </w:tcPr>
          <w:p w:rsidR="005700FE" w:rsidRPr="004B3AE9" w:rsidRDefault="005700FE" w:rsidP="005700FE">
            <w:pPr>
              <w:rPr>
                <w:rFonts w:ascii="Arial" w:hAnsi="Arial" w:cs="Arial"/>
                <w:sz w:val="16"/>
                <w:szCs w:val="16"/>
              </w:rPr>
            </w:pPr>
          </w:p>
        </w:tc>
        <w:tc>
          <w:tcPr>
            <w:tcW w:w="2790" w:type="dxa"/>
            <w:vMerge/>
          </w:tcPr>
          <w:p w:rsidR="005700FE" w:rsidRPr="004B3AE9" w:rsidRDefault="005700FE" w:rsidP="005700FE">
            <w:pPr>
              <w:rPr>
                <w:rFonts w:ascii="Arial" w:hAnsi="Arial" w:cs="Arial"/>
                <w:bCs/>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70" w:history="1">
              <w:r w:rsidR="005700FE" w:rsidRPr="00D960ED">
                <w:rPr>
                  <w:rStyle w:val="Hyperlink"/>
                  <w:rFonts w:ascii="Arial" w:hAnsi="Arial" w:cs="Arial"/>
                  <w:sz w:val="16"/>
                  <w:szCs w:val="16"/>
                </w:rPr>
                <w:t>\\edrfiler2\infosect\production\detailed</w:t>
              </w:r>
            </w:hyperlink>
            <w:r w:rsidR="005700FE" w:rsidRPr="00D960ED">
              <w:rPr>
                <w:rStyle w:val="Hyperlink"/>
                <w:rFonts w:ascii="Arial" w:hAnsi="Arial" w:cs="Arial"/>
                <w:sz w:val="16"/>
                <w:szCs w:val="16"/>
              </w:rPr>
              <w:t xml:space="preserve"> report\</w:t>
            </w:r>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71" w:history="1">
              <w:r w:rsidR="005700FE" w:rsidRPr="00D960ED">
                <w:rPr>
                  <w:rStyle w:val="Hyperlink"/>
                  <w:rFonts w:ascii="Arial" w:hAnsi="Arial" w:cs="Arial"/>
                  <w:sz w:val="16"/>
                  <w:szCs w:val="16"/>
                </w:rPr>
                <w:t>\\dppsserv3\infosect_conf\production\detailed report</w:t>
              </w:r>
            </w:hyperlink>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2015-Prst</w:t>
            </w:r>
          </w:p>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1998-2014</w:t>
            </w:r>
          </w:p>
        </w:tc>
        <w:tc>
          <w:tcPr>
            <w:tcW w:w="1170" w:type="dxa"/>
            <w:vMerge/>
          </w:tcPr>
          <w:p w:rsidR="005700FE" w:rsidRPr="00D960ED" w:rsidRDefault="005700FE" w:rsidP="005700FE">
            <w:pPr>
              <w:rPr>
                <w:rFonts w:ascii="Arial" w:hAnsi="Arial" w:cs="Arial"/>
                <w:bCs/>
                <w:sz w:val="16"/>
                <w:szCs w:val="16"/>
              </w:rPr>
            </w:pPr>
          </w:p>
        </w:tc>
        <w:tc>
          <w:tcPr>
            <w:tcW w:w="990" w:type="dxa"/>
            <w:vMerge/>
          </w:tcPr>
          <w:p w:rsidR="005700FE" w:rsidRPr="00D960ED" w:rsidRDefault="005700FE" w:rsidP="005700FE">
            <w:pPr>
              <w:rPr>
                <w:rFonts w:ascii="Arial" w:hAnsi="Arial" w:cs="Arial"/>
                <w:bCs/>
                <w:sz w:val="16"/>
                <w:szCs w:val="16"/>
              </w:rPr>
            </w:pPr>
          </w:p>
        </w:tc>
        <w:tc>
          <w:tcPr>
            <w:tcW w:w="2520" w:type="dxa"/>
            <w:vMerge/>
          </w:tcPr>
          <w:p w:rsidR="005700FE" w:rsidRPr="00D960ED" w:rsidRDefault="005700FE" w:rsidP="005700FE">
            <w:pPr>
              <w:rPr>
                <w:rFonts w:ascii="Arial" w:hAnsi="Arial" w:cs="Arial"/>
                <w:bCs/>
                <w:sz w:val="16"/>
                <w:szCs w:val="16"/>
              </w:rPr>
            </w:pPr>
          </w:p>
        </w:tc>
      </w:tr>
      <w:tr w:rsidR="005700FE" w:rsidRPr="00AA1794" w:rsidTr="003E699C">
        <w:trPr>
          <w:trHeight w:val="1772"/>
        </w:trPr>
        <w:tc>
          <w:tcPr>
            <w:tcW w:w="1440" w:type="dxa"/>
            <w:vMerge w:val="restart"/>
          </w:tcPr>
          <w:p w:rsidR="005700FE" w:rsidRPr="005B3AA9" w:rsidRDefault="005700FE" w:rsidP="005700FE">
            <w:pPr>
              <w:rPr>
                <w:rFonts w:ascii="Arial" w:hAnsi="Arial" w:cs="Arial"/>
                <w:b/>
                <w:bCs/>
                <w:sz w:val="16"/>
                <w:szCs w:val="16"/>
              </w:rPr>
            </w:pPr>
          </w:p>
          <w:p w:rsidR="005700FE" w:rsidRPr="005B3AA9" w:rsidRDefault="005700FE" w:rsidP="005700FE">
            <w:pPr>
              <w:rPr>
                <w:rFonts w:ascii="Arial" w:hAnsi="Arial" w:cs="Arial"/>
                <w:b/>
                <w:bCs/>
                <w:sz w:val="16"/>
                <w:szCs w:val="16"/>
              </w:rPr>
            </w:pPr>
            <w:r w:rsidRPr="005B3AA9">
              <w:rPr>
                <w:rFonts w:ascii="Arial" w:hAnsi="Arial" w:cs="Arial"/>
                <w:b/>
                <w:bCs/>
                <w:sz w:val="16"/>
                <w:szCs w:val="16"/>
              </w:rPr>
              <w:t>H. Dissemination of Survey Results</w:t>
            </w:r>
          </w:p>
          <w:p w:rsidR="005700FE" w:rsidRPr="005B3AA9" w:rsidRDefault="005700FE" w:rsidP="005700FE">
            <w:pPr>
              <w:rPr>
                <w:rFonts w:ascii="Arial" w:hAnsi="Arial" w:cs="Arial"/>
                <w:b/>
                <w:bCs/>
                <w:sz w:val="16"/>
                <w:szCs w:val="16"/>
              </w:rPr>
            </w:pPr>
          </w:p>
        </w:tc>
        <w:tc>
          <w:tcPr>
            <w:tcW w:w="3847" w:type="dxa"/>
            <w:vMerge w:val="restart"/>
          </w:tcPr>
          <w:p w:rsidR="005700FE" w:rsidRPr="005B3AA9" w:rsidRDefault="005700FE" w:rsidP="005700FE">
            <w:pPr>
              <w:rPr>
                <w:rFonts w:ascii="Arial" w:hAnsi="Arial" w:cs="Arial"/>
                <w:b/>
                <w:sz w:val="16"/>
                <w:szCs w:val="16"/>
              </w:rPr>
            </w:pPr>
          </w:p>
          <w:p w:rsidR="005700FE" w:rsidRPr="00712087" w:rsidRDefault="005700FE" w:rsidP="005700FE">
            <w:pPr>
              <w:pStyle w:val="ListParagraph"/>
              <w:numPr>
                <w:ilvl w:val="0"/>
                <w:numId w:val="41"/>
              </w:numPr>
              <w:rPr>
                <w:rFonts w:ascii="Arial" w:hAnsi="Arial" w:cs="Arial"/>
                <w:b/>
                <w:sz w:val="16"/>
                <w:szCs w:val="16"/>
              </w:rPr>
            </w:pPr>
            <w:r w:rsidRPr="00712087">
              <w:rPr>
                <w:rFonts w:ascii="Arial" w:hAnsi="Arial" w:cs="Arial"/>
                <w:b/>
                <w:sz w:val="16"/>
                <w:szCs w:val="16"/>
              </w:rPr>
              <w:t>Output Files</w:t>
            </w:r>
          </w:p>
          <w:p w:rsidR="005700FE" w:rsidRPr="00712087" w:rsidRDefault="005700FE" w:rsidP="005700FE">
            <w:pPr>
              <w:rPr>
                <w:rFonts w:ascii="Arial" w:hAnsi="Arial" w:cs="Arial"/>
                <w:b/>
                <w:sz w:val="16"/>
                <w:szCs w:val="16"/>
              </w:rPr>
            </w:pPr>
          </w:p>
          <w:p w:rsidR="005700FE" w:rsidRPr="00820A12" w:rsidRDefault="005700FE" w:rsidP="005700FE">
            <w:pPr>
              <w:pStyle w:val="ListParagraph"/>
              <w:numPr>
                <w:ilvl w:val="0"/>
                <w:numId w:val="42"/>
              </w:numPr>
              <w:rPr>
                <w:rFonts w:ascii="Arial" w:hAnsi="Arial" w:cs="Arial"/>
                <w:b/>
                <w:sz w:val="16"/>
                <w:szCs w:val="16"/>
              </w:rPr>
            </w:pPr>
            <w:r w:rsidRPr="00820A12">
              <w:rPr>
                <w:rFonts w:ascii="Arial" w:hAnsi="Arial" w:cs="Arial"/>
                <w:b/>
                <w:sz w:val="16"/>
                <w:szCs w:val="16"/>
              </w:rPr>
              <w:t>Publications</w:t>
            </w:r>
          </w:p>
          <w:p w:rsidR="005700FE" w:rsidRPr="005B3AA9" w:rsidRDefault="005700FE" w:rsidP="005700FE">
            <w:pPr>
              <w:rPr>
                <w:rFonts w:ascii="Arial" w:hAnsi="Arial" w:cs="Arial"/>
                <w:b/>
                <w:sz w:val="16"/>
                <w:szCs w:val="16"/>
              </w:rPr>
            </w:pPr>
          </w:p>
          <w:p w:rsidR="005700FE" w:rsidRDefault="005700FE" w:rsidP="005700FE">
            <w:pPr>
              <w:pStyle w:val="ListParagraph"/>
              <w:numPr>
                <w:ilvl w:val="0"/>
                <w:numId w:val="21"/>
              </w:numPr>
              <w:ind w:left="342" w:hanging="342"/>
              <w:rPr>
                <w:rFonts w:ascii="Arial" w:hAnsi="Arial" w:cs="Arial"/>
                <w:sz w:val="16"/>
                <w:szCs w:val="16"/>
              </w:rPr>
            </w:pPr>
            <w:r w:rsidRPr="00BA7DF3">
              <w:rPr>
                <w:rFonts w:ascii="Arial" w:hAnsi="Arial" w:cs="Arial"/>
                <w:sz w:val="16"/>
                <w:szCs w:val="16"/>
              </w:rPr>
              <w:t xml:space="preserve">Temporary publications include </w:t>
            </w:r>
          </w:p>
          <w:p w:rsidR="005700FE" w:rsidRPr="00195B3A" w:rsidRDefault="005700FE" w:rsidP="005700FE">
            <w:pPr>
              <w:rPr>
                <w:rFonts w:ascii="Arial" w:hAnsi="Arial" w:cs="Arial"/>
                <w:sz w:val="16"/>
                <w:szCs w:val="16"/>
              </w:rPr>
            </w:pPr>
            <w:r w:rsidRPr="00195B3A">
              <w:rPr>
                <w:rFonts w:ascii="Arial" w:hAnsi="Arial" w:cs="Arial"/>
                <w:sz w:val="16"/>
                <w:szCs w:val="16"/>
              </w:rPr>
              <w:t xml:space="preserve">tables, charts, pre-publications, comparison analysis packages, annual, quarterly and monthly reports, MLR reprints and BLS marketing materials.  </w:t>
            </w:r>
          </w:p>
          <w:p w:rsidR="005700FE" w:rsidRPr="00262D35" w:rsidRDefault="005700FE" w:rsidP="005700FE">
            <w:pPr>
              <w:rPr>
                <w:rFonts w:ascii="Arial" w:hAnsi="Arial" w:cs="Arial"/>
                <w:sz w:val="16"/>
                <w:szCs w:val="16"/>
              </w:rPr>
            </w:pPr>
          </w:p>
          <w:p w:rsidR="005700FE" w:rsidRPr="005B3AA9" w:rsidRDefault="005700FE" w:rsidP="005700FE">
            <w:pPr>
              <w:rPr>
                <w:rFonts w:ascii="Arial" w:hAnsi="Arial" w:cs="Arial"/>
                <w:sz w:val="16"/>
                <w:szCs w:val="16"/>
              </w:rPr>
            </w:pPr>
            <w:r w:rsidRPr="00AE3111">
              <w:rPr>
                <w:rFonts w:ascii="Arial" w:hAnsi="Arial" w:cs="Arial"/>
                <w:b/>
                <w:sz w:val="16"/>
                <w:szCs w:val="16"/>
              </w:rPr>
              <w:t>Note</w:t>
            </w:r>
            <w:r w:rsidRPr="00AE3111">
              <w:rPr>
                <w:rFonts w:ascii="Arial" w:hAnsi="Arial" w:cs="Arial"/>
                <w:sz w:val="16"/>
                <w:szCs w:val="16"/>
              </w:rPr>
              <w:t xml:space="preserve">:  These records are temporary </w:t>
            </w:r>
            <w:r w:rsidRPr="00AE3111">
              <w:rPr>
                <w:rFonts w:ascii="Arial" w:hAnsi="Arial" w:cs="Arial"/>
                <w:sz w:val="16"/>
                <w:szCs w:val="16"/>
                <w:u w:val="single"/>
              </w:rPr>
              <w:t>ONLY</w:t>
            </w:r>
            <w:r w:rsidRPr="00AE3111">
              <w:rPr>
                <w:rFonts w:ascii="Arial" w:hAnsi="Arial" w:cs="Arial"/>
                <w:sz w:val="16"/>
                <w:szCs w:val="16"/>
              </w:rPr>
              <w:t xml:space="preserve"> if they are duplicates of part of the output data set or the publications listed in sections H1b or H1d(1).</w:t>
            </w:r>
          </w:p>
        </w:tc>
        <w:tc>
          <w:tcPr>
            <w:tcW w:w="2790" w:type="dxa"/>
            <w:vMerge w:val="restart"/>
          </w:tcPr>
          <w:p w:rsidR="005700FE" w:rsidRPr="005B3AA9" w:rsidRDefault="005700FE" w:rsidP="005700FE">
            <w:pPr>
              <w:rPr>
                <w:rFonts w:ascii="Arial" w:hAnsi="Arial" w:cs="Arial"/>
                <w:sz w:val="16"/>
                <w:szCs w:val="16"/>
              </w:rPr>
            </w:pPr>
          </w:p>
          <w:p w:rsidR="005700FE" w:rsidRPr="005B3AA9" w:rsidRDefault="005700FE" w:rsidP="005700FE">
            <w:pPr>
              <w:rPr>
                <w:rFonts w:ascii="Arial" w:hAnsi="Arial" w:cs="Arial"/>
                <w:sz w:val="16"/>
                <w:szCs w:val="16"/>
              </w:rPr>
            </w:pPr>
            <w:r>
              <w:rPr>
                <w:rFonts w:ascii="Arial" w:hAnsi="Arial" w:cs="Arial"/>
                <w:bCs/>
                <w:sz w:val="16"/>
                <w:szCs w:val="16"/>
              </w:rPr>
              <w:t xml:space="preserve">H1d(2).  </w:t>
            </w:r>
            <w:r w:rsidRPr="00AE3111">
              <w:rPr>
                <w:rFonts w:ascii="Arial" w:hAnsi="Arial" w:cs="Arial"/>
                <w:sz w:val="16"/>
                <w:szCs w:val="16"/>
              </w:rPr>
              <w:t>Temporary.  Cut off files at the end of the calendar year in which the publication was issued.  Delete/destroy when the agency determines that they are no longer needed for administrative, legal, audit, or other operational purposes.</w:t>
            </w:r>
          </w:p>
          <w:p w:rsidR="005700FE" w:rsidRPr="005B3AA9" w:rsidRDefault="005700FE" w:rsidP="005700FE">
            <w:pPr>
              <w:rPr>
                <w:rFonts w:ascii="Arial" w:hAnsi="Arial" w:cs="Arial"/>
                <w:sz w:val="16"/>
                <w:szCs w:val="16"/>
              </w:rPr>
            </w:pPr>
          </w:p>
        </w:tc>
        <w:tc>
          <w:tcPr>
            <w:tcW w:w="1620" w:type="dxa"/>
            <w:vMerge w:val="restart"/>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72" w:history="1">
              <w:r w:rsidR="005700FE" w:rsidRPr="00D960ED">
                <w:rPr>
                  <w:rStyle w:val="Hyperlink"/>
                  <w:rFonts w:ascii="Arial" w:hAnsi="Arial" w:cs="Arial"/>
                  <w:sz w:val="16"/>
                  <w:szCs w:val="16"/>
                </w:rPr>
                <w:t>\\edrfiler2\infosect</w:t>
              </w:r>
            </w:hyperlink>
            <w:r w:rsidR="005700FE" w:rsidRPr="00D960ED">
              <w:rPr>
                <w:rStyle w:val="Hyperlink"/>
                <w:rFonts w:ascii="Arial" w:hAnsi="Arial" w:cs="Arial"/>
                <w:sz w:val="16"/>
                <w:szCs w:val="16"/>
              </w:rPr>
              <w:t>\production\newsrlse\</w:t>
            </w:r>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p w:rsidR="005700FE" w:rsidRDefault="001D4975" w:rsidP="005700FE">
            <w:pPr>
              <w:rPr>
                <w:rStyle w:val="Hyperlink"/>
                <w:rFonts w:ascii="Arial" w:hAnsi="Arial" w:cs="Arial"/>
                <w:sz w:val="16"/>
                <w:szCs w:val="16"/>
              </w:rPr>
            </w:pPr>
            <w:hyperlink r:id="rId73" w:history="1">
              <w:r w:rsidR="005700FE" w:rsidRPr="00D960ED">
                <w:rPr>
                  <w:rStyle w:val="Hyperlink"/>
                  <w:rFonts w:ascii="Arial" w:hAnsi="Arial" w:cs="Arial"/>
                  <w:sz w:val="16"/>
                  <w:szCs w:val="16"/>
                </w:rPr>
                <w:t>\\dppsserv3\infosect_conf\production\newsrlse</w:t>
              </w:r>
            </w:hyperlink>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2015-Prst</w:t>
            </w:r>
          </w:p>
          <w:p w:rsidR="005700FE" w:rsidRPr="00D960ED" w:rsidRDefault="005700FE" w:rsidP="005700FE">
            <w:pPr>
              <w:rPr>
                <w:rFonts w:ascii="Arial" w:hAnsi="Arial" w:cs="Arial"/>
                <w:sz w:val="16"/>
                <w:szCs w:val="16"/>
              </w:rPr>
            </w:pPr>
            <w:r w:rsidRPr="00D960ED">
              <w:rPr>
                <w:rFonts w:ascii="Arial" w:hAnsi="Arial" w:cs="Arial"/>
                <w:sz w:val="16"/>
                <w:szCs w:val="16"/>
              </w:rPr>
              <w:t>1998-2014</w:t>
            </w:r>
          </w:p>
          <w:p w:rsidR="005700FE" w:rsidRPr="00D960ED" w:rsidRDefault="005700FE" w:rsidP="005700FE">
            <w:pPr>
              <w:rPr>
                <w:rFonts w:ascii="Arial" w:hAnsi="Arial" w:cs="Arial"/>
                <w:sz w:val="16"/>
                <w:szCs w:val="16"/>
              </w:rPr>
            </w:pPr>
          </w:p>
          <w:p w:rsidR="005700FE" w:rsidRDefault="005700FE" w:rsidP="005700FE">
            <w:pPr>
              <w:rPr>
                <w:rFonts w:ascii="Arial" w:hAnsi="Arial" w:cs="Arial"/>
                <w:sz w:val="16"/>
                <w:szCs w:val="16"/>
              </w:rPr>
            </w:pPr>
          </w:p>
          <w:p w:rsidR="005700FE" w:rsidRDefault="005700FE" w:rsidP="005700FE">
            <w:pPr>
              <w:rPr>
                <w:rFonts w:ascii="Arial" w:hAnsi="Arial" w:cs="Arial"/>
                <w:sz w:val="16"/>
                <w:szCs w:val="16"/>
              </w:rPr>
            </w:pPr>
          </w:p>
          <w:p w:rsidR="005700FE" w:rsidRDefault="005700FE" w:rsidP="005700FE">
            <w:pPr>
              <w:rPr>
                <w:rFonts w:ascii="Arial" w:hAnsi="Arial" w:cs="Arial"/>
                <w:sz w:val="16"/>
                <w:szCs w:val="16"/>
              </w:rPr>
            </w:pPr>
          </w:p>
          <w:p w:rsidR="005700FE" w:rsidRDefault="005700FE" w:rsidP="005700FE">
            <w:pPr>
              <w:rPr>
                <w:rFonts w:ascii="Arial" w:hAnsi="Arial" w:cs="Arial"/>
                <w:sz w:val="16"/>
                <w:szCs w:val="16"/>
              </w:rPr>
            </w:pPr>
          </w:p>
          <w:p w:rsidR="005700FE"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tc>
        <w:tc>
          <w:tcPr>
            <w:tcW w:w="117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E</w:t>
            </w:r>
          </w:p>
        </w:tc>
        <w:tc>
          <w:tcPr>
            <w:tcW w:w="99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N</w:t>
            </w:r>
          </w:p>
        </w:tc>
        <w:tc>
          <w:tcPr>
            <w:tcW w:w="25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#156:  Separates of Tables Published in the Monthly Bulletin or the Annual Supplement.</w:t>
            </w:r>
          </w:p>
        </w:tc>
      </w:tr>
      <w:tr w:rsidR="005700FE" w:rsidRPr="00AA1794" w:rsidTr="003E699C">
        <w:trPr>
          <w:trHeight w:val="1520"/>
        </w:trPr>
        <w:tc>
          <w:tcPr>
            <w:tcW w:w="1440" w:type="dxa"/>
            <w:vMerge/>
          </w:tcPr>
          <w:p w:rsidR="005700FE" w:rsidRPr="005B3AA9" w:rsidRDefault="005700FE" w:rsidP="005700FE">
            <w:pPr>
              <w:rPr>
                <w:rFonts w:ascii="Arial" w:hAnsi="Arial" w:cs="Arial"/>
                <w:b/>
                <w:bCs/>
                <w:sz w:val="16"/>
                <w:szCs w:val="16"/>
              </w:rPr>
            </w:pPr>
          </w:p>
        </w:tc>
        <w:tc>
          <w:tcPr>
            <w:tcW w:w="3847" w:type="dxa"/>
            <w:vMerge/>
          </w:tcPr>
          <w:p w:rsidR="005700FE" w:rsidRPr="005B3AA9" w:rsidRDefault="005700FE" w:rsidP="005700FE">
            <w:pPr>
              <w:rPr>
                <w:rFonts w:ascii="Arial" w:hAnsi="Arial" w:cs="Arial"/>
                <w:b/>
                <w:sz w:val="16"/>
                <w:szCs w:val="16"/>
              </w:rPr>
            </w:pPr>
          </w:p>
        </w:tc>
        <w:tc>
          <w:tcPr>
            <w:tcW w:w="2790" w:type="dxa"/>
            <w:vMerge/>
          </w:tcPr>
          <w:p w:rsidR="005700FE" w:rsidRPr="005B3AA9" w:rsidRDefault="005700FE" w:rsidP="005700FE">
            <w:pPr>
              <w:rPr>
                <w:rFonts w:ascii="Arial" w:hAnsi="Arial" w:cs="Arial"/>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1D4975" w:rsidP="005700FE">
            <w:pPr>
              <w:rPr>
                <w:rFonts w:ascii="Arial" w:hAnsi="Arial" w:cs="Arial"/>
                <w:sz w:val="16"/>
                <w:szCs w:val="16"/>
              </w:rPr>
            </w:pPr>
            <w:hyperlink r:id="rId74" w:history="1">
              <w:r w:rsidR="005700FE" w:rsidRPr="00D960ED">
                <w:rPr>
                  <w:rStyle w:val="Hyperlink"/>
                  <w:rFonts w:ascii="Arial" w:hAnsi="Arial" w:cs="Arial"/>
                  <w:sz w:val="16"/>
                  <w:szCs w:val="16"/>
                </w:rPr>
                <w:t>\\edrfiler2\infosect\production\detailed</w:t>
              </w:r>
            </w:hyperlink>
            <w:r w:rsidR="005700FE" w:rsidRPr="00D960ED">
              <w:rPr>
                <w:rStyle w:val="Hyperlink"/>
                <w:rFonts w:ascii="Arial" w:hAnsi="Arial" w:cs="Arial"/>
                <w:sz w:val="16"/>
                <w:szCs w:val="16"/>
              </w:rPr>
              <w:t xml:space="preserve"> report\</w:t>
            </w:r>
            <w:r w:rsidR="005700FE" w:rsidRPr="00D960ED">
              <w:rPr>
                <w:rFonts w:ascii="Arial" w:hAnsi="Arial" w:cs="Arial"/>
                <w:sz w:val="16"/>
                <w:szCs w:val="16"/>
              </w:rPr>
              <w:t xml:space="preserve">  </w:t>
            </w:r>
          </w:p>
          <w:p w:rsidR="005700FE"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75" w:history="1">
              <w:r w:rsidR="005700FE" w:rsidRPr="00D960ED">
                <w:rPr>
                  <w:rStyle w:val="Hyperlink"/>
                  <w:rFonts w:ascii="Arial" w:hAnsi="Arial" w:cs="Arial"/>
                  <w:sz w:val="16"/>
                  <w:szCs w:val="16"/>
                </w:rPr>
                <w:t>\\dppsserv3\infosect_conf\production\detailed report</w:t>
              </w:r>
            </w:hyperlink>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2015-Prst</w:t>
            </w: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1998-2014</w:t>
            </w: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tc>
        <w:tc>
          <w:tcPr>
            <w:tcW w:w="1170" w:type="dxa"/>
            <w:vMerge/>
          </w:tcPr>
          <w:p w:rsidR="005700FE" w:rsidRPr="00D960ED" w:rsidRDefault="005700FE" w:rsidP="005700FE">
            <w:pPr>
              <w:rPr>
                <w:rFonts w:ascii="Arial" w:hAnsi="Arial" w:cs="Arial"/>
                <w:sz w:val="16"/>
                <w:szCs w:val="16"/>
              </w:rPr>
            </w:pPr>
          </w:p>
        </w:tc>
        <w:tc>
          <w:tcPr>
            <w:tcW w:w="990" w:type="dxa"/>
            <w:vMerge/>
          </w:tcPr>
          <w:p w:rsidR="005700FE" w:rsidRPr="00D960ED" w:rsidRDefault="005700FE" w:rsidP="005700FE">
            <w:pPr>
              <w:rPr>
                <w:rFonts w:ascii="Arial" w:hAnsi="Arial" w:cs="Arial"/>
                <w:sz w:val="16"/>
                <w:szCs w:val="16"/>
              </w:rPr>
            </w:pPr>
          </w:p>
        </w:tc>
        <w:tc>
          <w:tcPr>
            <w:tcW w:w="2520" w:type="dxa"/>
            <w:vMerge/>
          </w:tcPr>
          <w:p w:rsidR="005700FE" w:rsidRPr="00D960ED" w:rsidRDefault="005700FE" w:rsidP="005700FE">
            <w:pPr>
              <w:rPr>
                <w:rFonts w:ascii="Arial" w:hAnsi="Arial" w:cs="Arial"/>
                <w:sz w:val="16"/>
                <w:szCs w:val="16"/>
              </w:rPr>
            </w:pPr>
          </w:p>
        </w:tc>
      </w:tr>
      <w:tr w:rsidR="005700FE" w:rsidRPr="00AA1794" w:rsidTr="003E699C">
        <w:trPr>
          <w:trHeight w:val="900"/>
        </w:trPr>
        <w:tc>
          <w:tcPr>
            <w:tcW w:w="1440" w:type="dxa"/>
            <w:vMerge/>
          </w:tcPr>
          <w:p w:rsidR="005700FE" w:rsidRPr="005B3AA9" w:rsidRDefault="005700FE" w:rsidP="005700FE">
            <w:pPr>
              <w:rPr>
                <w:rFonts w:ascii="Arial" w:hAnsi="Arial" w:cs="Arial"/>
                <w:b/>
                <w:bCs/>
                <w:sz w:val="16"/>
                <w:szCs w:val="16"/>
              </w:rPr>
            </w:pPr>
          </w:p>
        </w:tc>
        <w:tc>
          <w:tcPr>
            <w:tcW w:w="3847" w:type="dxa"/>
            <w:vMerge/>
          </w:tcPr>
          <w:p w:rsidR="005700FE" w:rsidRPr="005B3AA9" w:rsidRDefault="005700FE" w:rsidP="005700FE">
            <w:pPr>
              <w:rPr>
                <w:rFonts w:ascii="Arial" w:hAnsi="Arial" w:cs="Arial"/>
                <w:b/>
                <w:sz w:val="16"/>
                <w:szCs w:val="16"/>
              </w:rPr>
            </w:pPr>
          </w:p>
        </w:tc>
        <w:tc>
          <w:tcPr>
            <w:tcW w:w="2790" w:type="dxa"/>
            <w:vMerge/>
          </w:tcPr>
          <w:p w:rsidR="005700FE" w:rsidRPr="005B3AA9" w:rsidRDefault="005700FE" w:rsidP="005700FE">
            <w:pPr>
              <w:rPr>
                <w:rFonts w:ascii="Arial" w:hAnsi="Arial" w:cs="Arial"/>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Default="001D4975" w:rsidP="005700FE">
            <w:hyperlink r:id="rId76" w:history="1">
              <w:r w:rsidR="005700FE" w:rsidRPr="00D960ED">
                <w:rPr>
                  <w:rStyle w:val="Hyperlink"/>
                  <w:rFonts w:ascii="Arial" w:hAnsi="Arial" w:cs="Arial"/>
                  <w:sz w:val="16"/>
                  <w:szCs w:val="16"/>
                </w:rPr>
                <w:t xml:space="preserve">\\dppsserv3\infosect_conf\ptojects\MLR price highlights </w:t>
              </w:r>
            </w:hyperlink>
          </w:p>
        </w:tc>
        <w:tc>
          <w:tcPr>
            <w:tcW w:w="1260" w:type="dxa"/>
          </w:tcPr>
          <w:p w:rsidR="005700FE" w:rsidRPr="00D960ED" w:rsidRDefault="005700FE" w:rsidP="005700FE">
            <w:pPr>
              <w:rPr>
                <w:rFonts w:ascii="Arial" w:hAnsi="Arial" w:cs="Arial"/>
                <w:sz w:val="16"/>
                <w:szCs w:val="16"/>
              </w:rPr>
            </w:pPr>
            <w:r w:rsidRPr="00D960ED">
              <w:rPr>
                <w:rFonts w:ascii="Arial" w:hAnsi="Arial" w:cs="Arial"/>
                <w:sz w:val="16"/>
                <w:szCs w:val="16"/>
              </w:rPr>
              <w:t>1998-Prst</w:t>
            </w: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tc>
        <w:tc>
          <w:tcPr>
            <w:tcW w:w="1170" w:type="dxa"/>
            <w:vMerge/>
          </w:tcPr>
          <w:p w:rsidR="005700FE" w:rsidRPr="00D960ED" w:rsidRDefault="005700FE" w:rsidP="005700FE">
            <w:pPr>
              <w:rPr>
                <w:rFonts w:ascii="Arial" w:hAnsi="Arial" w:cs="Arial"/>
                <w:sz w:val="16"/>
                <w:szCs w:val="16"/>
              </w:rPr>
            </w:pPr>
          </w:p>
        </w:tc>
        <w:tc>
          <w:tcPr>
            <w:tcW w:w="990" w:type="dxa"/>
            <w:vMerge/>
          </w:tcPr>
          <w:p w:rsidR="005700FE" w:rsidRPr="00D960ED" w:rsidRDefault="005700FE" w:rsidP="005700FE">
            <w:pPr>
              <w:rPr>
                <w:rFonts w:ascii="Arial" w:hAnsi="Arial" w:cs="Arial"/>
                <w:sz w:val="16"/>
                <w:szCs w:val="16"/>
              </w:rPr>
            </w:pPr>
          </w:p>
        </w:tc>
        <w:tc>
          <w:tcPr>
            <w:tcW w:w="2520" w:type="dxa"/>
            <w:vMerge/>
          </w:tcPr>
          <w:p w:rsidR="005700FE" w:rsidRPr="00D960ED" w:rsidRDefault="005700FE" w:rsidP="005700FE">
            <w:pPr>
              <w:rPr>
                <w:rFonts w:ascii="Arial" w:hAnsi="Arial" w:cs="Arial"/>
                <w:sz w:val="16"/>
                <w:szCs w:val="16"/>
              </w:rPr>
            </w:pPr>
          </w:p>
        </w:tc>
      </w:tr>
      <w:tr w:rsidR="005700FE" w:rsidRPr="00AA1794" w:rsidTr="003E699C">
        <w:trPr>
          <w:trHeight w:val="305"/>
        </w:trPr>
        <w:tc>
          <w:tcPr>
            <w:tcW w:w="1440" w:type="dxa"/>
          </w:tcPr>
          <w:p w:rsidR="005700FE" w:rsidRPr="004B3AE9" w:rsidRDefault="005700FE" w:rsidP="005700FE">
            <w:pPr>
              <w:rPr>
                <w:rFonts w:ascii="Arial" w:hAnsi="Arial" w:cs="Arial"/>
                <w:b/>
                <w:bCs/>
                <w:sz w:val="16"/>
                <w:szCs w:val="16"/>
              </w:rPr>
            </w:pPr>
          </w:p>
          <w:p w:rsidR="005700FE" w:rsidRDefault="005700FE" w:rsidP="005700FE">
            <w:pPr>
              <w:rPr>
                <w:rFonts w:ascii="Arial" w:hAnsi="Arial" w:cs="Arial"/>
                <w:b/>
                <w:bCs/>
                <w:sz w:val="16"/>
                <w:szCs w:val="16"/>
              </w:rPr>
            </w:pPr>
          </w:p>
          <w:p w:rsidR="005700FE" w:rsidRPr="004B3AE9" w:rsidRDefault="005700FE" w:rsidP="005700FE">
            <w:pPr>
              <w:rPr>
                <w:rFonts w:ascii="Arial" w:hAnsi="Arial" w:cs="Arial"/>
                <w:b/>
                <w:bCs/>
                <w:sz w:val="16"/>
                <w:szCs w:val="16"/>
              </w:rPr>
            </w:pPr>
            <w:r w:rsidRPr="004B3AE9">
              <w:rPr>
                <w:rFonts w:ascii="Arial" w:hAnsi="Arial" w:cs="Arial"/>
                <w:b/>
                <w:bCs/>
                <w:sz w:val="16"/>
                <w:szCs w:val="16"/>
              </w:rPr>
              <w:t>H. Dissemination of Survey Results</w:t>
            </w:r>
          </w:p>
          <w:p w:rsidR="005700FE" w:rsidRPr="004B3AE9" w:rsidRDefault="005700FE" w:rsidP="005700FE">
            <w:pPr>
              <w:rPr>
                <w:rFonts w:ascii="Arial" w:hAnsi="Arial" w:cs="Arial"/>
                <w:b/>
                <w:bCs/>
                <w:sz w:val="16"/>
                <w:szCs w:val="16"/>
              </w:rPr>
            </w:pPr>
          </w:p>
        </w:tc>
        <w:tc>
          <w:tcPr>
            <w:tcW w:w="3847" w:type="dxa"/>
          </w:tcPr>
          <w:p w:rsidR="005700FE" w:rsidRDefault="005700FE" w:rsidP="005700FE">
            <w:pPr>
              <w:rPr>
                <w:rFonts w:ascii="Arial" w:hAnsi="Arial" w:cs="Arial"/>
                <w:sz w:val="16"/>
                <w:szCs w:val="16"/>
              </w:rPr>
            </w:pPr>
          </w:p>
          <w:p w:rsidR="005700FE" w:rsidRPr="004B3AE9" w:rsidRDefault="005700FE" w:rsidP="005700FE">
            <w:pPr>
              <w:rPr>
                <w:rFonts w:ascii="Arial" w:hAnsi="Arial" w:cs="Arial"/>
                <w:sz w:val="16"/>
                <w:szCs w:val="16"/>
              </w:rPr>
            </w:pPr>
          </w:p>
          <w:p w:rsidR="005700FE" w:rsidRPr="004B3AE9" w:rsidRDefault="005700FE" w:rsidP="005700FE">
            <w:pPr>
              <w:pStyle w:val="ListParagraph"/>
              <w:numPr>
                <w:ilvl w:val="0"/>
                <w:numId w:val="43"/>
              </w:numPr>
              <w:rPr>
                <w:rFonts w:ascii="Arial" w:hAnsi="Arial" w:cs="Arial"/>
                <w:b/>
                <w:sz w:val="16"/>
                <w:szCs w:val="16"/>
              </w:rPr>
            </w:pPr>
            <w:r w:rsidRPr="004B3AE9">
              <w:rPr>
                <w:rFonts w:ascii="Arial" w:hAnsi="Arial" w:cs="Arial"/>
                <w:b/>
                <w:sz w:val="16"/>
                <w:szCs w:val="16"/>
              </w:rPr>
              <w:t>Output Files</w:t>
            </w:r>
          </w:p>
          <w:p w:rsidR="005700FE" w:rsidRPr="004B3AE9" w:rsidRDefault="005700FE" w:rsidP="005700FE">
            <w:pPr>
              <w:rPr>
                <w:rFonts w:ascii="Arial" w:hAnsi="Arial" w:cs="Arial"/>
                <w:b/>
                <w:sz w:val="16"/>
                <w:szCs w:val="16"/>
              </w:rPr>
            </w:pPr>
          </w:p>
          <w:p w:rsidR="005700FE" w:rsidRPr="004B3AE9" w:rsidRDefault="005700FE" w:rsidP="005700FE">
            <w:pPr>
              <w:pStyle w:val="ListParagraph"/>
              <w:numPr>
                <w:ilvl w:val="0"/>
                <w:numId w:val="44"/>
              </w:numPr>
              <w:rPr>
                <w:rFonts w:ascii="Arial" w:hAnsi="Arial" w:cs="Arial"/>
                <w:b/>
                <w:sz w:val="16"/>
                <w:szCs w:val="16"/>
              </w:rPr>
            </w:pPr>
            <w:r w:rsidRPr="004B3AE9">
              <w:rPr>
                <w:rFonts w:ascii="Arial" w:hAnsi="Arial" w:cs="Arial"/>
                <w:b/>
                <w:sz w:val="16"/>
                <w:szCs w:val="16"/>
              </w:rPr>
              <w:t>Publications</w:t>
            </w:r>
          </w:p>
          <w:p w:rsidR="005700FE" w:rsidRPr="004B3AE9" w:rsidRDefault="005700FE" w:rsidP="005700FE">
            <w:pPr>
              <w:rPr>
                <w:rFonts w:ascii="Arial" w:hAnsi="Arial" w:cs="Arial"/>
                <w:sz w:val="16"/>
                <w:szCs w:val="16"/>
              </w:rPr>
            </w:pPr>
          </w:p>
          <w:p w:rsidR="005700FE" w:rsidRPr="004B3AE9" w:rsidRDefault="005700FE" w:rsidP="005700FE">
            <w:pPr>
              <w:pStyle w:val="ListParagraph"/>
              <w:numPr>
                <w:ilvl w:val="0"/>
                <w:numId w:val="46"/>
              </w:numPr>
              <w:ind w:left="342" w:hanging="342"/>
              <w:rPr>
                <w:rFonts w:ascii="Arial" w:hAnsi="Arial" w:cs="Arial"/>
                <w:sz w:val="16"/>
                <w:szCs w:val="16"/>
              </w:rPr>
            </w:pPr>
            <w:r w:rsidRPr="004B3AE9">
              <w:rPr>
                <w:rFonts w:ascii="Arial" w:hAnsi="Arial" w:cs="Arial"/>
                <w:sz w:val="16"/>
                <w:szCs w:val="16"/>
              </w:rPr>
              <w:t xml:space="preserve">Historical Publications include the </w:t>
            </w:r>
          </w:p>
          <w:p w:rsidR="005700FE" w:rsidRPr="004B3AE9" w:rsidRDefault="005700FE" w:rsidP="005700FE">
            <w:pPr>
              <w:rPr>
                <w:rFonts w:ascii="Arial" w:hAnsi="Arial" w:cs="Arial"/>
                <w:sz w:val="16"/>
                <w:szCs w:val="16"/>
              </w:rPr>
            </w:pPr>
            <w:r w:rsidRPr="004B3AE9">
              <w:rPr>
                <w:rFonts w:ascii="Arial" w:hAnsi="Arial" w:cs="Arial"/>
                <w:sz w:val="16"/>
                <w:szCs w:val="16"/>
              </w:rPr>
              <w:t>final data sets and hard copies that have not been previously transferred to NARA.</w:t>
            </w:r>
          </w:p>
        </w:tc>
        <w:tc>
          <w:tcPr>
            <w:tcW w:w="2790" w:type="dxa"/>
          </w:tcPr>
          <w:p w:rsidR="005700FE" w:rsidRPr="004B3AE9" w:rsidRDefault="005700FE" w:rsidP="005700FE">
            <w:pPr>
              <w:rPr>
                <w:rFonts w:ascii="Arial" w:hAnsi="Arial" w:cs="Arial"/>
                <w:sz w:val="16"/>
                <w:szCs w:val="16"/>
              </w:rPr>
            </w:pPr>
          </w:p>
          <w:p w:rsidR="005700FE" w:rsidRDefault="005700FE" w:rsidP="005700FE">
            <w:pPr>
              <w:rPr>
                <w:rFonts w:ascii="Arial" w:hAnsi="Arial" w:cs="Arial"/>
                <w:sz w:val="16"/>
                <w:szCs w:val="16"/>
              </w:rPr>
            </w:pPr>
          </w:p>
          <w:p w:rsidR="005700FE" w:rsidRPr="004B3AE9" w:rsidRDefault="005700FE" w:rsidP="005700FE">
            <w:pPr>
              <w:rPr>
                <w:rFonts w:ascii="Arial" w:hAnsi="Arial" w:cs="Arial"/>
                <w:sz w:val="16"/>
                <w:szCs w:val="16"/>
              </w:rPr>
            </w:pPr>
            <w:r w:rsidRPr="004B3AE9">
              <w:rPr>
                <w:rFonts w:ascii="Arial" w:hAnsi="Arial" w:cs="Arial"/>
                <w:sz w:val="16"/>
                <w:szCs w:val="16"/>
              </w:rPr>
              <w:t xml:space="preserve">H1d3.  Permanent.  Cut off files at the end of the calendar year in which the publication was issued.  Transfer to NARA 15 years after cutoff, those records dated prior to regular publication via the BLS website.  This date varies by publication title.  Most paper publication ceased as of December 2009.  As of this date, only the </w:t>
            </w:r>
            <w:r w:rsidRPr="004B3AE9">
              <w:rPr>
                <w:rFonts w:ascii="Arial" w:hAnsi="Arial" w:cs="Arial"/>
                <w:i/>
                <w:sz w:val="16"/>
                <w:szCs w:val="16"/>
              </w:rPr>
              <w:t>Occupational Outlook Quarterly</w:t>
            </w:r>
            <w:r w:rsidRPr="004B3AE9">
              <w:rPr>
                <w:rFonts w:ascii="Arial" w:hAnsi="Arial" w:cs="Arial"/>
                <w:sz w:val="16"/>
                <w:szCs w:val="16"/>
              </w:rPr>
              <w:t xml:space="preserve"> is regularly printed on paper.</w:t>
            </w:r>
          </w:p>
        </w:tc>
        <w:tc>
          <w:tcPr>
            <w:tcW w:w="1620" w:type="dxa"/>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77" w:history="1">
              <w:r w:rsidR="005700FE" w:rsidRPr="00D960ED">
                <w:rPr>
                  <w:rStyle w:val="Hyperlink"/>
                  <w:rFonts w:ascii="Arial" w:hAnsi="Arial" w:cs="Arial"/>
                  <w:sz w:val="16"/>
                  <w:szCs w:val="16"/>
                </w:rPr>
                <w:t>\\edrfiler2\infosect\production\detailed</w:t>
              </w:r>
            </w:hyperlink>
            <w:r w:rsidR="005700FE" w:rsidRPr="00D960ED">
              <w:rPr>
                <w:rStyle w:val="Hyperlink"/>
                <w:rFonts w:ascii="Arial" w:hAnsi="Arial" w:cs="Arial"/>
                <w:sz w:val="16"/>
                <w:szCs w:val="16"/>
              </w:rPr>
              <w:t xml:space="preserve"> report\</w:t>
            </w:r>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78" w:history="1">
              <w:r w:rsidR="005700FE" w:rsidRPr="00D960ED">
                <w:rPr>
                  <w:rStyle w:val="Hyperlink"/>
                  <w:rFonts w:ascii="Arial" w:hAnsi="Arial" w:cs="Arial"/>
                  <w:sz w:val="16"/>
                  <w:szCs w:val="16"/>
                </w:rPr>
                <w:t>\\dppsserv3\infosect_conf\production\detailed report</w:t>
              </w:r>
            </w:hyperlink>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2015-Prst</w:t>
            </w: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1998-2014</w:t>
            </w:r>
          </w:p>
          <w:p w:rsidR="005700FE" w:rsidRPr="00D960ED" w:rsidRDefault="005700FE" w:rsidP="005700FE">
            <w:pPr>
              <w:rPr>
                <w:rFonts w:ascii="Arial" w:hAnsi="Arial" w:cs="Arial"/>
                <w:sz w:val="16"/>
                <w:szCs w:val="16"/>
              </w:rPr>
            </w:pPr>
          </w:p>
        </w:tc>
        <w:tc>
          <w:tcPr>
            <w:tcW w:w="1170" w:type="dxa"/>
          </w:tcPr>
          <w:p w:rsidR="005700FE"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Pr>
                <w:rFonts w:ascii="Arial" w:hAnsi="Arial" w:cs="Arial"/>
                <w:sz w:val="16"/>
                <w:szCs w:val="16"/>
              </w:rPr>
              <w:t>E</w:t>
            </w:r>
          </w:p>
        </w:tc>
        <w:tc>
          <w:tcPr>
            <w:tcW w:w="990" w:type="dxa"/>
          </w:tcPr>
          <w:p w:rsidR="005700FE"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Pr>
                <w:rFonts w:ascii="Arial" w:hAnsi="Arial" w:cs="Arial"/>
                <w:sz w:val="16"/>
                <w:szCs w:val="16"/>
              </w:rPr>
              <w:t>N</w:t>
            </w:r>
          </w:p>
        </w:tc>
        <w:tc>
          <w:tcPr>
            <w:tcW w:w="252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#157: LABSTAT Machine-Readable Historical Producer Price Indexes</w:t>
            </w:r>
          </w:p>
        </w:tc>
      </w:tr>
      <w:tr w:rsidR="003B229D" w:rsidRPr="00AA1794" w:rsidTr="003E699C">
        <w:trPr>
          <w:trHeight w:val="413"/>
        </w:trPr>
        <w:tc>
          <w:tcPr>
            <w:tcW w:w="17977" w:type="dxa"/>
            <w:gridSpan w:val="9"/>
            <w:vAlign w:val="center"/>
          </w:tcPr>
          <w:p w:rsidR="003B229D" w:rsidRPr="00D960ED" w:rsidRDefault="00047145" w:rsidP="005700FE">
            <w:pPr>
              <w:rPr>
                <w:rFonts w:ascii="Arial" w:hAnsi="Arial" w:cs="Arial"/>
                <w:sz w:val="16"/>
                <w:szCs w:val="16"/>
              </w:rPr>
            </w:pPr>
            <w:r>
              <w:rPr>
                <w:rFonts w:ascii="Arial" w:hAnsi="Arial" w:cs="Arial"/>
                <w:b/>
                <w:sz w:val="16"/>
                <w:szCs w:val="16"/>
              </w:rPr>
              <w:t xml:space="preserve">Records Common to all BLS Offices:  </w:t>
            </w:r>
            <w:r>
              <w:rPr>
                <w:rFonts w:ascii="Arial" w:hAnsi="Arial" w:cs="Arial"/>
                <w:bCs/>
                <w:i/>
                <w:sz w:val="16"/>
                <w:szCs w:val="16"/>
              </w:rPr>
              <w:t xml:space="preserve">The Records Common Category </w:t>
            </w:r>
            <w:r>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5700FE" w:rsidRPr="00AA1794" w:rsidTr="003E699C">
        <w:trPr>
          <w:trHeight w:val="305"/>
        </w:trPr>
        <w:tc>
          <w:tcPr>
            <w:tcW w:w="1440" w:type="dxa"/>
          </w:tcPr>
          <w:p w:rsidR="005700FE" w:rsidRDefault="005700FE" w:rsidP="005700FE">
            <w:pPr>
              <w:rPr>
                <w:rFonts w:ascii="Arial" w:hAnsi="Arial" w:cs="Arial"/>
                <w:b/>
                <w:sz w:val="16"/>
                <w:szCs w:val="16"/>
              </w:rPr>
            </w:pPr>
          </w:p>
          <w:p w:rsidR="005700FE" w:rsidRDefault="005700FE" w:rsidP="005700FE">
            <w:pPr>
              <w:rPr>
                <w:rFonts w:ascii="Arial" w:hAnsi="Arial" w:cs="Arial"/>
                <w:b/>
                <w:sz w:val="16"/>
                <w:szCs w:val="16"/>
              </w:rPr>
            </w:pPr>
            <w:r>
              <w:rPr>
                <w:rFonts w:ascii="Arial" w:hAnsi="Arial" w:cs="Arial"/>
                <w:b/>
                <w:sz w:val="16"/>
                <w:szCs w:val="16"/>
              </w:rPr>
              <w:t xml:space="preserve">1.0 </w:t>
            </w:r>
          </w:p>
          <w:p w:rsidR="005700FE" w:rsidRPr="00A73D04" w:rsidRDefault="005700FE" w:rsidP="005700FE">
            <w:pPr>
              <w:rPr>
                <w:rFonts w:ascii="Arial" w:hAnsi="Arial" w:cs="Arial"/>
                <w:sz w:val="16"/>
                <w:szCs w:val="16"/>
              </w:rPr>
            </w:pPr>
            <w:r w:rsidRPr="004B464E">
              <w:rPr>
                <w:rFonts w:ascii="Arial" w:hAnsi="Arial" w:cs="Arial"/>
                <w:b/>
                <w:sz w:val="16"/>
                <w:szCs w:val="16"/>
              </w:rPr>
              <w:t>Financial Management</w:t>
            </w:r>
          </w:p>
        </w:tc>
        <w:tc>
          <w:tcPr>
            <w:tcW w:w="3847" w:type="dxa"/>
          </w:tcPr>
          <w:p w:rsidR="005700FE" w:rsidRDefault="005700FE" w:rsidP="005700FE">
            <w:pPr>
              <w:pStyle w:val="Default"/>
              <w:rPr>
                <w:rFonts w:ascii="Arial" w:hAnsi="Arial" w:cs="Arial"/>
                <w:b/>
                <w:color w:val="auto"/>
                <w:sz w:val="16"/>
                <w:szCs w:val="16"/>
              </w:rPr>
            </w:pPr>
          </w:p>
          <w:p w:rsidR="005700FE" w:rsidRDefault="005700FE" w:rsidP="005700FE">
            <w:pPr>
              <w:pStyle w:val="Default"/>
              <w:rPr>
                <w:rFonts w:ascii="Arial" w:hAnsi="Arial" w:cs="Arial"/>
                <w:b/>
                <w:color w:val="auto"/>
                <w:sz w:val="16"/>
                <w:szCs w:val="16"/>
              </w:rPr>
            </w:pPr>
            <w:r w:rsidRPr="004B464E">
              <w:rPr>
                <w:rFonts w:ascii="Arial" w:hAnsi="Arial" w:cs="Arial"/>
                <w:b/>
                <w:color w:val="auto"/>
                <w:sz w:val="16"/>
                <w:szCs w:val="16"/>
              </w:rPr>
              <w:t>1.4</w:t>
            </w:r>
            <w:r>
              <w:t xml:space="preserve"> </w:t>
            </w:r>
            <w:r w:rsidRPr="00864ACE">
              <w:rPr>
                <w:rFonts w:ascii="Arial" w:hAnsi="Arial" w:cs="Arial"/>
                <w:b/>
                <w:color w:val="auto"/>
                <w:sz w:val="16"/>
                <w:szCs w:val="16"/>
                <w:u w:val="single"/>
              </w:rPr>
              <w:t>Budget Files</w:t>
            </w:r>
          </w:p>
          <w:p w:rsidR="005700FE" w:rsidRPr="00A73D04" w:rsidRDefault="005700FE" w:rsidP="005700FE">
            <w:pPr>
              <w:pStyle w:val="Default"/>
              <w:rPr>
                <w:rFonts w:ascii="Arial" w:hAnsi="Arial" w:cs="Arial"/>
                <w:b/>
                <w:color w:val="auto"/>
                <w:sz w:val="16"/>
                <w:szCs w:val="16"/>
              </w:rPr>
            </w:pPr>
            <w:r w:rsidRPr="00A73D04">
              <w:rPr>
                <w:rFonts w:ascii="Arial" w:hAnsi="Arial" w:cs="Arial"/>
                <w:b/>
                <w:color w:val="auto"/>
                <w:sz w:val="16"/>
                <w:szCs w:val="16"/>
              </w:rPr>
              <w:t>Budget Background Records</w:t>
            </w:r>
          </w:p>
          <w:p w:rsidR="005700FE" w:rsidRPr="00A73D04" w:rsidRDefault="005700FE" w:rsidP="005700FE">
            <w:pPr>
              <w:rPr>
                <w:rFonts w:ascii="Arial" w:hAnsi="Arial" w:cs="Arial"/>
                <w:sz w:val="16"/>
                <w:szCs w:val="16"/>
              </w:rPr>
            </w:pPr>
            <w:r w:rsidRPr="00A73D04">
              <w:rPr>
                <w:rFonts w:ascii="Arial" w:hAnsi="Arial" w:cs="Arial"/>
                <w:sz w:val="16"/>
                <w:szCs w:val="16"/>
              </w:rPr>
              <w:t xml:space="preserve">Cost statements, rough data and similar materials accumulated in the preparation of annual budget estimates, including duplicates of budget estimates and justifications and related appropriation language sheets, narrative statements, and related </w:t>
            </w:r>
            <w:r w:rsidRPr="00A73D04">
              <w:rPr>
                <w:rFonts w:ascii="Arial" w:hAnsi="Arial" w:cs="Arial"/>
                <w:sz w:val="16"/>
                <w:szCs w:val="16"/>
              </w:rPr>
              <w:lastRenderedPageBreak/>
              <w:t>schedules; and originating offices' copies of reports submitted to budget offices.</w:t>
            </w:r>
          </w:p>
        </w:tc>
        <w:tc>
          <w:tcPr>
            <w:tcW w:w="2790" w:type="dxa"/>
          </w:tcPr>
          <w:p w:rsidR="005700FE" w:rsidRDefault="005700FE" w:rsidP="005700FE">
            <w:pPr>
              <w:rPr>
                <w:rFonts w:ascii="Arial" w:hAnsi="Arial" w:cs="Arial"/>
                <w:sz w:val="16"/>
                <w:szCs w:val="16"/>
              </w:rPr>
            </w:pPr>
          </w:p>
          <w:p w:rsidR="005700FE" w:rsidRDefault="005700FE" w:rsidP="005700FE">
            <w:pPr>
              <w:rPr>
                <w:rFonts w:ascii="Arial" w:hAnsi="Arial" w:cs="Arial"/>
                <w:sz w:val="16"/>
                <w:szCs w:val="16"/>
              </w:rPr>
            </w:pPr>
            <w:r w:rsidRPr="00864ACE">
              <w:rPr>
                <w:rFonts w:ascii="Arial" w:hAnsi="Arial" w:cs="Arial"/>
                <w:b/>
                <w:sz w:val="16"/>
                <w:szCs w:val="16"/>
              </w:rPr>
              <w:t>Temporary.</w:t>
            </w:r>
            <w:r w:rsidRPr="004B464E">
              <w:rPr>
                <w:rFonts w:ascii="Arial" w:hAnsi="Arial" w:cs="Arial"/>
                <w:sz w:val="16"/>
                <w:szCs w:val="16"/>
              </w:rPr>
              <w:t xml:space="preserve"> </w:t>
            </w:r>
          </w:p>
          <w:p w:rsidR="005700FE" w:rsidRDefault="005700FE" w:rsidP="005700FE">
            <w:pPr>
              <w:rPr>
                <w:rFonts w:ascii="Arial" w:hAnsi="Arial" w:cs="Arial"/>
                <w:sz w:val="16"/>
                <w:szCs w:val="16"/>
              </w:rPr>
            </w:pPr>
            <w:r>
              <w:rPr>
                <w:rFonts w:ascii="Arial" w:hAnsi="Arial" w:cs="Arial"/>
                <w:sz w:val="16"/>
                <w:szCs w:val="16"/>
              </w:rPr>
              <w:t>Cut off files annually. Destroy</w:t>
            </w:r>
            <w:r w:rsidRPr="004B464E">
              <w:rPr>
                <w:rFonts w:ascii="Arial" w:hAnsi="Arial" w:cs="Arial"/>
                <w:sz w:val="16"/>
                <w:szCs w:val="16"/>
              </w:rPr>
              <w:t xml:space="preserve"> 5 years after the close of the fiscal year covered by the budget.  </w:t>
            </w:r>
          </w:p>
          <w:p w:rsidR="005700FE" w:rsidRPr="00A73D04" w:rsidRDefault="005700FE" w:rsidP="005700FE">
            <w:pPr>
              <w:rPr>
                <w:rFonts w:ascii="Arial" w:hAnsi="Arial" w:cs="Arial"/>
                <w:sz w:val="16"/>
                <w:szCs w:val="16"/>
              </w:rPr>
            </w:pPr>
            <w:r w:rsidRPr="00A73D04">
              <w:rPr>
                <w:rFonts w:ascii="Arial" w:hAnsi="Arial" w:cs="Arial"/>
                <w:sz w:val="16"/>
                <w:szCs w:val="16"/>
              </w:rPr>
              <w:t>(GRS 5, Item 2)</w:t>
            </w:r>
          </w:p>
        </w:tc>
        <w:tc>
          <w:tcPr>
            <w:tcW w:w="162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2008-Prst</w:t>
            </w:r>
          </w:p>
        </w:tc>
        <w:tc>
          <w:tcPr>
            <w:tcW w:w="1170" w:type="dxa"/>
          </w:tcPr>
          <w:p w:rsidR="005700FE" w:rsidRPr="00D960ED" w:rsidRDefault="005700FE" w:rsidP="005700FE">
            <w:pPr>
              <w:rPr>
                <w:rFonts w:ascii="Arial" w:hAnsi="Arial" w:cs="Arial"/>
                <w:color w:val="30302E"/>
                <w:sz w:val="16"/>
                <w:szCs w:val="16"/>
              </w:rPr>
            </w:pPr>
          </w:p>
          <w:p w:rsidR="005700FE" w:rsidRPr="00D960ED" w:rsidRDefault="005700FE" w:rsidP="005700FE">
            <w:pPr>
              <w:rPr>
                <w:rFonts w:ascii="Arial" w:hAnsi="Arial" w:cs="Arial"/>
                <w:color w:val="30302E"/>
                <w:sz w:val="16"/>
                <w:szCs w:val="16"/>
              </w:rPr>
            </w:pPr>
            <w:r w:rsidRPr="00D960ED">
              <w:rPr>
                <w:rFonts w:ascii="Arial" w:hAnsi="Arial" w:cs="Arial"/>
                <w:color w:val="30302E"/>
                <w:sz w:val="16"/>
                <w:szCs w:val="16"/>
              </w:rPr>
              <w:t>E</w:t>
            </w:r>
          </w:p>
        </w:tc>
        <w:tc>
          <w:tcPr>
            <w:tcW w:w="990" w:type="dxa"/>
          </w:tcPr>
          <w:p w:rsidR="005700FE" w:rsidRPr="00D960ED" w:rsidRDefault="005700FE" w:rsidP="005700FE">
            <w:pPr>
              <w:rPr>
                <w:rFonts w:ascii="Arial" w:hAnsi="Arial" w:cs="Arial"/>
                <w:color w:val="30302E"/>
                <w:sz w:val="16"/>
                <w:szCs w:val="16"/>
              </w:rPr>
            </w:pPr>
          </w:p>
          <w:p w:rsidR="005700FE" w:rsidRPr="00D960ED" w:rsidRDefault="005700FE" w:rsidP="005700FE">
            <w:pPr>
              <w:rPr>
                <w:rFonts w:ascii="Arial" w:hAnsi="Arial" w:cs="Arial"/>
                <w:color w:val="30302E"/>
                <w:sz w:val="16"/>
                <w:szCs w:val="16"/>
              </w:rPr>
            </w:pPr>
            <w:r w:rsidRPr="00D960ED">
              <w:rPr>
                <w:rFonts w:ascii="Arial" w:hAnsi="Arial" w:cs="Arial"/>
                <w:color w:val="30302E"/>
                <w:sz w:val="16"/>
                <w:szCs w:val="16"/>
              </w:rPr>
              <w:t>N</w:t>
            </w:r>
          </w:p>
        </w:tc>
        <w:tc>
          <w:tcPr>
            <w:tcW w:w="252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p>
        </w:tc>
      </w:tr>
      <w:tr w:rsidR="005700FE" w:rsidRPr="00AA1794" w:rsidTr="003E699C">
        <w:trPr>
          <w:trHeight w:val="720"/>
        </w:trPr>
        <w:tc>
          <w:tcPr>
            <w:tcW w:w="1440" w:type="dxa"/>
            <w:vMerge w:val="restart"/>
          </w:tcPr>
          <w:p w:rsidR="005700FE" w:rsidRDefault="005700FE" w:rsidP="005700FE">
            <w:pPr>
              <w:rPr>
                <w:rFonts w:ascii="Arial" w:hAnsi="Arial" w:cs="Arial"/>
                <w:b/>
                <w:sz w:val="16"/>
                <w:szCs w:val="16"/>
              </w:rPr>
            </w:pPr>
          </w:p>
          <w:p w:rsidR="005700FE" w:rsidRDefault="005700FE" w:rsidP="005700FE">
            <w:pPr>
              <w:rPr>
                <w:rFonts w:ascii="Arial" w:hAnsi="Arial" w:cs="Arial"/>
                <w:b/>
                <w:sz w:val="16"/>
                <w:szCs w:val="16"/>
              </w:rPr>
            </w:pPr>
            <w:r>
              <w:rPr>
                <w:rFonts w:ascii="Arial" w:hAnsi="Arial" w:cs="Arial"/>
                <w:b/>
                <w:sz w:val="16"/>
                <w:szCs w:val="16"/>
              </w:rPr>
              <w:t xml:space="preserve">2.0 </w:t>
            </w:r>
          </w:p>
          <w:p w:rsidR="005700FE" w:rsidRPr="00A73D04" w:rsidRDefault="005700FE" w:rsidP="005700FE">
            <w:pPr>
              <w:rPr>
                <w:rFonts w:ascii="Arial" w:hAnsi="Arial" w:cs="Arial"/>
                <w:b/>
                <w:sz w:val="16"/>
                <w:szCs w:val="16"/>
              </w:rPr>
            </w:pPr>
            <w:r w:rsidRPr="003122E6">
              <w:rPr>
                <w:rFonts w:ascii="Arial" w:hAnsi="Arial" w:cs="Arial"/>
                <w:b/>
                <w:sz w:val="16"/>
                <w:szCs w:val="16"/>
              </w:rPr>
              <w:t>Human Resources Managem</w:t>
            </w:r>
            <w:r>
              <w:rPr>
                <w:rFonts w:ascii="Arial" w:hAnsi="Arial" w:cs="Arial"/>
                <w:b/>
                <w:sz w:val="16"/>
                <w:szCs w:val="16"/>
              </w:rPr>
              <w:t>e</w:t>
            </w:r>
            <w:r w:rsidRPr="003122E6">
              <w:rPr>
                <w:rFonts w:ascii="Arial" w:hAnsi="Arial" w:cs="Arial"/>
                <w:b/>
                <w:sz w:val="16"/>
                <w:szCs w:val="16"/>
              </w:rPr>
              <w:t>nt</w:t>
            </w:r>
          </w:p>
        </w:tc>
        <w:tc>
          <w:tcPr>
            <w:tcW w:w="3847" w:type="dxa"/>
            <w:vMerge w:val="restart"/>
          </w:tcPr>
          <w:p w:rsidR="005700FE" w:rsidRDefault="005700FE" w:rsidP="005700FE">
            <w:pPr>
              <w:rPr>
                <w:rFonts w:ascii="Arial" w:hAnsi="Arial" w:cs="Arial"/>
                <w:b/>
                <w:sz w:val="16"/>
                <w:szCs w:val="16"/>
              </w:rPr>
            </w:pPr>
          </w:p>
          <w:p w:rsidR="005700FE" w:rsidRDefault="005700FE" w:rsidP="005700FE">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5700FE" w:rsidRPr="00A73D04" w:rsidRDefault="005700FE" w:rsidP="005700FE">
            <w:pPr>
              <w:rPr>
                <w:rFonts w:ascii="Arial" w:hAnsi="Arial" w:cs="Arial"/>
                <w:b/>
                <w:sz w:val="16"/>
                <w:szCs w:val="16"/>
              </w:rPr>
            </w:pPr>
            <w:r w:rsidRPr="00A73D04">
              <w:rPr>
                <w:rFonts w:ascii="Arial" w:hAnsi="Arial" w:cs="Arial"/>
                <w:b/>
                <w:sz w:val="16"/>
                <w:szCs w:val="16"/>
              </w:rPr>
              <w:t>Supervisors' Personnel Files</w:t>
            </w:r>
          </w:p>
          <w:p w:rsidR="005700FE" w:rsidRDefault="005700FE" w:rsidP="005700FE">
            <w:pPr>
              <w:rPr>
                <w:rFonts w:ascii="Arial" w:hAnsi="Arial" w:cs="Arial"/>
                <w:sz w:val="16"/>
                <w:szCs w:val="16"/>
              </w:rPr>
            </w:pPr>
            <w:r w:rsidRPr="00A73D04">
              <w:rPr>
                <w:rFonts w:ascii="Arial" w:hAnsi="Arial" w:cs="Arial"/>
                <w:sz w:val="16"/>
                <w:szCs w:val="16"/>
              </w:rPr>
              <w:t xml:space="preserve">Correspondence, forms, and other records relating to positions, authorizations, pending </w:t>
            </w:r>
          </w:p>
          <w:p w:rsidR="005700FE" w:rsidRDefault="005700FE" w:rsidP="005700FE">
            <w:pPr>
              <w:rPr>
                <w:rFonts w:ascii="Arial" w:hAnsi="Arial" w:cs="Arial"/>
                <w:sz w:val="16"/>
                <w:szCs w:val="16"/>
              </w:rPr>
            </w:pPr>
            <w:r w:rsidRPr="00A73D04">
              <w:rPr>
                <w:rFonts w:ascii="Arial" w:hAnsi="Arial" w:cs="Arial"/>
                <w:sz w:val="16"/>
                <w:szCs w:val="16"/>
              </w:rPr>
              <w:t>actions, position descriptions, requests for personnel action, and records on individual employees duplicated in or not appropriate for the OPF.</w:t>
            </w:r>
          </w:p>
          <w:p w:rsidR="005700FE" w:rsidRPr="00A73D04" w:rsidRDefault="005700FE" w:rsidP="005700FE">
            <w:pPr>
              <w:rPr>
                <w:rFonts w:ascii="Arial" w:hAnsi="Arial" w:cs="Arial"/>
                <w:sz w:val="16"/>
                <w:szCs w:val="16"/>
              </w:rPr>
            </w:pPr>
          </w:p>
        </w:tc>
        <w:tc>
          <w:tcPr>
            <w:tcW w:w="2790" w:type="dxa"/>
            <w:vMerge w:val="restart"/>
          </w:tcPr>
          <w:p w:rsidR="005700FE" w:rsidRDefault="005700FE" w:rsidP="005700FE">
            <w:pPr>
              <w:rPr>
                <w:rFonts w:ascii="Arial" w:hAnsi="Arial" w:cs="Arial"/>
                <w:sz w:val="16"/>
                <w:szCs w:val="16"/>
              </w:rPr>
            </w:pPr>
          </w:p>
          <w:p w:rsidR="005700FE" w:rsidRDefault="005700FE" w:rsidP="005700FE">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5700FE" w:rsidRDefault="005700FE" w:rsidP="005700FE">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w:t>
            </w:r>
          </w:p>
          <w:p w:rsidR="005700FE" w:rsidRDefault="005700FE" w:rsidP="005700FE">
            <w:pPr>
              <w:rPr>
                <w:rFonts w:ascii="Arial" w:hAnsi="Arial" w:cs="Arial"/>
                <w:sz w:val="16"/>
                <w:szCs w:val="16"/>
              </w:rPr>
            </w:pPr>
            <w:r w:rsidRPr="003122E6">
              <w:rPr>
                <w:rFonts w:ascii="Arial" w:hAnsi="Arial" w:cs="Arial"/>
                <w:sz w:val="16"/>
                <w:szCs w:val="16"/>
              </w:rPr>
              <w:t xml:space="preserve">appropriate for the type of record. </w:t>
            </w:r>
          </w:p>
          <w:p w:rsidR="005700FE" w:rsidRPr="00A73D04" w:rsidRDefault="005700FE" w:rsidP="005700FE">
            <w:pPr>
              <w:rPr>
                <w:rFonts w:ascii="Arial" w:hAnsi="Arial" w:cs="Arial"/>
                <w:sz w:val="16"/>
                <w:szCs w:val="16"/>
              </w:rPr>
            </w:pPr>
            <w:r w:rsidRPr="00A73D04">
              <w:rPr>
                <w:rFonts w:ascii="Arial" w:hAnsi="Arial" w:cs="Arial"/>
                <w:sz w:val="16"/>
                <w:szCs w:val="16"/>
              </w:rPr>
              <w:t>(GRS 1, Item 18(a))</w:t>
            </w:r>
          </w:p>
          <w:p w:rsidR="005700FE" w:rsidRPr="00A73D04" w:rsidRDefault="005700FE" w:rsidP="005700FE">
            <w:pPr>
              <w:rPr>
                <w:rFonts w:ascii="Arial" w:hAnsi="Arial" w:cs="Arial"/>
                <w:sz w:val="16"/>
                <w:szCs w:val="16"/>
              </w:rPr>
            </w:pPr>
          </w:p>
        </w:tc>
        <w:tc>
          <w:tcPr>
            <w:tcW w:w="1620" w:type="dxa"/>
            <w:vMerge w:val="restart"/>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bCs/>
                <w:sz w:val="16"/>
                <w:szCs w:val="16"/>
              </w:rPr>
            </w:pPr>
          </w:p>
          <w:p w:rsidR="005700FE" w:rsidRPr="00D960ED" w:rsidRDefault="001D4975" w:rsidP="005700FE">
            <w:pPr>
              <w:rPr>
                <w:rFonts w:ascii="Arial" w:hAnsi="Arial" w:cs="Arial"/>
                <w:sz w:val="16"/>
                <w:szCs w:val="16"/>
              </w:rPr>
            </w:pPr>
            <w:hyperlink r:id="rId79" w:history="1">
              <w:r w:rsidR="005700FE" w:rsidRPr="00D960ED">
                <w:rPr>
                  <w:rStyle w:val="Hyperlink"/>
                  <w:rFonts w:ascii="Arial" w:hAnsi="Arial" w:cs="Arial"/>
                  <w:sz w:val="16"/>
                  <w:szCs w:val="16"/>
                </w:rPr>
                <w:t>\\dppsserv3\ScottSager\SIAPI</w:t>
              </w:r>
            </w:hyperlink>
            <w:r w:rsidR="005700FE" w:rsidRPr="00D960ED">
              <w:rPr>
                <w:rFonts w:ascii="Arial" w:hAnsi="Arial" w:cs="Arial"/>
                <w:sz w:val="16"/>
                <w:szCs w:val="16"/>
              </w:rPr>
              <w:t xml:space="preserve"> </w:t>
            </w:r>
          </w:p>
          <w:p w:rsidR="005700FE" w:rsidRPr="00D960ED" w:rsidRDefault="005700FE" w:rsidP="005700FE">
            <w:pPr>
              <w:rPr>
                <w:rFonts w:ascii="Arial" w:hAnsi="Arial" w:cs="Arial"/>
                <w:bCs/>
                <w:sz w:val="16"/>
                <w:szCs w:val="16"/>
              </w:rPr>
            </w:pPr>
          </w:p>
        </w:tc>
        <w:tc>
          <w:tcPr>
            <w:tcW w:w="1260" w:type="dxa"/>
            <w:vMerge w:val="restart"/>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2008-Prst</w:t>
            </w:r>
          </w:p>
        </w:tc>
        <w:tc>
          <w:tcPr>
            <w:tcW w:w="1170" w:type="dxa"/>
          </w:tcPr>
          <w:p w:rsidR="005700FE" w:rsidRPr="00D960ED" w:rsidRDefault="005700FE" w:rsidP="005700FE">
            <w:pPr>
              <w:rPr>
                <w:rFonts w:ascii="Arial" w:hAnsi="Arial" w:cs="Arial"/>
                <w:color w:val="30302E"/>
                <w:sz w:val="16"/>
                <w:szCs w:val="16"/>
              </w:rPr>
            </w:pPr>
          </w:p>
          <w:p w:rsidR="005700FE" w:rsidRPr="00D960ED" w:rsidRDefault="005700FE" w:rsidP="005700FE">
            <w:pPr>
              <w:rPr>
                <w:rFonts w:ascii="Arial" w:hAnsi="Arial" w:cs="Arial"/>
                <w:color w:val="30302E"/>
                <w:sz w:val="16"/>
                <w:szCs w:val="16"/>
              </w:rPr>
            </w:pPr>
            <w:r w:rsidRPr="00D960ED">
              <w:rPr>
                <w:rFonts w:ascii="Arial" w:hAnsi="Arial" w:cs="Arial"/>
                <w:color w:val="30302E"/>
                <w:sz w:val="16"/>
                <w:szCs w:val="16"/>
              </w:rPr>
              <w:t>E</w:t>
            </w:r>
          </w:p>
        </w:tc>
        <w:tc>
          <w:tcPr>
            <w:tcW w:w="990" w:type="dxa"/>
            <w:vMerge w:val="restart"/>
          </w:tcPr>
          <w:p w:rsidR="005700FE" w:rsidRPr="00D960ED" w:rsidRDefault="005700FE" w:rsidP="005700FE">
            <w:pPr>
              <w:rPr>
                <w:rFonts w:ascii="Arial" w:hAnsi="Arial" w:cs="Arial"/>
                <w:color w:val="30302E"/>
                <w:sz w:val="16"/>
                <w:szCs w:val="16"/>
              </w:rPr>
            </w:pPr>
          </w:p>
          <w:p w:rsidR="005700FE" w:rsidRPr="00D960ED" w:rsidRDefault="005700FE" w:rsidP="005700FE">
            <w:pPr>
              <w:rPr>
                <w:rFonts w:ascii="Arial" w:hAnsi="Arial" w:cs="Arial"/>
                <w:color w:val="30302E"/>
                <w:sz w:val="16"/>
                <w:szCs w:val="16"/>
              </w:rPr>
            </w:pPr>
            <w:r w:rsidRPr="00D960ED">
              <w:rPr>
                <w:rFonts w:ascii="Arial" w:hAnsi="Arial" w:cs="Arial"/>
                <w:color w:val="30302E"/>
                <w:sz w:val="16"/>
                <w:szCs w:val="16"/>
              </w:rPr>
              <w:t>N</w:t>
            </w:r>
          </w:p>
        </w:tc>
        <w:tc>
          <w:tcPr>
            <w:tcW w:w="2520" w:type="dxa"/>
            <w:vMerge w:val="restart"/>
          </w:tcPr>
          <w:p w:rsidR="005700FE" w:rsidRPr="00D960ED" w:rsidRDefault="005700FE" w:rsidP="005700FE">
            <w:pPr>
              <w:rPr>
                <w:rFonts w:ascii="Arial" w:hAnsi="Arial" w:cs="Arial"/>
                <w:bCs/>
                <w:color w:val="FF0000"/>
                <w:sz w:val="16"/>
                <w:szCs w:val="16"/>
              </w:rPr>
            </w:pPr>
          </w:p>
          <w:p w:rsidR="005700FE" w:rsidRPr="00D960ED" w:rsidRDefault="005700FE" w:rsidP="005700FE">
            <w:pPr>
              <w:rPr>
                <w:rFonts w:ascii="Arial" w:hAnsi="Arial" w:cs="Arial"/>
                <w:sz w:val="16"/>
                <w:szCs w:val="16"/>
              </w:rPr>
            </w:pPr>
            <w:r w:rsidRPr="00D960ED">
              <w:rPr>
                <w:rFonts w:ascii="Arial" w:hAnsi="Arial" w:cs="Arial"/>
                <w:bCs/>
                <w:color w:val="FF0000"/>
                <w:sz w:val="16"/>
                <w:szCs w:val="16"/>
              </w:rPr>
              <w:t>Do these file contain the Flexi place/telework agreements?</w:t>
            </w:r>
          </w:p>
        </w:tc>
      </w:tr>
      <w:tr w:rsidR="005700FE" w:rsidRPr="00AA1794" w:rsidTr="003E699C">
        <w:trPr>
          <w:trHeight w:val="1108"/>
        </w:trPr>
        <w:tc>
          <w:tcPr>
            <w:tcW w:w="1440" w:type="dxa"/>
            <w:vMerge/>
          </w:tcPr>
          <w:p w:rsidR="005700FE" w:rsidRDefault="005700FE" w:rsidP="005700FE">
            <w:pPr>
              <w:rPr>
                <w:rFonts w:ascii="Arial" w:hAnsi="Arial" w:cs="Arial"/>
                <w:b/>
                <w:sz w:val="16"/>
                <w:szCs w:val="16"/>
              </w:rPr>
            </w:pPr>
          </w:p>
        </w:tc>
        <w:tc>
          <w:tcPr>
            <w:tcW w:w="3847" w:type="dxa"/>
            <w:vMerge/>
          </w:tcPr>
          <w:p w:rsidR="005700FE" w:rsidRDefault="005700FE" w:rsidP="005700FE">
            <w:pPr>
              <w:rPr>
                <w:rFonts w:ascii="Arial" w:hAnsi="Arial" w:cs="Arial"/>
                <w:b/>
                <w:sz w:val="16"/>
                <w:szCs w:val="16"/>
              </w:rPr>
            </w:pPr>
          </w:p>
        </w:tc>
        <w:tc>
          <w:tcPr>
            <w:tcW w:w="2790" w:type="dxa"/>
            <w:vMerge/>
          </w:tcPr>
          <w:p w:rsidR="005700FE" w:rsidRDefault="005700FE" w:rsidP="005700FE">
            <w:pPr>
              <w:rPr>
                <w:rFonts w:ascii="Arial" w:hAnsi="Arial" w:cs="Arial"/>
                <w:sz w:val="16"/>
                <w:szCs w:val="16"/>
              </w:rPr>
            </w:pPr>
          </w:p>
        </w:tc>
        <w:tc>
          <w:tcPr>
            <w:tcW w:w="1620" w:type="dxa"/>
            <w:vMerge/>
          </w:tcPr>
          <w:p w:rsidR="005700FE" w:rsidRPr="00D960ED" w:rsidRDefault="005700FE" w:rsidP="005700FE">
            <w:pPr>
              <w:rPr>
                <w:rFonts w:ascii="Arial" w:hAnsi="Arial" w:cs="Arial"/>
                <w:sz w:val="16"/>
                <w:szCs w:val="16"/>
              </w:rPr>
            </w:pPr>
          </w:p>
        </w:tc>
        <w:tc>
          <w:tcPr>
            <w:tcW w:w="234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Scott’s File Cabinet</w:t>
            </w:r>
          </w:p>
        </w:tc>
        <w:tc>
          <w:tcPr>
            <w:tcW w:w="1260" w:type="dxa"/>
            <w:vMerge/>
          </w:tcPr>
          <w:p w:rsidR="005700FE" w:rsidRPr="00D960ED" w:rsidRDefault="005700FE" w:rsidP="005700FE">
            <w:pPr>
              <w:rPr>
                <w:rFonts w:ascii="Arial" w:hAnsi="Arial" w:cs="Arial"/>
                <w:bCs/>
                <w:sz w:val="16"/>
                <w:szCs w:val="16"/>
              </w:rPr>
            </w:pPr>
          </w:p>
        </w:tc>
        <w:tc>
          <w:tcPr>
            <w:tcW w:w="1170" w:type="dxa"/>
          </w:tcPr>
          <w:p w:rsidR="005700FE" w:rsidRPr="00D960ED" w:rsidRDefault="005700FE" w:rsidP="005700FE">
            <w:pPr>
              <w:rPr>
                <w:rFonts w:ascii="Arial" w:hAnsi="Arial" w:cs="Arial"/>
                <w:color w:val="30302E"/>
                <w:sz w:val="16"/>
                <w:szCs w:val="16"/>
              </w:rPr>
            </w:pPr>
          </w:p>
          <w:p w:rsidR="005700FE" w:rsidRPr="00D960ED" w:rsidRDefault="005700FE" w:rsidP="005700FE">
            <w:pPr>
              <w:rPr>
                <w:rFonts w:ascii="Arial" w:hAnsi="Arial" w:cs="Arial"/>
                <w:color w:val="30302E"/>
                <w:sz w:val="16"/>
                <w:szCs w:val="16"/>
              </w:rPr>
            </w:pPr>
            <w:r w:rsidRPr="00D960ED">
              <w:rPr>
                <w:rFonts w:ascii="Arial" w:hAnsi="Arial" w:cs="Arial"/>
                <w:color w:val="30302E"/>
                <w:sz w:val="16"/>
                <w:szCs w:val="16"/>
              </w:rPr>
              <w:t>P</w:t>
            </w:r>
          </w:p>
        </w:tc>
        <w:tc>
          <w:tcPr>
            <w:tcW w:w="990" w:type="dxa"/>
            <w:vMerge/>
          </w:tcPr>
          <w:p w:rsidR="005700FE" w:rsidRPr="00D960ED" w:rsidRDefault="005700FE" w:rsidP="005700FE">
            <w:pPr>
              <w:rPr>
                <w:rFonts w:ascii="Arial" w:hAnsi="Arial" w:cs="Arial"/>
                <w:color w:val="30302E"/>
                <w:sz w:val="16"/>
                <w:szCs w:val="16"/>
              </w:rPr>
            </w:pPr>
          </w:p>
        </w:tc>
        <w:tc>
          <w:tcPr>
            <w:tcW w:w="2520" w:type="dxa"/>
            <w:vMerge/>
          </w:tcPr>
          <w:p w:rsidR="005700FE" w:rsidRPr="00D960ED" w:rsidRDefault="005700FE" w:rsidP="005700FE">
            <w:pPr>
              <w:rPr>
                <w:rFonts w:ascii="Arial" w:hAnsi="Arial" w:cs="Arial"/>
                <w:bCs/>
                <w:color w:val="FF0000"/>
                <w:sz w:val="16"/>
                <w:szCs w:val="16"/>
              </w:rPr>
            </w:pPr>
          </w:p>
        </w:tc>
      </w:tr>
      <w:tr w:rsidR="005700FE" w:rsidRPr="00AA1794" w:rsidTr="003E699C">
        <w:trPr>
          <w:trHeight w:val="305"/>
        </w:trPr>
        <w:tc>
          <w:tcPr>
            <w:tcW w:w="1440" w:type="dxa"/>
          </w:tcPr>
          <w:p w:rsidR="005700FE" w:rsidRDefault="005700FE" w:rsidP="005700FE">
            <w:pPr>
              <w:rPr>
                <w:rFonts w:ascii="Arial" w:hAnsi="Arial" w:cs="Arial"/>
                <w:b/>
                <w:sz w:val="16"/>
                <w:szCs w:val="16"/>
              </w:rPr>
            </w:pPr>
          </w:p>
          <w:p w:rsidR="005700FE" w:rsidRDefault="005700FE" w:rsidP="005700FE">
            <w:pPr>
              <w:rPr>
                <w:rFonts w:ascii="Arial" w:hAnsi="Arial" w:cs="Arial"/>
                <w:b/>
                <w:sz w:val="16"/>
                <w:szCs w:val="16"/>
              </w:rPr>
            </w:pPr>
            <w:r>
              <w:rPr>
                <w:rFonts w:ascii="Arial" w:hAnsi="Arial" w:cs="Arial"/>
                <w:b/>
                <w:sz w:val="16"/>
                <w:szCs w:val="16"/>
              </w:rPr>
              <w:t xml:space="preserve">2.0 </w:t>
            </w:r>
          </w:p>
          <w:p w:rsidR="005700FE" w:rsidRPr="00A73D04" w:rsidRDefault="005700FE" w:rsidP="005700FE">
            <w:pPr>
              <w:rPr>
                <w:rFonts w:ascii="Arial" w:hAnsi="Arial" w:cs="Arial"/>
                <w:b/>
                <w:sz w:val="16"/>
                <w:szCs w:val="16"/>
              </w:rPr>
            </w:pPr>
            <w:r w:rsidRPr="003122E6">
              <w:rPr>
                <w:rFonts w:ascii="Arial" w:hAnsi="Arial" w:cs="Arial"/>
                <w:b/>
                <w:sz w:val="16"/>
                <w:szCs w:val="16"/>
              </w:rPr>
              <w:t>Human Resources Management</w:t>
            </w:r>
          </w:p>
        </w:tc>
        <w:tc>
          <w:tcPr>
            <w:tcW w:w="3847" w:type="dxa"/>
          </w:tcPr>
          <w:p w:rsidR="005700FE" w:rsidRDefault="005700FE" w:rsidP="005700FE">
            <w:pPr>
              <w:rPr>
                <w:rFonts w:ascii="Arial" w:hAnsi="Arial" w:cs="Arial"/>
                <w:b/>
                <w:sz w:val="16"/>
                <w:szCs w:val="16"/>
              </w:rPr>
            </w:pPr>
          </w:p>
          <w:p w:rsidR="005700FE" w:rsidRPr="00864ACE" w:rsidRDefault="005700FE" w:rsidP="005700FE">
            <w:pPr>
              <w:rPr>
                <w:rFonts w:ascii="Arial" w:hAnsi="Arial" w:cs="Arial"/>
                <w:b/>
                <w:sz w:val="16"/>
                <w:szCs w:val="16"/>
                <w:u w:val="single"/>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5700FE" w:rsidRPr="00A73D04" w:rsidRDefault="005700FE" w:rsidP="005700FE">
            <w:pPr>
              <w:rPr>
                <w:rFonts w:ascii="Arial" w:hAnsi="Arial" w:cs="Arial"/>
                <w:b/>
                <w:sz w:val="16"/>
                <w:szCs w:val="16"/>
              </w:rPr>
            </w:pPr>
            <w:r w:rsidRPr="00A73D04">
              <w:rPr>
                <w:rFonts w:ascii="Arial" w:hAnsi="Arial" w:cs="Arial"/>
                <w:b/>
                <w:sz w:val="16"/>
                <w:szCs w:val="16"/>
              </w:rPr>
              <w:t xml:space="preserve">Flexiplace Administration Program Files </w:t>
            </w:r>
          </w:p>
          <w:p w:rsidR="005700FE" w:rsidRDefault="005700FE" w:rsidP="005700FE">
            <w:pPr>
              <w:rPr>
                <w:rFonts w:ascii="Arial" w:hAnsi="Arial" w:cs="Arial"/>
                <w:sz w:val="16"/>
                <w:szCs w:val="16"/>
              </w:rPr>
            </w:pPr>
            <w:r w:rsidRPr="00A73D04">
              <w:rPr>
                <w:rFonts w:ascii="Arial" w:hAnsi="Arial" w:cs="Arial"/>
                <w:sz w:val="16"/>
                <w:szCs w:val="16"/>
              </w:rPr>
              <w:t>Files contain the signed flexiplace agreement form (either Local 12, NCFLL, or non-bargaining unit forms (which may be found in related flexiplace handbooks), self-certification safety checklists, the BLS Managers’ Security Checklist, and a bri</w:t>
            </w:r>
            <w:r>
              <w:rPr>
                <w:rFonts w:ascii="Arial" w:hAnsi="Arial" w:cs="Arial"/>
                <w:sz w:val="16"/>
                <w:szCs w:val="16"/>
              </w:rPr>
              <w:t xml:space="preserve">ef narrative of off-site work. </w:t>
            </w:r>
            <w:r w:rsidRPr="00A73D04">
              <w:rPr>
                <w:rFonts w:ascii="Arial" w:hAnsi="Arial" w:cs="Arial"/>
                <w:sz w:val="16"/>
                <w:szCs w:val="16"/>
              </w:rPr>
              <w:t>Includes Approved and  Disapproved Requests</w:t>
            </w:r>
          </w:p>
          <w:p w:rsidR="005700FE" w:rsidRPr="00A73D04" w:rsidRDefault="005700FE" w:rsidP="005700FE">
            <w:pPr>
              <w:rPr>
                <w:rFonts w:ascii="Arial" w:hAnsi="Arial" w:cs="Arial"/>
                <w:sz w:val="16"/>
                <w:szCs w:val="16"/>
              </w:rPr>
            </w:pPr>
          </w:p>
        </w:tc>
        <w:tc>
          <w:tcPr>
            <w:tcW w:w="2790" w:type="dxa"/>
          </w:tcPr>
          <w:p w:rsidR="005700FE" w:rsidRDefault="005700FE" w:rsidP="005700FE">
            <w:pPr>
              <w:rPr>
                <w:rFonts w:ascii="Arial" w:hAnsi="Arial" w:cs="Arial"/>
                <w:bCs/>
                <w:sz w:val="16"/>
                <w:szCs w:val="16"/>
              </w:rPr>
            </w:pPr>
          </w:p>
          <w:p w:rsidR="005700FE" w:rsidRDefault="005700FE" w:rsidP="005700FE">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5700FE" w:rsidRDefault="005700FE" w:rsidP="005700FE">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5700FE" w:rsidRPr="00A73D04" w:rsidRDefault="005700FE" w:rsidP="005700FE">
            <w:pPr>
              <w:rPr>
                <w:rFonts w:ascii="Arial" w:hAnsi="Arial" w:cs="Arial"/>
                <w:sz w:val="16"/>
                <w:szCs w:val="16"/>
              </w:rPr>
            </w:pPr>
            <w:r w:rsidRPr="00A73D04">
              <w:rPr>
                <w:rFonts w:ascii="Arial" w:hAnsi="Arial" w:cs="Arial"/>
                <w:bCs/>
                <w:sz w:val="16"/>
                <w:szCs w:val="16"/>
              </w:rPr>
              <w:t>(</w:t>
            </w:r>
            <w:r w:rsidRPr="00A73D04">
              <w:rPr>
                <w:rFonts w:ascii="Arial" w:hAnsi="Arial" w:cs="Arial"/>
                <w:sz w:val="16"/>
                <w:szCs w:val="16"/>
              </w:rPr>
              <w:t xml:space="preserve">GRS 1, </w:t>
            </w:r>
            <w:r w:rsidRPr="00A73D04">
              <w:rPr>
                <w:rFonts w:ascii="Arial" w:hAnsi="Arial" w:cs="Arial"/>
                <w:bCs/>
                <w:sz w:val="16"/>
                <w:szCs w:val="16"/>
              </w:rPr>
              <w:t>Item 42a/b)</w:t>
            </w:r>
          </w:p>
        </w:tc>
        <w:tc>
          <w:tcPr>
            <w:tcW w:w="162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Scott’s File Cabinet</w:t>
            </w: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2008-Prst</w:t>
            </w:r>
          </w:p>
        </w:tc>
        <w:tc>
          <w:tcPr>
            <w:tcW w:w="1170" w:type="dxa"/>
          </w:tcPr>
          <w:p w:rsidR="005700FE" w:rsidRPr="00D960ED" w:rsidRDefault="005700FE" w:rsidP="005700FE">
            <w:pPr>
              <w:rPr>
                <w:rFonts w:ascii="Arial" w:hAnsi="Arial" w:cs="Arial"/>
                <w:color w:val="30302E"/>
                <w:sz w:val="16"/>
                <w:szCs w:val="16"/>
              </w:rPr>
            </w:pPr>
          </w:p>
          <w:p w:rsidR="005700FE" w:rsidRPr="00D960ED" w:rsidRDefault="005700FE" w:rsidP="005700FE">
            <w:pPr>
              <w:rPr>
                <w:rFonts w:ascii="Arial" w:hAnsi="Arial" w:cs="Arial"/>
                <w:color w:val="30302E"/>
                <w:sz w:val="16"/>
                <w:szCs w:val="16"/>
              </w:rPr>
            </w:pPr>
            <w:r w:rsidRPr="00D960ED">
              <w:rPr>
                <w:rFonts w:ascii="Arial" w:hAnsi="Arial" w:cs="Arial"/>
                <w:color w:val="30302E"/>
                <w:sz w:val="16"/>
                <w:szCs w:val="16"/>
              </w:rPr>
              <w:t>P</w:t>
            </w:r>
          </w:p>
        </w:tc>
        <w:tc>
          <w:tcPr>
            <w:tcW w:w="990" w:type="dxa"/>
          </w:tcPr>
          <w:p w:rsidR="005700FE" w:rsidRPr="00D960ED" w:rsidRDefault="005700FE" w:rsidP="005700FE">
            <w:pPr>
              <w:rPr>
                <w:rFonts w:ascii="Arial" w:hAnsi="Arial" w:cs="Arial"/>
                <w:color w:val="30302E"/>
                <w:sz w:val="16"/>
                <w:szCs w:val="16"/>
              </w:rPr>
            </w:pPr>
          </w:p>
          <w:p w:rsidR="005700FE" w:rsidRPr="00D960ED" w:rsidRDefault="005700FE" w:rsidP="005700FE">
            <w:pPr>
              <w:rPr>
                <w:rFonts w:ascii="Arial" w:hAnsi="Arial" w:cs="Arial"/>
                <w:color w:val="30302E"/>
                <w:sz w:val="16"/>
                <w:szCs w:val="16"/>
              </w:rPr>
            </w:pPr>
            <w:r w:rsidRPr="00D960ED">
              <w:rPr>
                <w:rFonts w:ascii="Arial" w:hAnsi="Arial" w:cs="Arial"/>
                <w:color w:val="30302E"/>
                <w:sz w:val="16"/>
                <w:szCs w:val="16"/>
              </w:rPr>
              <w:t>N</w:t>
            </w:r>
          </w:p>
        </w:tc>
        <w:tc>
          <w:tcPr>
            <w:tcW w:w="2520" w:type="dxa"/>
          </w:tcPr>
          <w:p w:rsidR="005700FE" w:rsidRPr="00D960ED" w:rsidRDefault="005700FE" w:rsidP="005700FE">
            <w:pPr>
              <w:rPr>
                <w:rFonts w:ascii="Arial" w:hAnsi="Arial" w:cs="Arial"/>
                <w:color w:val="FF0000"/>
                <w:sz w:val="16"/>
                <w:szCs w:val="16"/>
              </w:rPr>
            </w:pPr>
          </w:p>
          <w:p w:rsidR="005700FE" w:rsidRPr="00D960ED" w:rsidRDefault="005700FE" w:rsidP="005700FE">
            <w:pPr>
              <w:rPr>
                <w:rFonts w:ascii="Arial" w:hAnsi="Arial" w:cs="Arial"/>
                <w:color w:val="FF0000"/>
                <w:sz w:val="16"/>
                <w:szCs w:val="16"/>
              </w:rPr>
            </w:pPr>
            <w:r w:rsidRPr="00D960ED">
              <w:rPr>
                <w:rFonts w:ascii="Arial" w:hAnsi="Arial" w:cs="Arial"/>
                <w:color w:val="FF0000"/>
                <w:sz w:val="16"/>
                <w:szCs w:val="16"/>
              </w:rPr>
              <w:t>Are these records included in the Supervisor Personnel Files?</w:t>
            </w:r>
          </w:p>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Flexiplace forms dated from August 30, 2003 to present are currently under a records freeze and must be maintained.</w:t>
            </w:r>
          </w:p>
        </w:tc>
      </w:tr>
      <w:tr w:rsidR="005700FE" w:rsidRPr="00AA1794" w:rsidTr="003E699C">
        <w:trPr>
          <w:trHeight w:val="305"/>
        </w:trPr>
        <w:tc>
          <w:tcPr>
            <w:tcW w:w="1440" w:type="dxa"/>
          </w:tcPr>
          <w:p w:rsidR="005700FE" w:rsidRDefault="005700FE" w:rsidP="005700FE">
            <w:pPr>
              <w:pStyle w:val="Default"/>
              <w:rPr>
                <w:rFonts w:ascii="Arial" w:hAnsi="Arial" w:cs="Arial"/>
                <w:b/>
                <w:sz w:val="16"/>
                <w:szCs w:val="16"/>
              </w:rPr>
            </w:pPr>
          </w:p>
          <w:p w:rsidR="005700FE" w:rsidRDefault="005700FE" w:rsidP="005700FE">
            <w:pPr>
              <w:pStyle w:val="Default"/>
              <w:rPr>
                <w:rFonts w:ascii="Arial" w:hAnsi="Arial" w:cs="Arial"/>
                <w:b/>
                <w:sz w:val="16"/>
                <w:szCs w:val="16"/>
              </w:rPr>
            </w:pPr>
            <w:r>
              <w:rPr>
                <w:rFonts w:ascii="Arial" w:hAnsi="Arial" w:cs="Arial"/>
                <w:b/>
                <w:sz w:val="16"/>
                <w:szCs w:val="16"/>
              </w:rPr>
              <w:t>5.0</w:t>
            </w:r>
          </w:p>
          <w:p w:rsidR="005700FE" w:rsidRPr="00A73D04" w:rsidRDefault="005700FE" w:rsidP="005700FE">
            <w:pPr>
              <w:pStyle w:val="Default"/>
              <w:rPr>
                <w:rFonts w:ascii="Arial" w:hAnsi="Arial" w:cs="Arial"/>
                <w:b/>
                <w:color w:val="auto"/>
                <w:sz w:val="16"/>
                <w:szCs w:val="16"/>
              </w:rPr>
            </w:pPr>
            <w:r>
              <w:rPr>
                <w:rFonts w:ascii="Arial" w:hAnsi="Arial" w:cs="Arial"/>
                <w:b/>
                <w:sz w:val="16"/>
                <w:szCs w:val="16"/>
              </w:rPr>
              <w:t xml:space="preserve">General Operations </w:t>
            </w:r>
            <w:r w:rsidRPr="003122E6">
              <w:rPr>
                <w:rFonts w:ascii="Arial" w:hAnsi="Arial" w:cs="Arial"/>
                <w:b/>
                <w:sz w:val="16"/>
                <w:szCs w:val="16"/>
              </w:rPr>
              <w:t>Support</w:t>
            </w:r>
          </w:p>
        </w:tc>
        <w:tc>
          <w:tcPr>
            <w:tcW w:w="3847" w:type="dxa"/>
          </w:tcPr>
          <w:p w:rsidR="005700FE" w:rsidRDefault="005700FE" w:rsidP="005700FE">
            <w:pPr>
              <w:rPr>
                <w:rFonts w:ascii="Arial" w:hAnsi="Arial" w:cs="Arial"/>
                <w:b/>
                <w:sz w:val="16"/>
                <w:szCs w:val="16"/>
              </w:rPr>
            </w:pPr>
          </w:p>
          <w:p w:rsidR="005700FE" w:rsidRPr="00B435A5" w:rsidRDefault="005700FE" w:rsidP="005700FE">
            <w:pPr>
              <w:rPr>
                <w:rFonts w:ascii="Arial" w:hAnsi="Arial" w:cs="Arial"/>
                <w:b/>
                <w:sz w:val="16"/>
                <w:szCs w:val="16"/>
                <w:u w:val="single"/>
              </w:rPr>
            </w:pPr>
            <w:r w:rsidRPr="00D0768F">
              <w:rPr>
                <w:rFonts w:ascii="Arial" w:hAnsi="Arial" w:cs="Arial"/>
                <w:b/>
                <w:sz w:val="16"/>
                <w:szCs w:val="16"/>
              </w:rPr>
              <w:t>5.7</w:t>
            </w:r>
            <w:r>
              <w:t xml:space="preserve"> </w:t>
            </w:r>
            <w:r w:rsidRPr="00B435A5">
              <w:rPr>
                <w:rFonts w:ascii="Arial" w:hAnsi="Arial" w:cs="Arial"/>
                <w:b/>
                <w:sz w:val="16"/>
                <w:szCs w:val="16"/>
                <w:u w:val="single"/>
              </w:rPr>
              <w:t>Management Controls and Oversight</w:t>
            </w:r>
          </w:p>
          <w:p w:rsidR="005700FE" w:rsidRPr="00A73D04" w:rsidRDefault="005700FE" w:rsidP="005700FE">
            <w:pPr>
              <w:rPr>
                <w:rFonts w:ascii="Arial" w:hAnsi="Arial" w:cs="Arial"/>
                <w:b/>
                <w:sz w:val="16"/>
                <w:szCs w:val="16"/>
              </w:rPr>
            </w:pPr>
            <w:r w:rsidRPr="00A73D04">
              <w:rPr>
                <w:rFonts w:ascii="Arial" w:hAnsi="Arial" w:cs="Arial"/>
                <w:b/>
                <w:sz w:val="16"/>
                <w:szCs w:val="16"/>
              </w:rPr>
              <w:t>OMB Report Files</w:t>
            </w:r>
          </w:p>
          <w:p w:rsidR="005700FE" w:rsidRPr="00A73D04" w:rsidRDefault="005700FE" w:rsidP="005700FE">
            <w:pPr>
              <w:rPr>
                <w:rFonts w:ascii="Arial" w:hAnsi="Arial" w:cs="Arial"/>
                <w:sz w:val="16"/>
                <w:szCs w:val="16"/>
              </w:rPr>
            </w:pPr>
            <w:r w:rsidRPr="00A73D04">
              <w:rPr>
                <w:rFonts w:ascii="Arial" w:hAnsi="Arial" w:cs="Arial"/>
                <w:sz w:val="16"/>
                <w:szCs w:val="16"/>
              </w:rPr>
              <w:t>Case files maintained for each agency report created or proposed, including public use reports. Included are clearance forms, including OMB 83 (formerly SF 83); copies of pertinent forms or descriptions of format; copies of authorizing directives; preparation instructions; and documents relating to the evaluation, continuation, revision, and discontinuance of reporting requirements.</w:t>
            </w:r>
          </w:p>
          <w:p w:rsidR="005700FE" w:rsidRPr="00A73D04" w:rsidRDefault="005700FE" w:rsidP="005700FE">
            <w:pPr>
              <w:rPr>
                <w:rFonts w:ascii="Arial" w:hAnsi="Arial" w:cs="Arial"/>
                <w:sz w:val="16"/>
                <w:szCs w:val="16"/>
              </w:rPr>
            </w:pPr>
          </w:p>
        </w:tc>
        <w:tc>
          <w:tcPr>
            <w:tcW w:w="2790" w:type="dxa"/>
          </w:tcPr>
          <w:p w:rsidR="005700FE" w:rsidRDefault="005700FE" w:rsidP="005700FE">
            <w:pPr>
              <w:rPr>
                <w:rFonts w:ascii="Arial" w:hAnsi="Arial" w:cs="Arial"/>
                <w:sz w:val="16"/>
                <w:szCs w:val="16"/>
              </w:rPr>
            </w:pPr>
          </w:p>
          <w:p w:rsidR="005700FE" w:rsidRDefault="005700FE" w:rsidP="005700FE">
            <w:pPr>
              <w:rPr>
                <w:rFonts w:ascii="Arial" w:hAnsi="Arial" w:cs="Arial"/>
                <w:sz w:val="16"/>
                <w:szCs w:val="16"/>
              </w:rPr>
            </w:pPr>
            <w:r w:rsidRPr="00B435A5">
              <w:rPr>
                <w:rFonts w:ascii="Arial" w:hAnsi="Arial" w:cs="Arial"/>
                <w:b/>
                <w:sz w:val="16"/>
                <w:szCs w:val="16"/>
              </w:rPr>
              <w:t>Temporary.</w:t>
            </w:r>
            <w:r w:rsidRPr="00D0768F">
              <w:rPr>
                <w:rFonts w:ascii="Arial" w:hAnsi="Arial" w:cs="Arial"/>
                <w:sz w:val="16"/>
                <w:szCs w:val="16"/>
              </w:rPr>
              <w:t xml:space="preserve"> </w:t>
            </w:r>
          </w:p>
          <w:p w:rsidR="005700FE" w:rsidRDefault="005700FE" w:rsidP="005700FE">
            <w:pPr>
              <w:rPr>
                <w:rFonts w:ascii="Arial" w:hAnsi="Arial" w:cs="Arial"/>
                <w:sz w:val="16"/>
                <w:szCs w:val="16"/>
              </w:rPr>
            </w:pPr>
            <w:r>
              <w:rPr>
                <w:rFonts w:ascii="Arial" w:hAnsi="Arial" w:cs="Arial"/>
                <w:sz w:val="16"/>
                <w:szCs w:val="16"/>
              </w:rPr>
              <w:t>Cut off files annually. Destroy</w:t>
            </w:r>
            <w:r w:rsidRPr="00D0768F">
              <w:rPr>
                <w:rFonts w:ascii="Arial" w:hAnsi="Arial" w:cs="Arial"/>
                <w:sz w:val="16"/>
                <w:szCs w:val="16"/>
              </w:rPr>
              <w:t xml:space="preserve"> when superseded or 5 years after report is discontinued or no further corrective action is necessary. </w:t>
            </w:r>
          </w:p>
          <w:p w:rsidR="005700FE" w:rsidRPr="00A73D04" w:rsidRDefault="005700FE" w:rsidP="005700FE">
            <w:pPr>
              <w:rPr>
                <w:rFonts w:ascii="Arial" w:hAnsi="Arial" w:cs="Arial"/>
                <w:sz w:val="16"/>
                <w:szCs w:val="16"/>
              </w:rPr>
            </w:pPr>
            <w:r w:rsidRPr="00A73D04">
              <w:rPr>
                <w:rFonts w:ascii="Arial" w:hAnsi="Arial" w:cs="Arial"/>
                <w:sz w:val="16"/>
                <w:szCs w:val="16"/>
              </w:rPr>
              <w:t>(GRS 16, Item 6)</w:t>
            </w:r>
          </w:p>
        </w:tc>
        <w:tc>
          <w:tcPr>
            <w:tcW w:w="162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Scott Sager</w:t>
            </w:r>
          </w:p>
        </w:tc>
        <w:tc>
          <w:tcPr>
            <w:tcW w:w="2340" w:type="dxa"/>
          </w:tcPr>
          <w:p w:rsidR="005700FE" w:rsidRPr="00D960ED" w:rsidRDefault="005700FE" w:rsidP="005700FE">
            <w:pPr>
              <w:rPr>
                <w:rFonts w:ascii="Arial" w:hAnsi="Arial" w:cs="Arial"/>
                <w:sz w:val="16"/>
                <w:szCs w:val="16"/>
              </w:rPr>
            </w:pPr>
          </w:p>
          <w:p w:rsidR="005700FE" w:rsidRPr="00D960ED" w:rsidRDefault="001D4975" w:rsidP="005700FE">
            <w:pPr>
              <w:rPr>
                <w:rFonts w:ascii="Arial" w:hAnsi="Arial" w:cs="Arial"/>
                <w:sz w:val="16"/>
                <w:szCs w:val="16"/>
              </w:rPr>
            </w:pPr>
            <w:hyperlink r:id="rId80" w:history="1">
              <w:r w:rsidR="005700FE" w:rsidRPr="00D960ED">
                <w:rPr>
                  <w:rStyle w:val="Hyperlink"/>
                  <w:rFonts w:ascii="Arial" w:hAnsi="Arial" w:cs="Arial"/>
                  <w:sz w:val="16"/>
                  <w:szCs w:val="16"/>
                </w:rPr>
                <w:t>\\dppsserv3\infosect_conf\OMB</w:t>
              </w:r>
            </w:hyperlink>
            <w:r w:rsidR="005700FE" w:rsidRPr="00D960ED">
              <w:rPr>
                <w:rFonts w:ascii="Arial" w:hAnsi="Arial" w:cs="Arial"/>
                <w:sz w:val="16"/>
                <w:szCs w:val="16"/>
              </w:rPr>
              <w:t xml:space="preserve"> </w:t>
            </w:r>
          </w:p>
          <w:p w:rsidR="005700FE" w:rsidRPr="00D960ED" w:rsidRDefault="005700FE" w:rsidP="005700FE">
            <w:pPr>
              <w:rPr>
                <w:rFonts w:ascii="Arial" w:hAnsi="Arial" w:cs="Arial"/>
                <w:sz w:val="16"/>
                <w:szCs w:val="16"/>
              </w:rPr>
            </w:pPr>
          </w:p>
        </w:tc>
        <w:tc>
          <w:tcPr>
            <w:tcW w:w="1260" w:type="dxa"/>
          </w:tcPr>
          <w:p w:rsidR="005700FE" w:rsidRPr="00D960ED" w:rsidRDefault="005700FE" w:rsidP="005700FE">
            <w:pPr>
              <w:rPr>
                <w:rFonts w:ascii="Arial" w:hAnsi="Arial" w:cs="Arial"/>
                <w:bCs/>
                <w:sz w:val="16"/>
                <w:szCs w:val="16"/>
              </w:rPr>
            </w:pPr>
          </w:p>
          <w:p w:rsidR="005700FE" w:rsidRPr="00D960ED" w:rsidRDefault="005700FE" w:rsidP="005700FE">
            <w:pPr>
              <w:rPr>
                <w:rFonts w:ascii="Arial" w:hAnsi="Arial" w:cs="Arial"/>
                <w:bCs/>
                <w:sz w:val="16"/>
                <w:szCs w:val="16"/>
              </w:rPr>
            </w:pPr>
            <w:r w:rsidRPr="00D960ED">
              <w:rPr>
                <w:rFonts w:ascii="Arial" w:hAnsi="Arial" w:cs="Arial"/>
                <w:bCs/>
                <w:sz w:val="16"/>
                <w:szCs w:val="16"/>
              </w:rPr>
              <w:t>2009-Prst</w:t>
            </w:r>
          </w:p>
        </w:tc>
        <w:tc>
          <w:tcPr>
            <w:tcW w:w="117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E</w:t>
            </w:r>
          </w:p>
        </w:tc>
        <w:tc>
          <w:tcPr>
            <w:tcW w:w="990" w:type="dxa"/>
          </w:tcPr>
          <w:p w:rsidR="005700FE" w:rsidRPr="00D960ED" w:rsidRDefault="005700FE" w:rsidP="005700FE">
            <w:pPr>
              <w:rPr>
                <w:rFonts w:ascii="Arial" w:hAnsi="Arial" w:cs="Arial"/>
                <w:sz w:val="16"/>
                <w:szCs w:val="16"/>
              </w:rPr>
            </w:pPr>
          </w:p>
          <w:p w:rsidR="005700FE" w:rsidRPr="00D960ED" w:rsidRDefault="005700FE" w:rsidP="005700FE">
            <w:pPr>
              <w:rPr>
                <w:rFonts w:ascii="Arial" w:hAnsi="Arial" w:cs="Arial"/>
                <w:sz w:val="16"/>
                <w:szCs w:val="16"/>
              </w:rPr>
            </w:pPr>
            <w:r w:rsidRPr="00D960ED">
              <w:rPr>
                <w:rFonts w:ascii="Arial" w:hAnsi="Arial" w:cs="Arial"/>
                <w:sz w:val="16"/>
                <w:szCs w:val="16"/>
              </w:rPr>
              <w:t>N</w:t>
            </w:r>
          </w:p>
        </w:tc>
        <w:tc>
          <w:tcPr>
            <w:tcW w:w="2520" w:type="dxa"/>
          </w:tcPr>
          <w:p w:rsidR="005700FE" w:rsidRPr="00D960ED" w:rsidRDefault="005700FE" w:rsidP="005700FE">
            <w:pPr>
              <w:rPr>
                <w:rFonts w:ascii="Arial" w:hAnsi="Arial" w:cs="Arial"/>
                <w:sz w:val="16"/>
                <w:szCs w:val="16"/>
              </w:rPr>
            </w:pPr>
          </w:p>
        </w:tc>
      </w:tr>
    </w:tbl>
    <w:p w:rsidR="002C749B" w:rsidRDefault="002C749B" w:rsidP="00A02021"/>
    <w:p w:rsidR="002C749B" w:rsidRDefault="002C749B">
      <w:pPr>
        <w:spacing w:after="200" w:line="276" w:lineRule="auto"/>
      </w:pPr>
      <w:r>
        <w:br w:type="page"/>
      </w:r>
    </w:p>
    <w:tbl>
      <w:tblPr>
        <w:tblW w:w="182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937"/>
        <w:gridCol w:w="2520"/>
        <w:gridCol w:w="1350"/>
        <w:gridCol w:w="2340"/>
        <w:gridCol w:w="1530"/>
        <w:gridCol w:w="1530"/>
        <w:gridCol w:w="990"/>
        <w:gridCol w:w="2610"/>
      </w:tblGrid>
      <w:tr w:rsidR="00375BAF" w:rsidRPr="00AA1794" w:rsidTr="00375BAF">
        <w:trPr>
          <w:trHeight w:val="530"/>
          <w:tblHeader/>
        </w:trPr>
        <w:tc>
          <w:tcPr>
            <w:tcW w:w="18247" w:type="dxa"/>
            <w:gridSpan w:val="9"/>
          </w:tcPr>
          <w:p w:rsidR="00375BAF" w:rsidRDefault="00375BAF" w:rsidP="00375BAF">
            <w:pPr>
              <w:jc w:val="center"/>
              <w:rPr>
                <w:rFonts w:ascii="Arial" w:hAnsi="Arial" w:cs="Arial"/>
                <w:b/>
                <w:bCs/>
                <w:sz w:val="18"/>
                <w:szCs w:val="18"/>
              </w:rPr>
            </w:pPr>
            <w:r>
              <w:rPr>
                <w:rFonts w:ascii="Arial" w:hAnsi="Arial" w:cs="Arial"/>
                <w:b/>
                <w:bCs/>
                <w:sz w:val="18"/>
                <w:szCs w:val="18"/>
              </w:rPr>
              <w:lastRenderedPageBreak/>
              <w:t>OPLC / DIPPI / Branch of Index Methods and Analysis (BIMA) / Index Methods</w:t>
            </w:r>
          </w:p>
          <w:p w:rsidR="00375BAF" w:rsidRPr="003E2B22" w:rsidRDefault="001D4975" w:rsidP="00375BAF">
            <w:pPr>
              <w:jc w:val="center"/>
              <w:rPr>
                <w:rFonts w:ascii="Arial" w:hAnsi="Arial" w:cs="Arial"/>
                <w:b/>
                <w:bCs/>
                <w:sz w:val="18"/>
                <w:szCs w:val="18"/>
              </w:rPr>
            </w:pPr>
            <w:r>
              <w:rPr>
                <w:rFonts w:ascii="Arial" w:hAnsi="Arial" w:cs="Arial"/>
                <w:b/>
                <w:bCs/>
                <w:sz w:val="18"/>
                <w:szCs w:val="18"/>
              </w:rPr>
              <w:t>File Plan</w:t>
            </w:r>
            <w:r w:rsidR="00375BAF">
              <w:rPr>
                <w:rFonts w:ascii="Arial" w:hAnsi="Arial" w:cs="Arial"/>
                <w:b/>
                <w:bCs/>
                <w:sz w:val="18"/>
                <w:szCs w:val="18"/>
              </w:rPr>
              <w:t>:  8/2016</w:t>
            </w:r>
          </w:p>
        </w:tc>
      </w:tr>
      <w:tr w:rsidR="00375BAF" w:rsidRPr="00AA1794" w:rsidTr="00375BAF">
        <w:trPr>
          <w:trHeight w:val="620"/>
          <w:tblHeader/>
        </w:trPr>
        <w:tc>
          <w:tcPr>
            <w:tcW w:w="7897" w:type="dxa"/>
            <w:gridSpan w:val="3"/>
          </w:tcPr>
          <w:p w:rsidR="00375BAF" w:rsidRDefault="00375BAF" w:rsidP="00375BAF">
            <w:pPr>
              <w:rPr>
                <w:rFonts w:ascii="Arial" w:hAnsi="Arial" w:cs="Arial"/>
                <w:b/>
                <w:sz w:val="18"/>
                <w:szCs w:val="18"/>
              </w:rPr>
            </w:pPr>
          </w:p>
          <w:p w:rsidR="00375BAF" w:rsidRPr="003E2B22" w:rsidRDefault="00375BAF" w:rsidP="00375BAF">
            <w:pPr>
              <w:rPr>
                <w:rFonts w:ascii="Arial" w:hAnsi="Arial" w:cs="Arial"/>
                <w:b/>
                <w:sz w:val="18"/>
                <w:szCs w:val="18"/>
              </w:rPr>
            </w:pPr>
            <w:r>
              <w:rPr>
                <w:rFonts w:ascii="Arial" w:hAnsi="Arial" w:cs="Arial"/>
                <w:b/>
                <w:sz w:val="18"/>
                <w:szCs w:val="18"/>
              </w:rPr>
              <w:t>BLS Records Categories and Series</w:t>
            </w:r>
          </w:p>
        </w:tc>
        <w:tc>
          <w:tcPr>
            <w:tcW w:w="10350" w:type="dxa"/>
            <w:gridSpan w:val="6"/>
          </w:tcPr>
          <w:p w:rsidR="00375BAF" w:rsidRPr="003E2B22" w:rsidRDefault="00375BAF" w:rsidP="00375BAF">
            <w:pPr>
              <w:jc w:val="center"/>
              <w:rPr>
                <w:rFonts w:ascii="Arial" w:hAnsi="Arial" w:cs="Arial"/>
                <w:b/>
                <w:bCs/>
                <w:sz w:val="18"/>
                <w:szCs w:val="18"/>
              </w:rPr>
            </w:pPr>
          </w:p>
          <w:p w:rsidR="00375BAF" w:rsidRPr="003E2B22" w:rsidRDefault="00375BAF" w:rsidP="00375BAF">
            <w:pP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(Legacy Schedule 85-2)</w:t>
            </w:r>
          </w:p>
          <w:p w:rsidR="00375BAF" w:rsidRPr="003E2B22" w:rsidRDefault="00375BAF" w:rsidP="00375BAF">
            <w:pPr>
              <w:rPr>
                <w:rFonts w:ascii="Arial" w:hAnsi="Arial" w:cs="Arial"/>
                <w:b/>
                <w:bCs/>
                <w:sz w:val="16"/>
                <w:szCs w:val="16"/>
              </w:rPr>
            </w:pPr>
          </w:p>
        </w:tc>
      </w:tr>
      <w:tr w:rsidR="002622CE" w:rsidRPr="00AA1794" w:rsidTr="00375BAF">
        <w:trPr>
          <w:trHeight w:val="746"/>
          <w:tblHeader/>
        </w:trPr>
        <w:tc>
          <w:tcPr>
            <w:tcW w:w="1440" w:type="dxa"/>
          </w:tcPr>
          <w:p w:rsidR="002622CE" w:rsidRPr="003E2B22" w:rsidRDefault="002622CE" w:rsidP="002622CE">
            <w:pPr>
              <w:jc w:val="center"/>
              <w:rPr>
                <w:rFonts w:ascii="Arial" w:hAnsi="Arial" w:cs="Arial"/>
                <w:b/>
                <w:sz w:val="18"/>
                <w:szCs w:val="18"/>
              </w:rPr>
            </w:pPr>
          </w:p>
          <w:p w:rsidR="002622CE" w:rsidRPr="003E2B22" w:rsidRDefault="002622CE" w:rsidP="002622CE">
            <w:pPr>
              <w:jc w:val="center"/>
              <w:rPr>
                <w:rFonts w:ascii="Arial" w:hAnsi="Arial" w:cs="Arial"/>
                <w:b/>
                <w:sz w:val="18"/>
                <w:szCs w:val="18"/>
              </w:rPr>
            </w:pPr>
            <w:r w:rsidRPr="003E2B22">
              <w:rPr>
                <w:rFonts w:ascii="Arial" w:hAnsi="Arial" w:cs="Arial"/>
                <w:b/>
                <w:sz w:val="18"/>
                <w:szCs w:val="18"/>
              </w:rPr>
              <w:t>Record Category</w:t>
            </w:r>
          </w:p>
          <w:p w:rsidR="002622CE" w:rsidRPr="003E2B22" w:rsidRDefault="002622CE" w:rsidP="002622CE">
            <w:pPr>
              <w:jc w:val="center"/>
              <w:rPr>
                <w:rFonts w:ascii="Arial" w:hAnsi="Arial" w:cs="Arial"/>
                <w:b/>
                <w:sz w:val="18"/>
                <w:szCs w:val="18"/>
              </w:rPr>
            </w:pPr>
          </w:p>
        </w:tc>
        <w:tc>
          <w:tcPr>
            <w:tcW w:w="3937" w:type="dxa"/>
          </w:tcPr>
          <w:p w:rsidR="002622CE" w:rsidRPr="003E2B22" w:rsidRDefault="002622CE" w:rsidP="002622CE">
            <w:pPr>
              <w:jc w:val="center"/>
              <w:rPr>
                <w:rFonts w:ascii="Arial" w:hAnsi="Arial" w:cs="Arial"/>
                <w:b/>
                <w:sz w:val="18"/>
                <w:szCs w:val="18"/>
              </w:rPr>
            </w:pPr>
          </w:p>
          <w:p w:rsidR="002622CE" w:rsidRDefault="002622CE" w:rsidP="002622CE">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2622CE" w:rsidRPr="002234DD" w:rsidRDefault="002622CE" w:rsidP="002622CE">
            <w:pPr>
              <w:jc w:val="center"/>
              <w:rPr>
                <w:rFonts w:ascii="Arial" w:hAnsi="Arial" w:cs="Arial"/>
                <w:b/>
                <w:sz w:val="16"/>
                <w:szCs w:val="16"/>
              </w:rPr>
            </w:pPr>
            <w:r w:rsidRPr="002234DD">
              <w:rPr>
                <w:rFonts w:ascii="Arial" w:hAnsi="Arial" w:cs="Arial"/>
                <w:b/>
                <w:sz w:val="16"/>
                <w:szCs w:val="16"/>
              </w:rPr>
              <w:t>(Record Schedule Item)</w:t>
            </w:r>
          </w:p>
        </w:tc>
        <w:tc>
          <w:tcPr>
            <w:tcW w:w="2520" w:type="dxa"/>
          </w:tcPr>
          <w:p w:rsidR="002622CE" w:rsidRPr="003E2B22" w:rsidRDefault="002622CE" w:rsidP="002622CE">
            <w:pPr>
              <w:jc w:val="center"/>
              <w:rPr>
                <w:rFonts w:ascii="Arial" w:hAnsi="Arial" w:cs="Arial"/>
                <w:b/>
                <w:sz w:val="18"/>
                <w:szCs w:val="18"/>
              </w:rPr>
            </w:pPr>
          </w:p>
          <w:p w:rsidR="002622CE" w:rsidRPr="003E2B22" w:rsidRDefault="002622CE" w:rsidP="002622CE">
            <w:pPr>
              <w:jc w:val="center"/>
              <w:rPr>
                <w:rFonts w:ascii="Arial" w:hAnsi="Arial" w:cs="Arial"/>
                <w:b/>
                <w:sz w:val="18"/>
                <w:szCs w:val="18"/>
              </w:rPr>
            </w:pPr>
            <w:r>
              <w:rPr>
                <w:rFonts w:ascii="Arial" w:hAnsi="Arial" w:cs="Arial"/>
                <w:b/>
                <w:sz w:val="18"/>
                <w:szCs w:val="18"/>
              </w:rPr>
              <w:t>Disposition Instructions</w:t>
            </w:r>
          </w:p>
        </w:tc>
        <w:tc>
          <w:tcPr>
            <w:tcW w:w="1350" w:type="dxa"/>
          </w:tcPr>
          <w:p w:rsidR="002622CE" w:rsidRDefault="002622CE" w:rsidP="002622CE">
            <w:pPr>
              <w:jc w:val="center"/>
              <w:rPr>
                <w:rFonts w:ascii="Arial" w:hAnsi="Arial" w:cs="Arial"/>
                <w:b/>
                <w:sz w:val="18"/>
                <w:szCs w:val="18"/>
              </w:rPr>
            </w:pPr>
          </w:p>
          <w:p w:rsidR="002622CE" w:rsidRPr="003E2B22" w:rsidRDefault="002622CE" w:rsidP="002622CE">
            <w:pPr>
              <w:jc w:val="center"/>
              <w:rPr>
                <w:rFonts w:ascii="Arial" w:hAnsi="Arial" w:cs="Arial"/>
                <w:b/>
                <w:sz w:val="18"/>
                <w:szCs w:val="18"/>
              </w:rPr>
            </w:pPr>
            <w:r w:rsidRPr="003E2B22">
              <w:rPr>
                <w:rFonts w:ascii="Arial" w:hAnsi="Arial" w:cs="Arial"/>
                <w:b/>
                <w:sz w:val="18"/>
                <w:szCs w:val="18"/>
              </w:rPr>
              <w:t>Point of Contact</w:t>
            </w:r>
          </w:p>
        </w:tc>
        <w:tc>
          <w:tcPr>
            <w:tcW w:w="2340" w:type="dxa"/>
          </w:tcPr>
          <w:p w:rsidR="002622CE" w:rsidRPr="003E2B22" w:rsidRDefault="002622CE" w:rsidP="002622CE">
            <w:pPr>
              <w:jc w:val="center"/>
              <w:rPr>
                <w:rFonts w:ascii="Arial" w:hAnsi="Arial" w:cs="Arial"/>
                <w:b/>
                <w:sz w:val="18"/>
                <w:szCs w:val="18"/>
              </w:rPr>
            </w:pPr>
          </w:p>
          <w:p w:rsidR="002622CE" w:rsidRDefault="002622CE" w:rsidP="002622CE">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2622CE" w:rsidRPr="002234DD" w:rsidRDefault="002622CE" w:rsidP="002622CE">
            <w:pPr>
              <w:jc w:val="center"/>
              <w:rPr>
                <w:rFonts w:ascii="Arial" w:hAnsi="Arial" w:cs="Arial"/>
                <w:b/>
                <w:sz w:val="16"/>
                <w:szCs w:val="16"/>
              </w:rPr>
            </w:pPr>
            <w:r w:rsidRPr="002234DD">
              <w:rPr>
                <w:rFonts w:ascii="Arial" w:hAnsi="Arial" w:cs="Arial"/>
                <w:b/>
                <w:sz w:val="16"/>
                <w:szCs w:val="16"/>
              </w:rPr>
              <w:t>(Electronic Path or Physical Site)</w:t>
            </w:r>
          </w:p>
        </w:tc>
        <w:tc>
          <w:tcPr>
            <w:tcW w:w="1530" w:type="dxa"/>
          </w:tcPr>
          <w:p w:rsidR="002622CE" w:rsidRPr="003E2B22" w:rsidRDefault="002622CE" w:rsidP="002622CE">
            <w:pPr>
              <w:jc w:val="center"/>
              <w:rPr>
                <w:rFonts w:ascii="Arial" w:hAnsi="Arial" w:cs="Arial"/>
                <w:b/>
                <w:sz w:val="18"/>
                <w:szCs w:val="18"/>
              </w:rPr>
            </w:pPr>
          </w:p>
          <w:p w:rsidR="002622CE" w:rsidRPr="003E2B22" w:rsidRDefault="002622CE" w:rsidP="002622CE">
            <w:pPr>
              <w:jc w:val="center"/>
              <w:rPr>
                <w:rFonts w:ascii="Arial" w:hAnsi="Arial" w:cs="Arial"/>
                <w:b/>
                <w:sz w:val="18"/>
                <w:szCs w:val="18"/>
              </w:rPr>
            </w:pPr>
            <w:r w:rsidRPr="003E2B22">
              <w:rPr>
                <w:rFonts w:ascii="Arial" w:hAnsi="Arial" w:cs="Arial"/>
                <w:b/>
                <w:sz w:val="18"/>
                <w:szCs w:val="18"/>
              </w:rPr>
              <w:t>Date Range</w:t>
            </w:r>
          </w:p>
        </w:tc>
        <w:tc>
          <w:tcPr>
            <w:tcW w:w="1530" w:type="dxa"/>
          </w:tcPr>
          <w:p w:rsidR="002622CE" w:rsidRPr="003E2B22" w:rsidRDefault="002622CE" w:rsidP="002622CE">
            <w:pPr>
              <w:jc w:val="center"/>
              <w:rPr>
                <w:rFonts w:ascii="Arial" w:hAnsi="Arial" w:cs="Arial"/>
                <w:b/>
                <w:sz w:val="18"/>
                <w:szCs w:val="18"/>
              </w:rPr>
            </w:pPr>
          </w:p>
          <w:p w:rsidR="002622CE" w:rsidRDefault="002622CE" w:rsidP="002622CE">
            <w:pPr>
              <w:jc w:val="center"/>
              <w:rPr>
                <w:rFonts w:ascii="Arial" w:hAnsi="Arial" w:cs="Arial"/>
                <w:b/>
                <w:sz w:val="18"/>
                <w:szCs w:val="18"/>
              </w:rPr>
            </w:pPr>
            <w:r>
              <w:rPr>
                <w:rFonts w:ascii="Arial" w:hAnsi="Arial" w:cs="Arial"/>
                <w:b/>
                <w:sz w:val="18"/>
                <w:szCs w:val="18"/>
              </w:rPr>
              <w:t xml:space="preserve">Type </w:t>
            </w:r>
          </w:p>
          <w:p w:rsidR="002622CE" w:rsidRPr="002234DD" w:rsidRDefault="002622CE" w:rsidP="002622CE">
            <w:pPr>
              <w:jc w:val="center"/>
              <w:rPr>
                <w:rFonts w:ascii="Arial" w:hAnsi="Arial" w:cs="Arial"/>
                <w:b/>
                <w:sz w:val="16"/>
                <w:szCs w:val="16"/>
              </w:rPr>
            </w:pPr>
            <w:r w:rsidRPr="002234DD">
              <w:rPr>
                <w:rFonts w:ascii="Arial" w:hAnsi="Arial" w:cs="Arial"/>
                <w:b/>
                <w:sz w:val="16"/>
                <w:szCs w:val="16"/>
              </w:rPr>
              <w:t>(Paper / Electronic)</w:t>
            </w:r>
          </w:p>
        </w:tc>
        <w:tc>
          <w:tcPr>
            <w:tcW w:w="990" w:type="dxa"/>
          </w:tcPr>
          <w:p w:rsidR="002622CE" w:rsidRPr="003E2B22" w:rsidRDefault="002622CE" w:rsidP="002622CE">
            <w:pPr>
              <w:jc w:val="center"/>
              <w:rPr>
                <w:rFonts w:ascii="Arial" w:hAnsi="Arial" w:cs="Arial"/>
                <w:b/>
                <w:bCs/>
                <w:sz w:val="18"/>
                <w:szCs w:val="18"/>
              </w:rPr>
            </w:pPr>
          </w:p>
          <w:p w:rsidR="002622CE" w:rsidRPr="003E2B22" w:rsidRDefault="002622CE" w:rsidP="002622CE">
            <w:pPr>
              <w:jc w:val="center"/>
              <w:rPr>
                <w:rFonts w:ascii="Arial" w:hAnsi="Arial" w:cs="Arial"/>
                <w:b/>
                <w:bCs/>
                <w:sz w:val="18"/>
                <w:szCs w:val="18"/>
              </w:rPr>
            </w:pPr>
            <w:r w:rsidRPr="003E2B22">
              <w:rPr>
                <w:rFonts w:ascii="Arial" w:hAnsi="Arial" w:cs="Arial"/>
                <w:b/>
                <w:bCs/>
                <w:sz w:val="18"/>
                <w:szCs w:val="18"/>
              </w:rPr>
              <w:t>Vital</w:t>
            </w:r>
          </w:p>
          <w:p w:rsidR="002622CE" w:rsidRPr="003E2B22" w:rsidRDefault="002622CE" w:rsidP="002622CE">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2610" w:type="dxa"/>
          </w:tcPr>
          <w:p w:rsidR="002622CE" w:rsidRPr="003E2B22" w:rsidRDefault="002622CE" w:rsidP="002622CE">
            <w:pPr>
              <w:jc w:val="center"/>
              <w:rPr>
                <w:rFonts w:ascii="Arial" w:hAnsi="Arial" w:cs="Arial"/>
                <w:b/>
                <w:bCs/>
                <w:sz w:val="18"/>
                <w:szCs w:val="18"/>
              </w:rPr>
            </w:pPr>
          </w:p>
          <w:p w:rsidR="002622CE" w:rsidRPr="003E2B22" w:rsidRDefault="002622CE" w:rsidP="002622CE">
            <w:pPr>
              <w:jc w:val="center"/>
              <w:rPr>
                <w:rFonts w:ascii="Arial" w:hAnsi="Arial" w:cs="Arial"/>
                <w:b/>
                <w:bCs/>
                <w:sz w:val="18"/>
                <w:szCs w:val="18"/>
              </w:rPr>
            </w:pPr>
            <w:r w:rsidRPr="003E2B22">
              <w:rPr>
                <w:rFonts w:ascii="Arial" w:hAnsi="Arial" w:cs="Arial"/>
                <w:b/>
                <w:bCs/>
                <w:sz w:val="18"/>
                <w:szCs w:val="18"/>
              </w:rPr>
              <w:t>Comments/</w:t>
            </w:r>
          </w:p>
          <w:p w:rsidR="002622CE" w:rsidRPr="003E2B22" w:rsidRDefault="002622CE" w:rsidP="002622CE">
            <w:pPr>
              <w:jc w:val="center"/>
              <w:rPr>
                <w:rFonts w:ascii="Arial" w:hAnsi="Arial" w:cs="Arial"/>
                <w:b/>
                <w:sz w:val="18"/>
                <w:szCs w:val="18"/>
              </w:rPr>
            </w:pPr>
            <w:r w:rsidRPr="003E2B22">
              <w:rPr>
                <w:rFonts w:ascii="Arial" w:hAnsi="Arial" w:cs="Arial"/>
                <w:b/>
                <w:bCs/>
                <w:sz w:val="18"/>
                <w:szCs w:val="18"/>
              </w:rPr>
              <w:t>Examples</w:t>
            </w:r>
          </w:p>
        </w:tc>
      </w:tr>
      <w:tr w:rsidR="00375BAF" w:rsidRPr="00AA1794" w:rsidTr="00375BAF">
        <w:trPr>
          <w:trHeight w:val="746"/>
        </w:trPr>
        <w:tc>
          <w:tcPr>
            <w:tcW w:w="18247" w:type="dxa"/>
            <w:gridSpan w:val="9"/>
            <w:vAlign w:val="center"/>
          </w:tcPr>
          <w:p w:rsidR="00375BAF" w:rsidRDefault="00375BAF" w:rsidP="00375BAF">
            <w:pPr>
              <w:rPr>
                <w:rFonts w:ascii="Arial" w:hAnsi="Arial" w:cs="Arial"/>
                <w:b/>
                <w:sz w:val="16"/>
                <w:szCs w:val="16"/>
              </w:rPr>
            </w:pPr>
            <w:r>
              <w:rPr>
                <w:rFonts w:ascii="Arial" w:hAnsi="Arial" w:cs="Arial"/>
                <w:b/>
                <w:sz w:val="16"/>
                <w:szCs w:val="16"/>
              </w:rPr>
              <w:t>Storage Location  (Electronic Path or Physical Site):</w:t>
            </w:r>
          </w:p>
          <w:p w:rsidR="00375BAF" w:rsidRDefault="00375BAF" w:rsidP="00375BAF">
            <w:pPr>
              <w:rPr>
                <w:rFonts w:ascii="Arial" w:hAnsi="Arial" w:cs="Arial"/>
                <w:b/>
                <w:sz w:val="16"/>
                <w:szCs w:val="16"/>
              </w:rPr>
            </w:pPr>
          </w:p>
          <w:p w:rsidR="00375BAF" w:rsidRDefault="00375BAF" w:rsidP="00375BAF">
            <w:pPr>
              <w:rPr>
                <w:rFonts w:ascii="Arial" w:hAnsi="Arial" w:cs="Arial"/>
                <w:sz w:val="16"/>
                <w:szCs w:val="16"/>
              </w:rPr>
            </w:pPr>
            <w:r>
              <w:rPr>
                <w:rFonts w:ascii="Arial" w:hAnsi="Arial" w:cs="Arial"/>
                <w:sz w:val="16"/>
                <w:szCs w:val="16"/>
              </w:rPr>
              <w:t>The following are OPLC / DIPPI / BIMA/Index Methods shared information, website information and electronic file locations:    Only the system administrator and authorized personnel can access these locations.</w:t>
            </w:r>
          </w:p>
          <w:p w:rsidR="00375BAF" w:rsidRPr="00905FFE" w:rsidRDefault="00375BAF" w:rsidP="00375BAF">
            <w:pPr>
              <w:pStyle w:val="ListParagraph"/>
              <w:numPr>
                <w:ilvl w:val="0"/>
                <w:numId w:val="29"/>
              </w:numPr>
              <w:rPr>
                <w:rFonts w:ascii="Arial" w:hAnsi="Arial" w:cs="Arial"/>
                <w:sz w:val="16"/>
                <w:szCs w:val="16"/>
              </w:rPr>
            </w:pPr>
            <w:r w:rsidRPr="00905FFE">
              <w:rPr>
                <w:rFonts w:ascii="Arial" w:hAnsi="Arial" w:cs="Arial"/>
                <w:sz w:val="16"/>
                <w:szCs w:val="16"/>
              </w:rPr>
              <w:t xml:space="preserve">Shared Drive:  </w:t>
            </w:r>
            <w:hyperlink r:id="rId81" w:history="1">
              <w:r w:rsidRPr="00FE284F">
                <w:rPr>
                  <w:rStyle w:val="Hyperlink"/>
                  <w:rFonts w:ascii="Arial" w:hAnsi="Arial" w:cs="Arial"/>
                  <w:sz w:val="16"/>
                  <w:szCs w:val="16"/>
                </w:rPr>
                <w:t>file:///\\Dppssrv3\</w:t>
              </w:r>
            </w:hyperlink>
            <w:r>
              <w:rPr>
                <w:rFonts w:ascii="Arial" w:hAnsi="Arial" w:cs="Arial"/>
                <w:sz w:val="16"/>
                <w:szCs w:val="16"/>
              </w:rPr>
              <w:t xml:space="preserve"> (4.85 GB) - The shared directories contain mixed record series folders, organized by record series as outlined in the record series listed on this findings document.</w:t>
            </w:r>
          </w:p>
          <w:p w:rsidR="00375BAF" w:rsidRDefault="00375BAF" w:rsidP="00375BAF">
            <w:pPr>
              <w:pStyle w:val="ListParagraph"/>
              <w:numPr>
                <w:ilvl w:val="0"/>
                <w:numId w:val="29"/>
              </w:numPr>
              <w:rPr>
                <w:rFonts w:ascii="Arial" w:hAnsi="Arial" w:cs="Arial"/>
                <w:sz w:val="16"/>
                <w:szCs w:val="16"/>
              </w:rPr>
            </w:pPr>
            <w:r>
              <w:rPr>
                <w:rFonts w:ascii="Arial" w:hAnsi="Arial" w:cs="Arial"/>
                <w:sz w:val="16"/>
                <w:szCs w:val="16"/>
              </w:rPr>
              <w:t>SharePoint Site:   (Records Retention Notice:  any document in its final form needs to be copied from SharePoint to a more permanent location and retained for the appropriate period.)</w:t>
            </w:r>
          </w:p>
          <w:p w:rsidR="00375BAF" w:rsidRPr="00027D92" w:rsidRDefault="00375BAF" w:rsidP="00375BAF">
            <w:pPr>
              <w:rPr>
                <w:rFonts w:ascii="Arial" w:hAnsi="Arial" w:cs="Arial"/>
                <w:sz w:val="16"/>
                <w:szCs w:val="16"/>
              </w:rPr>
            </w:pPr>
          </w:p>
          <w:p w:rsidR="00375BAF" w:rsidRPr="00701CE4" w:rsidRDefault="00375BAF" w:rsidP="00375BAF">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375BAF" w:rsidRPr="00AA1794" w:rsidTr="00375BAF">
        <w:trPr>
          <w:trHeight w:val="440"/>
        </w:trPr>
        <w:tc>
          <w:tcPr>
            <w:tcW w:w="18247" w:type="dxa"/>
            <w:gridSpan w:val="9"/>
            <w:vAlign w:val="center"/>
          </w:tcPr>
          <w:p w:rsidR="00375BAF" w:rsidRPr="008874FB" w:rsidRDefault="00375BAF" w:rsidP="00375BAF">
            <w:pPr>
              <w:rPr>
                <w:rFonts w:ascii="Arial" w:hAnsi="Arial" w:cs="Arial"/>
                <w:b/>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2622CE" w:rsidRPr="00AA1794" w:rsidTr="00375BAF">
        <w:trPr>
          <w:trHeight w:val="90"/>
        </w:trPr>
        <w:tc>
          <w:tcPr>
            <w:tcW w:w="1440" w:type="dxa"/>
          </w:tcPr>
          <w:p w:rsidR="002622CE" w:rsidRPr="004B3AE9" w:rsidRDefault="002622CE" w:rsidP="002622CE">
            <w:pPr>
              <w:rPr>
                <w:rFonts w:ascii="Arial" w:hAnsi="Arial" w:cs="Arial"/>
                <w:b/>
                <w:sz w:val="16"/>
                <w:szCs w:val="16"/>
              </w:rPr>
            </w:pPr>
          </w:p>
          <w:p w:rsidR="002622CE" w:rsidRPr="004B3AE9" w:rsidRDefault="002622CE" w:rsidP="002622CE">
            <w:r w:rsidRPr="004B3AE9">
              <w:rPr>
                <w:rFonts w:ascii="Arial" w:hAnsi="Arial" w:cs="Arial"/>
                <w:b/>
                <w:sz w:val="16"/>
                <w:szCs w:val="16"/>
              </w:rPr>
              <w:t xml:space="preserve">A. Planning </w:t>
            </w:r>
          </w:p>
          <w:p w:rsidR="002622CE" w:rsidRPr="004B3AE9" w:rsidRDefault="002622CE" w:rsidP="002622CE"/>
          <w:p w:rsidR="002622CE" w:rsidRPr="004B3AE9" w:rsidRDefault="002622CE" w:rsidP="002622CE"/>
        </w:tc>
        <w:tc>
          <w:tcPr>
            <w:tcW w:w="3937" w:type="dxa"/>
          </w:tcPr>
          <w:p w:rsidR="002622CE" w:rsidRPr="004B3AE9" w:rsidRDefault="002622CE" w:rsidP="002622CE">
            <w:pPr>
              <w:rPr>
                <w:rFonts w:ascii="Arial" w:hAnsi="Arial" w:cs="Arial"/>
                <w:b/>
                <w:sz w:val="16"/>
                <w:szCs w:val="16"/>
              </w:rPr>
            </w:pPr>
          </w:p>
          <w:p w:rsidR="002622CE" w:rsidRPr="004B3AE9" w:rsidRDefault="002622CE" w:rsidP="006D386B">
            <w:pPr>
              <w:pStyle w:val="ListParagraph"/>
              <w:numPr>
                <w:ilvl w:val="0"/>
                <w:numId w:val="61"/>
              </w:numPr>
              <w:rPr>
                <w:rFonts w:ascii="Arial" w:hAnsi="Arial" w:cs="Arial"/>
                <w:b/>
                <w:sz w:val="16"/>
                <w:szCs w:val="16"/>
              </w:rPr>
            </w:pPr>
            <w:r w:rsidRPr="004B3AE9">
              <w:rPr>
                <w:rFonts w:ascii="Arial" w:hAnsi="Arial" w:cs="Arial"/>
                <w:b/>
                <w:sz w:val="16"/>
                <w:szCs w:val="16"/>
              </w:rPr>
              <w:t>Program Subject Files</w:t>
            </w:r>
          </w:p>
          <w:p w:rsidR="002622CE" w:rsidRPr="004B3AE9" w:rsidRDefault="002622CE" w:rsidP="002622CE">
            <w:pPr>
              <w:pStyle w:val="Style6"/>
              <w:ind w:left="0"/>
              <w:rPr>
                <w:rFonts w:ascii="Arial" w:hAnsi="Arial" w:cs="Arial"/>
                <w:sz w:val="16"/>
                <w:szCs w:val="16"/>
              </w:rPr>
            </w:pPr>
            <w:r w:rsidRPr="004B3AE9">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w:t>
            </w:r>
          </w:p>
          <w:p w:rsidR="002622CE" w:rsidRPr="004B3AE9" w:rsidRDefault="002622CE" w:rsidP="002622CE">
            <w:pPr>
              <w:pStyle w:val="ListParagraph"/>
              <w:ind w:left="360"/>
              <w:rPr>
                <w:rFonts w:ascii="Arial" w:hAnsi="Arial" w:cs="Arial"/>
                <w:b/>
                <w:sz w:val="16"/>
                <w:szCs w:val="16"/>
              </w:rPr>
            </w:pPr>
          </w:p>
          <w:p w:rsidR="002622CE" w:rsidRPr="004B3AE9" w:rsidRDefault="002622CE" w:rsidP="002622CE">
            <w:pPr>
              <w:rPr>
                <w:rFonts w:ascii="Arial" w:hAnsi="Arial" w:cs="Arial"/>
                <w:b/>
                <w:sz w:val="16"/>
                <w:szCs w:val="16"/>
              </w:rPr>
            </w:pPr>
            <w:r w:rsidRPr="004B3AE9">
              <w:rPr>
                <w:rFonts w:ascii="Arial" w:hAnsi="Arial" w:cs="Arial"/>
                <w:b/>
                <w:sz w:val="16"/>
                <w:szCs w:val="16"/>
              </w:rPr>
              <w:t xml:space="preserve">c.     Branch Chief, </w:t>
            </w:r>
            <w:r>
              <w:rPr>
                <w:rFonts w:ascii="Arial" w:hAnsi="Arial" w:cs="Arial"/>
                <w:b/>
                <w:sz w:val="16"/>
                <w:szCs w:val="16"/>
              </w:rPr>
              <w:t xml:space="preserve">Section Chief, </w:t>
            </w:r>
            <w:r w:rsidRPr="004B3AE9">
              <w:rPr>
                <w:rFonts w:ascii="Arial" w:hAnsi="Arial" w:cs="Arial"/>
                <w:b/>
                <w:sz w:val="16"/>
                <w:szCs w:val="16"/>
              </w:rPr>
              <w:t xml:space="preserve">Project Manager, Team Leader, and Subject Matter Expert Files  </w:t>
            </w:r>
          </w:p>
        </w:tc>
        <w:tc>
          <w:tcPr>
            <w:tcW w:w="2520" w:type="dxa"/>
          </w:tcPr>
          <w:p w:rsidR="002622CE" w:rsidRPr="004B3AE9" w:rsidRDefault="002622CE" w:rsidP="002622CE">
            <w:pPr>
              <w:rPr>
                <w:rFonts w:ascii="Arial" w:hAnsi="Arial" w:cs="Arial"/>
                <w:sz w:val="16"/>
                <w:szCs w:val="16"/>
              </w:rPr>
            </w:pPr>
          </w:p>
          <w:p w:rsidR="002622CE" w:rsidRPr="004B3AE9" w:rsidRDefault="002622CE" w:rsidP="002622CE">
            <w:pPr>
              <w:rPr>
                <w:rFonts w:ascii="Arial" w:hAnsi="Arial" w:cs="Arial"/>
                <w:sz w:val="16"/>
                <w:szCs w:val="16"/>
              </w:rPr>
            </w:pPr>
            <w:r w:rsidRPr="004B3AE9">
              <w:rPr>
                <w:rFonts w:ascii="Arial" w:hAnsi="Arial" w:cs="Arial"/>
                <w:sz w:val="16"/>
                <w:szCs w:val="16"/>
              </w:rPr>
              <w:t xml:space="preserve">A1c.  Temporary.  </w:t>
            </w:r>
          </w:p>
          <w:p w:rsidR="002622CE" w:rsidRPr="004B3AE9" w:rsidRDefault="002622CE" w:rsidP="002622CE">
            <w:pPr>
              <w:rPr>
                <w:rFonts w:ascii="Arial" w:hAnsi="Arial" w:cs="Arial"/>
                <w:sz w:val="16"/>
                <w:szCs w:val="16"/>
              </w:rPr>
            </w:pPr>
            <w:r w:rsidRPr="004B3AE9">
              <w:rPr>
                <w:rFonts w:ascii="Arial" w:hAnsi="Arial" w:cs="Arial"/>
                <w:sz w:val="16"/>
                <w:szCs w:val="16"/>
              </w:rPr>
              <w:t>Cut off files annually.  Delete/destroy 5 years after cutoff.</w:t>
            </w:r>
          </w:p>
        </w:tc>
        <w:tc>
          <w:tcPr>
            <w:tcW w:w="1350" w:type="dxa"/>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Rodger Hippen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82" w:history="1">
              <w:r w:rsidR="002622CE" w:rsidRPr="002B280B">
                <w:rPr>
                  <w:rStyle w:val="Hyperlink"/>
                  <w:rFonts w:ascii="Arial" w:hAnsi="Arial" w:cs="Arial"/>
                  <w:sz w:val="16"/>
                  <w:szCs w:val="16"/>
                </w:rPr>
                <w:t>file:///\\Dppssrv3\sim</w:t>
              </w:r>
            </w:hyperlink>
            <w:r w:rsidR="002622CE">
              <w:rPr>
                <w:rFonts w:ascii="Arial" w:hAnsi="Arial" w:cs="Arial"/>
                <w:sz w:val="16"/>
                <w:szCs w:val="16"/>
              </w:rPr>
              <w:t xml:space="preserve"> </w:t>
            </w:r>
          </w:p>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83" w:history="1">
              <w:r w:rsidR="002622CE" w:rsidRPr="00036609">
                <w:rPr>
                  <w:rStyle w:val="Hyperlink"/>
                  <w:rFonts w:ascii="Arial" w:hAnsi="Arial" w:cs="Arial"/>
                  <w:sz w:val="16"/>
                  <w:szCs w:val="16"/>
                </w:rPr>
                <w:t>\\Dppssrv3\cet\Industry input indexes</w:t>
              </w:r>
            </w:hyperlink>
          </w:p>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p>
        </w:tc>
        <w:tc>
          <w:tcPr>
            <w:tcW w:w="1530" w:type="dxa"/>
          </w:tcPr>
          <w:p w:rsidR="002622CE" w:rsidRDefault="002622CE" w:rsidP="002622CE">
            <w:pPr>
              <w:rPr>
                <w:rFonts w:ascii="Arial" w:hAnsi="Arial" w:cs="Arial"/>
                <w:sz w:val="16"/>
                <w:szCs w:val="16"/>
              </w:rPr>
            </w:pPr>
          </w:p>
          <w:p w:rsidR="002622CE" w:rsidRPr="008332CF" w:rsidRDefault="002622CE" w:rsidP="002622CE">
            <w:pPr>
              <w:rPr>
                <w:rFonts w:ascii="Arial" w:hAnsi="Arial" w:cs="Arial"/>
                <w:sz w:val="16"/>
                <w:szCs w:val="16"/>
              </w:rPr>
            </w:pPr>
            <w:r>
              <w:rPr>
                <w:rFonts w:ascii="Arial" w:hAnsi="Arial" w:cs="Arial"/>
                <w:sz w:val="16"/>
                <w:szCs w:val="16"/>
              </w:rPr>
              <w:t>2002-Prst</w:t>
            </w:r>
          </w:p>
        </w:tc>
        <w:tc>
          <w:tcPr>
            <w:tcW w:w="1530" w:type="dxa"/>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432"/>
        </w:trPr>
        <w:tc>
          <w:tcPr>
            <w:tcW w:w="1440" w:type="dxa"/>
            <w:vMerge w:val="restart"/>
          </w:tcPr>
          <w:p w:rsidR="002622CE" w:rsidRPr="004B3AE9" w:rsidRDefault="002622CE" w:rsidP="002622CE">
            <w:pPr>
              <w:rPr>
                <w:rFonts w:ascii="Arial" w:hAnsi="Arial" w:cs="Arial"/>
                <w:b/>
                <w:sz w:val="16"/>
                <w:szCs w:val="16"/>
              </w:rPr>
            </w:pPr>
          </w:p>
          <w:p w:rsidR="002622CE" w:rsidRPr="004B3AE9" w:rsidRDefault="002622CE" w:rsidP="002622CE">
            <w:pPr>
              <w:rPr>
                <w:rFonts w:ascii="Arial" w:hAnsi="Arial" w:cs="Arial"/>
                <w:b/>
                <w:sz w:val="16"/>
                <w:szCs w:val="16"/>
              </w:rPr>
            </w:pPr>
            <w:r w:rsidRPr="004B3AE9">
              <w:rPr>
                <w:rFonts w:ascii="Arial" w:hAnsi="Arial" w:cs="Arial"/>
                <w:b/>
                <w:sz w:val="16"/>
                <w:szCs w:val="16"/>
              </w:rPr>
              <w:t>B. Concepts and Methods</w:t>
            </w:r>
          </w:p>
        </w:tc>
        <w:tc>
          <w:tcPr>
            <w:tcW w:w="3937" w:type="dxa"/>
            <w:vMerge w:val="restart"/>
          </w:tcPr>
          <w:p w:rsidR="002622CE" w:rsidRPr="004B3AE9" w:rsidRDefault="002622CE" w:rsidP="002622CE">
            <w:pPr>
              <w:rPr>
                <w:rFonts w:ascii="Arial" w:hAnsi="Arial" w:cs="Arial"/>
                <w:sz w:val="16"/>
                <w:szCs w:val="16"/>
              </w:rPr>
            </w:pPr>
          </w:p>
          <w:p w:rsidR="002622CE" w:rsidRPr="004B3AE9" w:rsidRDefault="002622CE" w:rsidP="002622CE">
            <w:pPr>
              <w:pStyle w:val="ListParagraph"/>
              <w:numPr>
                <w:ilvl w:val="0"/>
                <w:numId w:val="49"/>
              </w:numPr>
              <w:rPr>
                <w:rFonts w:ascii="Arial" w:hAnsi="Arial" w:cs="Arial"/>
                <w:b/>
                <w:sz w:val="16"/>
                <w:szCs w:val="16"/>
              </w:rPr>
            </w:pPr>
            <w:r w:rsidRPr="004B3AE9">
              <w:rPr>
                <w:rFonts w:ascii="Arial" w:hAnsi="Arial" w:cs="Arial"/>
                <w:b/>
                <w:sz w:val="16"/>
                <w:szCs w:val="16"/>
              </w:rPr>
              <w:t>Survey Methodology Files</w:t>
            </w:r>
          </w:p>
          <w:p w:rsidR="002622CE" w:rsidRDefault="002622CE" w:rsidP="002622CE">
            <w:pPr>
              <w:rPr>
                <w:rFonts w:ascii="Arial" w:hAnsi="Arial" w:cs="Arial"/>
                <w:sz w:val="16"/>
                <w:szCs w:val="16"/>
              </w:rPr>
            </w:pPr>
            <w:r w:rsidRPr="00DC6F33">
              <w:rPr>
                <w:rFonts w:ascii="Arial" w:hAnsi="Arial" w:cs="Arial"/>
                <w:sz w:val="16"/>
                <w:szCs w:val="16"/>
              </w:rPr>
              <w:lastRenderedPageBreak/>
              <w:t>Survey methodology groups, as well as other program staff members are responsible for producing procedures and providing technical direction for survey processes.  Records include procedural manuals, data user guides, technical memorandums, procedural alerts, data collectors’ training materials, and communication related to survey issues.</w:t>
            </w:r>
          </w:p>
          <w:p w:rsidR="002622CE" w:rsidRPr="004B3AE9" w:rsidRDefault="002622CE" w:rsidP="002622CE">
            <w:pPr>
              <w:rPr>
                <w:rFonts w:ascii="Arial" w:hAnsi="Arial" w:cs="Arial"/>
                <w:sz w:val="16"/>
                <w:szCs w:val="16"/>
              </w:rPr>
            </w:pPr>
          </w:p>
          <w:p w:rsidR="002622CE" w:rsidRPr="004B3AE9" w:rsidRDefault="002622CE" w:rsidP="002622CE">
            <w:pPr>
              <w:pStyle w:val="ListParagraph"/>
              <w:numPr>
                <w:ilvl w:val="0"/>
                <w:numId w:val="11"/>
              </w:numPr>
              <w:rPr>
                <w:rFonts w:ascii="Arial" w:hAnsi="Arial" w:cs="Arial"/>
                <w:b/>
                <w:sz w:val="16"/>
                <w:szCs w:val="16"/>
              </w:rPr>
            </w:pPr>
            <w:r w:rsidRPr="004B3AE9">
              <w:rPr>
                <w:rFonts w:ascii="Arial" w:hAnsi="Arial" w:cs="Arial"/>
                <w:b/>
                <w:sz w:val="16"/>
                <w:szCs w:val="16"/>
              </w:rPr>
              <w:t xml:space="preserve">Technical Memorandums and  </w:t>
            </w:r>
          </w:p>
          <w:p w:rsidR="002622CE" w:rsidRPr="004B3AE9" w:rsidRDefault="002622CE" w:rsidP="002622CE">
            <w:pPr>
              <w:rPr>
                <w:rFonts w:ascii="Arial" w:hAnsi="Arial" w:cs="Arial"/>
                <w:b/>
                <w:sz w:val="16"/>
                <w:szCs w:val="16"/>
              </w:rPr>
            </w:pPr>
            <w:r w:rsidRPr="004B3AE9">
              <w:rPr>
                <w:rFonts w:ascii="Arial" w:hAnsi="Arial" w:cs="Arial"/>
                <w:b/>
                <w:sz w:val="16"/>
                <w:szCs w:val="16"/>
              </w:rPr>
              <w:t>Procedural Alerts</w:t>
            </w:r>
          </w:p>
          <w:p w:rsidR="002622CE" w:rsidRPr="004B3AE9" w:rsidRDefault="002622CE" w:rsidP="002622CE">
            <w:pPr>
              <w:rPr>
                <w:rFonts w:ascii="Arial" w:hAnsi="Arial" w:cs="Arial"/>
                <w:sz w:val="16"/>
                <w:szCs w:val="16"/>
              </w:rPr>
            </w:pPr>
            <w:r w:rsidRPr="004B3AE9">
              <w:rPr>
                <w:rFonts w:ascii="Arial" w:hAnsi="Arial" w:cs="Arial"/>
                <w:sz w:val="16"/>
                <w:szCs w:val="16"/>
              </w:rPr>
              <w:t>Records include, but are not limited to, forms and emails used to communicate with field offices about survey issues.</w:t>
            </w:r>
          </w:p>
        </w:tc>
        <w:tc>
          <w:tcPr>
            <w:tcW w:w="2520" w:type="dxa"/>
            <w:vMerge w:val="restart"/>
          </w:tcPr>
          <w:p w:rsidR="002622CE" w:rsidRPr="004B3AE9" w:rsidRDefault="002622CE" w:rsidP="002622CE">
            <w:pPr>
              <w:outlineLvl w:val="0"/>
              <w:rPr>
                <w:rFonts w:ascii="Arial" w:hAnsi="Arial" w:cs="Arial"/>
                <w:sz w:val="16"/>
                <w:szCs w:val="16"/>
              </w:rPr>
            </w:pPr>
          </w:p>
          <w:p w:rsidR="002622CE" w:rsidRPr="004B3AE9" w:rsidRDefault="002622CE" w:rsidP="002622CE">
            <w:pPr>
              <w:rPr>
                <w:rFonts w:ascii="Arial" w:hAnsi="Arial" w:cs="Arial"/>
                <w:sz w:val="16"/>
                <w:szCs w:val="16"/>
              </w:rPr>
            </w:pPr>
            <w:r w:rsidRPr="004B3AE9">
              <w:rPr>
                <w:rFonts w:ascii="Arial" w:hAnsi="Arial" w:cs="Arial"/>
                <w:sz w:val="16"/>
                <w:szCs w:val="16"/>
              </w:rPr>
              <w:t xml:space="preserve">B2b.  Temporary.  </w:t>
            </w:r>
          </w:p>
          <w:p w:rsidR="002622CE" w:rsidRPr="004B3AE9" w:rsidRDefault="002622CE" w:rsidP="002622CE">
            <w:pPr>
              <w:rPr>
                <w:rFonts w:ascii="Arial" w:hAnsi="Arial" w:cs="Arial"/>
                <w:sz w:val="16"/>
                <w:szCs w:val="16"/>
              </w:rPr>
            </w:pPr>
            <w:r w:rsidRPr="004B3AE9">
              <w:rPr>
                <w:rFonts w:ascii="Arial" w:hAnsi="Arial" w:cs="Arial"/>
                <w:sz w:val="16"/>
                <w:szCs w:val="16"/>
              </w:rPr>
              <w:lastRenderedPageBreak/>
              <w:t>Cut off files annually as appropriate.  Delete/destroy no sooner than 2 years after cutoff, but no later than 10 years after superseded or when no longer needed for business operations.</w:t>
            </w:r>
          </w:p>
        </w:tc>
        <w:tc>
          <w:tcPr>
            <w:tcW w:w="1350" w:type="dxa"/>
            <w:vMerge w:val="restart"/>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Greg Kelly</w:t>
            </w:r>
          </w:p>
          <w:p w:rsidR="002622CE" w:rsidRDefault="002622CE" w:rsidP="002622CE">
            <w:pPr>
              <w:rPr>
                <w:rFonts w:ascii="Arial" w:hAnsi="Arial" w:cs="Arial"/>
                <w:bCs/>
                <w:sz w:val="16"/>
                <w:szCs w:val="16"/>
              </w:rPr>
            </w:pPr>
          </w:p>
          <w:p w:rsidR="002622CE" w:rsidRDefault="002622CE" w:rsidP="002622CE">
            <w:pPr>
              <w:outlineLvl w:val="0"/>
              <w:rPr>
                <w:rFonts w:ascii="Arial" w:hAnsi="Arial" w:cs="Arial"/>
                <w:sz w:val="16"/>
                <w:szCs w:val="16"/>
              </w:rPr>
            </w:pPr>
            <w:r>
              <w:rPr>
                <w:rFonts w:ascii="Arial" w:hAnsi="Arial" w:cs="Arial"/>
                <w:bCs/>
                <w:sz w:val="16"/>
                <w:szCs w:val="16"/>
              </w:rPr>
              <w:lastRenderedPageBreak/>
              <w:t>Jon Weinhagen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84" w:history="1">
              <w:r w:rsidR="002622CE" w:rsidRPr="002B280B">
                <w:rPr>
                  <w:rStyle w:val="Hyperlink"/>
                  <w:rFonts w:ascii="Arial" w:hAnsi="Arial" w:cs="Arial"/>
                  <w:sz w:val="16"/>
                  <w:szCs w:val="16"/>
                </w:rPr>
                <w:t>file:///\\Dppssrv3\sim</w:t>
              </w:r>
            </w:hyperlink>
            <w:r w:rsidR="002622CE">
              <w:rPr>
                <w:rFonts w:ascii="Arial" w:hAnsi="Arial" w:cs="Arial"/>
                <w:sz w:val="16"/>
                <w:szCs w:val="16"/>
              </w:rPr>
              <w:t xml:space="preserve"> </w:t>
            </w:r>
          </w:p>
          <w:p w:rsidR="002622CE" w:rsidRDefault="002622CE" w:rsidP="002622CE">
            <w:pPr>
              <w:rPr>
                <w:rFonts w:ascii="Arial" w:hAnsi="Arial" w:cs="Arial"/>
                <w:sz w:val="16"/>
                <w:szCs w:val="16"/>
              </w:rPr>
            </w:pPr>
          </w:p>
        </w:tc>
        <w:tc>
          <w:tcPr>
            <w:tcW w:w="1530" w:type="dxa"/>
            <w:vMerge w:val="restart"/>
          </w:tcPr>
          <w:p w:rsidR="002622CE" w:rsidRDefault="002622CE" w:rsidP="002622CE">
            <w:pPr>
              <w:outlineLvl w:val="0"/>
              <w:rPr>
                <w:rFonts w:ascii="Arial" w:hAnsi="Arial" w:cs="Arial"/>
                <w:sz w:val="16"/>
                <w:szCs w:val="16"/>
              </w:rPr>
            </w:pPr>
          </w:p>
          <w:p w:rsidR="002622CE" w:rsidRDefault="002622CE" w:rsidP="002622CE">
            <w:pPr>
              <w:outlineLvl w:val="0"/>
              <w:rPr>
                <w:rFonts w:ascii="Arial" w:hAnsi="Arial" w:cs="Arial"/>
                <w:sz w:val="16"/>
                <w:szCs w:val="16"/>
              </w:rPr>
            </w:pPr>
            <w:r>
              <w:rPr>
                <w:rFonts w:ascii="Arial" w:hAnsi="Arial" w:cs="Arial"/>
                <w:sz w:val="16"/>
                <w:szCs w:val="16"/>
              </w:rPr>
              <w:t>2002-Prst</w:t>
            </w:r>
          </w:p>
        </w:tc>
        <w:tc>
          <w:tcPr>
            <w:tcW w:w="1530" w:type="dxa"/>
            <w:vMerge w:val="restart"/>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vMerge w:val="restart"/>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vMerge w:val="restart"/>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lastRenderedPageBreak/>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2684"/>
        </w:trPr>
        <w:tc>
          <w:tcPr>
            <w:tcW w:w="1440" w:type="dxa"/>
            <w:vMerge/>
          </w:tcPr>
          <w:p w:rsidR="002622CE" w:rsidRPr="004B3AE9" w:rsidRDefault="002622CE" w:rsidP="002622CE">
            <w:pPr>
              <w:rPr>
                <w:rFonts w:ascii="Arial" w:hAnsi="Arial" w:cs="Arial"/>
                <w:b/>
                <w:sz w:val="16"/>
                <w:szCs w:val="16"/>
              </w:rPr>
            </w:pPr>
          </w:p>
        </w:tc>
        <w:tc>
          <w:tcPr>
            <w:tcW w:w="3937" w:type="dxa"/>
            <w:vMerge/>
          </w:tcPr>
          <w:p w:rsidR="002622CE" w:rsidRPr="004B3AE9" w:rsidRDefault="002622CE" w:rsidP="002622CE">
            <w:pPr>
              <w:rPr>
                <w:rFonts w:ascii="Arial" w:hAnsi="Arial" w:cs="Arial"/>
                <w:sz w:val="16"/>
                <w:szCs w:val="16"/>
              </w:rPr>
            </w:pPr>
          </w:p>
        </w:tc>
        <w:tc>
          <w:tcPr>
            <w:tcW w:w="2520" w:type="dxa"/>
            <w:vMerge/>
          </w:tcPr>
          <w:p w:rsidR="002622CE" w:rsidRPr="004B3AE9" w:rsidRDefault="002622CE" w:rsidP="002622CE">
            <w:pPr>
              <w:outlineLvl w:val="0"/>
              <w:rPr>
                <w:rFonts w:ascii="Arial" w:hAnsi="Arial" w:cs="Arial"/>
                <w:sz w:val="16"/>
                <w:szCs w:val="16"/>
              </w:rPr>
            </w:pPr>
          </w:p>
        </w:tc>
        <w:tc>
          <w:tcPr>
            <w:tcW w:w="1350" w:type="dxa"/>
            <w:vMerge/>
          </w:tcPr>
          <w:p w:rsidR="002622CE" w:rsidRDefault="002622CE" w:rsidP="002622CE">
            <w:pPr>
              <w:rPr>
                <w:rFonts w:ascii="Arial" w:hAnsi="Arial" w:cs="Arial"/>
                <w:bCs/>
                <w:sz w:val="16"/>
                <w:szCs w:val="16"/>
              </w:rPr>
            </w:pP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85" w:history="1">
              <w:r w:rsidR="002622CE" w:rsidRPr="00036609">
                <w:rPr>
                  <w:rStyle w:val="Hyperlink"/>
                  <w:rFonts w:ascii="Arial" w:hAnsi="Arial" w:cs="Arial"/>
                  <w:sz w:val="16"/>
                  <w:szCs w:val="16"/>
                </w:rPr>
                <w:t>\\Dppssrv3\cet\Industry input indexes</w:t>
              </w:r>
            </w:hyperlink>
          </w:p>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p>
        </w:tc>
        <w:tc>
          <w:tcPr>
            <w:tcW w:w="1530" w:type="dxa"/>
            <w:vMerge/>
          </w:tcPr>
          <w:p w:rsidR="002622CE" w:rsidRDefault="002622CE" w:rsidP="002622CE">
            <w:pPr>
              <w:outlineLvl w:val="0"/>
              <w:rPr>
                <w:rFonts w:ascii="Arial" w:hAnsi="Arial" w:cs="Arial"/>
                <w:sz w:val="16"/>
                <w:szCs w:val="16"/>
              </w:rPr>
            </w:pPr>
          </w:p>
        </w:tc>
        <w:tc>
          <w:tcPr>
            <w:tcW w:w="1530" w:type="dxa"/>
            <w:vMerge/>
          </w:tcPr>
          <w:p w:rsidR="002622CE" w:rsidRDefault="002622CE" w:rsidP="002622CE">
            <w:pPr>
              <w:rPr>
                <w:rFonts w:ascii="Arial" w:hAnsi="Arial" w:cs="Arial"/>
                <w:sz w:val="16"/>
                <w:szCs w:val="16"/>
              </w:rPr>
            </w:pPr>
          </w:p>
        </w:tc>
        <w:tc>
          <w:tcPr>
            <w:tcW w:w="990" w:type="dxa"/>
            <w:vMerge/>
          </w:tcPr>
          <w:p w:rsidR="002622CE" w:rsidRDefault="002622CE" w:rsidP="002622CE">
            <w:pPr>
              <w:rPr>
                <w:rFonts w:ascii="Arial" w:hAnsi="Arial" w:cs="Arial"/>
                <w:sz w:val="16"/>
                <w:szCs w:val="16"/>
              </w:rPr>
            </w:pPr>
          </w:p>
        </w:tc>
        <w:tc>
          <w:tcPr>
            <w:tcW w:w="2610" w:type="dxa"/>
            <w:vMerge/>
          </w:tcPr>
          <w:p w:rsidR="002622CE" w:rsidRDefault="002622CE" w:rsidP="002622CE">
            <w:pPr>
              <w:rPr>
                <w:rFonts w:ascii="Arial" w:hAnsi="Arial" w:cs="Arial"/>
                <w:sz w:val="16"/>
                <w:szCs w:val="16"/>
              </w:rPr>
            </w:pPr>
          </w:p>
        </w:tc>
      </w:tr>
      <w:tr w:rsidR="002622CE" w:rsidRPr="00AA1794" w:rsidTr="00375BAF">
        <w:trPr>
          <w:trHeight w:val="480"/>
        </w:trPr>
        <w:tc>
          <w:tcPr>
            <w:tcW w:w="1440" w:type="dxa"/>
            <w:vMerge w:val="restart"/>
          </w:tcPr>
          <w:p w:rsidR="002622CE" w:rsidRPr="004B3AE9" w:rsidRDefault="002622CE" w:rsidP="002622CE">
            <w:pPr>
              <w:rPr>
                <w:rFonts w:ascii="Arial" w:hAnsi="Arial" w:cs="Arial"/>
                <w:b/>
                <w:sz w:val="16"/>
                <w:szCs w:val="16"/>
              </w:rPr>
            </w:pPr>
          </w:p>
          <w:p w:rsidR="002622CE" w:rsidRPr="004B3AE9" w:rsidRDefault="002622CE" w:rsidP="002622CE">
            <w:pPr>
              <w:rPr>
                <w:rFonts w:ascii="Arial" w:hAnsi="Arial" w:cs="Arial"/>
                <w:b/>
                <w:sz w:val="16"/>
                <w:szCs w:val="16"/>
              </w:rPr>
            </w:pPr>
            <w:r w:rsidRPr="004B3AE9">
              <w:rPr>
                <w:rFonts w:ascii="Arial" w:hAnsi="Arial" w:cs="Arial"/>
                <w:b/>
                <w:sz w:val="16"/>
                <w:szCs w:val="16"/>
              </w:rPr>
              <w:t>B. Concepts and Methods</w:t>
            </w:r>
          </w:p>
        </w:tc>
        <w:tc>
          <w:tcPr>
            <w:tcW w:w="3937" w:type="dxa"/>
            <w:vMerge w:val="restart"/>
          </w:tcPr>
          <w:p w:rsidR="002622CE" w:rsidRPr="004B3AE9" w:rsidRDefault="002622CE" w:rsidP="002622CE">
            <w:pPr>
              <w:rPr>
                <w:rFonts w:ascii="Arial" w:hAnsi="Arial" w:cs="Arial"/>
                <w:sz w:val="16"/>
                <w:szCs w:val="16"/>
              </w:rPr>
            </w:pPr>
          </w:p>
          <w:p w:rsidR="002622CE" w:rsidRPr="004B3AE9" w:rsidRDefault="002622CE" w:rsidP="002622CE">
            <w:pPr>
              <w:rPr>
                <w:rFonts w:ascii="Arial" w:hAnsi="Arial" w:cs="Arial"/>
                <w:b/>
                <w:sz w:val="16"/>
                <w:szCs w:val="16"/>
              </w:rPr>
            </w:pPr>
            <w:r w:rsidRPr="004B3AE9">
              <w:rPr>
                <w:rFonts w:ascii="Arial" w:hAnsi="Arial" w:cs="Arial"/>
                <w:b/>
                <w:sz w:val="16"/>
                <w:szCs w:val="16"/>
              </w:rPr>
              <w:t xml:space="preserve">4.       Researcher and Staff Working </w:t>
            </w:r>
          </w:p>
          <w:p w:rsidR="002622CE" w:rsidRPr="004B3AE9" w:rsidRDefault="002622CE" w:rsidP="002622CE">
            <w:pPr>
              <w:rPr>
                <w:rFonts w:ascii="Arial" w:hAnsi="Arial" w:cs="Arial"/>
                <w:b/>
                <w:sz w:val="16"/>
                <w:szCs w:val="16"/>
              </w:rPr>
            </w:pPr>
            <w:r w:rsidRPr="004B3AE9">
              <w:rPr>
                <w:rFonts w:ascii="Arial" w:hAnsi="Arial" w:cs="Arial"/>
                <w:b/>
                <w:sz w:val="16"/>
                <w:szCs w:val="16"/>
              </w:rPr>
              <w:t>Files</w:t>
            </w:r>
          </w:p>
          <w:p w:rsidR="002622CE" w:rsidRPr="004B3AE9" w:rsidRDefault="002622CE" w:rsidP="002622CE">
            <w:pPr>
              <w:pStyle w:val="Style6"/>
              <w:ind w:left="0"/>
              <w:rPr>
                <w:rFonts w:ascii="Arial" w:hAnsi="Arial" w:cs="Arial"/>
                <w:sz w:val="16"/>
                <w:szCs w:val="16"/>
              </w:rPr>
            </w:pPr>
            <w:r w:rsidRPr="004B3AE9">
              <w:rPr>
                <w:rFonts w:ascii="Arial" w:hAnsi="Arial" w:cs="Arial"/>
                <w:sz w:val="16"/>
                <w:szCs w:val="16"/>
              </w:rPr>
              <w:t xml:space="preserve">This series contains a mixture of BLS work products.  Documentation includes printed materials, notes, drafts, and copies of instruction manuals or memoranda maintained by economists or other program personnel covering their assigned areas of work.  </w:t>
            </w:r>
          </w:p>
          <w:p w:rsidR="002622CE" w:rsidRPr="004B3AE9" w:rsidRDefault="002622CE" w:rsidP="002622CE">
            <w:pPr>
              <w:rPr>
                <w:rFonts w:ascii="Arial" w:hAnsi="Arial" w:cs="Arial"/>
                <w:sz w:val="16"/>
                <w:szCs w:val="16"/>
              </w:rPr>
            </w:pPr>
            <w:r w:rsidRPr="004B3AE9">
              <w:rPr>
                <w:rFonts w:ascii="Arial" w:hAnsi="Arial" w:cs="Arial"/>
                <w:sz w:val="16"/>
                <w:szCs w:val="16"/>
              </w:rPr>
              <w:t xml:space="preserve">. </w:t>
            </w:r>
          </w:p>
          <w:p w:rsidR="002622CE" w:rsidRPr="004B3AE9" w:rsidRDefault="002622CE" w:rsidP="002622CE">
            <w:pPr>
              <w:rPr>
                <w:rFonts w:ascii="Arial" w:hAnsi="Arial" w:cs="Arial"/>
                <w:sz w:val="16"/>
                <w:szCs w:val="16"/>
              </w:rPr>
            </w:pPr>
          </w:p>
        </w:tc>
        <w:tc>
          <w:tcPr>
            <w:tcW w:w="2520" w:type="dxa"/>
            <w:vMerge w:val="restart"/>
          </w:tcPr>
          <w:p w:rsidR="002622CE" w:rsidRPr="004B3AE9" w:rsidRDefault="002622CE" w:rsidP="002622CE">
            <w:pPr>
              <w:rPr>
                <w:rFonts w:ascii="Arial" w:hAnsi="Arial" w:cs="Arial"/>
                <w:bCs/>
                <w:sz w:val="16"/>
                <w:szCs w:val="16"/>
              </w:rPr>
            </w:pPr>
          </w:p>
          <w:p w:rsidR="002622CE" w:rsidRPr="004B3AE9" w:rsidRDefault="002622CE" w:rsidP="002622CE">
            <w:pPr>
              <w:rPr>
                <w:rFonts w:ascii="Arial" w:hAnsi="Arial" w:cs="Arial"/>
                <w:sz w:val="16"/>
                <w:szCs w:val="16"/>
              </w:rPr>
            </w:pPr>
            <w:r w:rsidRPr="004B3AE9">
              <w:rPr>
                <w:rFonts w:ascii="Arial" w:hAnsi="Arial" w:cs="Arial"/>
                <w:sz w:val="16"/>
                <w:szCs w:val="16"/>
              </w:rPr>
              <w:t xml:space="preserve">B4.  Temporary.  </w:t>
            </w:r>
          </w:p>
          <w:p w:rsidR="002622CE" w:rsidRPr="004B3AE9" w:rsidRDefault="002622CE" w:rsidP="002622CE">
            <w:pPr>
              <w:rPr>
                <w:rFonts w:ascii="Arial" w:hAnsi="Arial" w:cs="Arial"/>
                <w:bCs/>
                <w:sz w:val="16"/>
                <w:szCs w:val="16"/>
              </w:rPr>
            </w:pPr>
            <w:r w:rsidRPr="004B3AE9">
              <w:rPr>
                <w:rFonts w:ascii="Arial" w:hAnsi="Arial" w:cs="Arial"/>
                <w:sz w:val="16"/>
                <w:szCs w:val="16"/>
              </w:rPr>
              <w:t>Cut off files annually.  Incorporate final work products into office files or publications.  Delete/destroy remainder of working file 5 years after cutoff or when no longer needed for business operations, whichever is later.</w:t>
            </w:r>
          </w:p>
        </w:tc>
        <w:tc>
          <w:tcPr>
            <w:tcW w:w="1350" w:type="dxa"/>
            <w:vMerge w:val="restart"/>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Greg Kelly</w:t>
            </w:r>
          </w:p>
          <w:p w:rsidR="002622CE" w:rsidRDefault="002622CE" w:rsidP="002622CE">
            <w:pPr>
              <w:rPr>
                <w:rFonts w:ascii="Arial" w:hAnsi="Arial" w:cs="Arial"/>
                <w:bCs/>
                <w:sz w:val="16"/>
                <w:szCs w:val="16"/>
              </w:rPr>
            </w:pPr>
          </w:p>
          <w:p w:rsidR="002622CE" w:rsidRDefault="002622CE" w:rsidP="002622CE">
            <w:pPr>
              <w:outlineLvl w:val="0"/>
              <w:rPr>
                <w:rFonts w:ascii="Arial" w:hAnsi="Arial" w:cs="Arial"/>
                <w:sz w:val="16"/>
                <w:szCs w:val="16"/>
              </w:rPr>
            </w:pPr>
            <w:r>
              <w:rPr>
                <w:rFonts w:ascii="Arial" w:hAnsi="Arial" w:cs="Arial"/>
                <w:bCs/>
                <w:sz w:val="16"/>
                <w:szCs w:val="16"/>
              </w:rPr>
              <w:t>Jon Weinhagen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86" w:history="1">
              <w:r w:rsidR="002622CE" w:rsidRPr="002B280B">
                <w:rPr>
                  <w:rStyle w:val="Hyperlink"/>
                  <w:rFonts w:ascii="Arial" w:hAnsi="Arial" w:cs="Arial"/>
                  <w:sz w:val="16"/>
                  <w:szCs w:val="16"/>
                </w:rPr>
                <w:t>file:///\\Dppssrv3\sim</w:t>
              </w:r>
            </w:hyperlink>
            <w:r w:rsidR="002622CE">
              <w:rPr>
                <w:rFonts w:ascii="Arial" w:hAnsi="Arial" w:cs="Arial"/>
                <w:sz w:val="16"/>
                <w:szCs w:val="16"/>
              </w:rPr>
              <w:t xml:space="preserve"> </w:t>
            </w:r>
          </w:p>
          <w:p w:rsidR="002622CE" w:rsidRDefault="002622CE" w:rsidP="002622CE">
            <w:pPr>
              <w:rPr>
                <w:rFonts w:ascii="Arial" w:hAnsi="Arial" w:cs="Arial"/>
                <w:sz w:val="16"/>
                <w:szCs w:val="16"/>
              </w:rPr>
            </w:pPr>
          </w:p>
        </w:tc>
        <w:tc>
          <w:tcPr>
            <w:tcW w:w="1530" w:type="dxa"/>
            <w:vMerge w:val="restart"/>
          </w:tcPr>
          <w:p w:rsidR="002622CE" w:rsidRDefault="002622CE" w:rsidP="002622CE">
            <w:pPr>
              <w:outlineLvl w:val="0"/>
              <w:rPr>
                <w:rFonts w:ascii="Arial" w:hAnsi="Arial" w:cs="Arial"/>
                <w:sz w:val="16"/>
                <w:szCs w:val="16"/>
              </w:rPr>
            </w:pPr>
          </w:p>
          <w:p w:rsidR="002622CE" w:rsidRDefault="002622CE" w:rsidP="002622CE">
            <w:pPr>
              <w:outlineLvl w:val="0"/>
              <w:rPr>
                <w:rFonts w:ascii="Arial" w:hAnsi="Arial" w:cs="Arial"/>
                <w:sz w:val="16"/>
                <w:szCs w:val="16"/>
              </w:rPr>
            </w:pPr>
            <w:r>
              <w:rPr>
                <w:rFonts w:ascii="Arial" w:hAnsi="Arial" w:cs="Arial"/>
                <w:sz w:val="16"/>
                <w:szCs w:val="16"/>
              </w:rPr>
              <w:t>2002-Prst</w:t>
            </w:r>
          </w:p>
        </w:tc>
        <w:tc>
          <w:tcPr>
            <w:tcW w:w="1530" w:type="dxa"/>
            <w:vMerge w:val="restart"/>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vMerge w:val="restart"/>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vMerge w:val="restart"/>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1716"/>
        </w:trPr>
        <w:tc>
          <w:tcPr>
            <w:tcW w:w="1440" w:type="dxa"/>
            <w:vMerge/>
          </w:tcPr>
          <w:p w:rsidR="002622CE" w:rsidRPr="004B3AE9" w:rsidRDefault="002622CE" w:rsidP="002622CE">
            <w:pPr>
              <w:rPr>
                <w:rFonts w:ascii="Arial" w:hAnsi="Arial" w:cs="Arial"/>
                <w:b/>
                <w:sz w:val="16"/>
                <w:szCs w:val="16"/>
              </w:rPr>
            </w:pPr>
          </w:p>
        </w:tc>
        <w:tc>
          <w:tcPr>
            <w:tcW w:w="3937" w:type="dxa"/>
            <w:vMerge/>
          </w:tcPr>
          <w:p w:rsidR="002622CE" w:rsidRPr="004B3AE9" w:rsidRDefault="002622CE" w:rsidP="002622CE">
            <w:pPr>
              <w:rPr>
                <w:rFonts w:ascii="Arial" w:hAnsi="Arial" w:cs="Arial"/>
                <w:sz w:val="16"/>
                <w:szCs w:val="16"/>
              </w:rPr>
            </w:pPr>
          </w:p>
        </w:tc>
        <w:tc>
          <w:tcPr>
            <w:tcW w:w="2520" w:type="dxa"/>
            <w:vMerge/>
          </w:tcPr>
          <w:p w:rsidR="002622CE" w:rsidRPr="004B3AE9" w:rsidRDefault="002622CE" w:rsidP="002622CE">
            <w:pPr>
              <w:rPr>
                <w:rFonts w:ascii="Arial" w:hAnsi="Arial" w:cs="Arial"/>
                <w:bCs/>
                <w:sz w:val="16"/>
                <w:szCs w:val="16"/>
              </w:rPr>
            </w:pPr>
          </w:p>
        </w:tc>
        <w:tc>
          <w:tcPr>
            <w:tcW w:w="1350" w:type="dxa"/>
            <w:vMerge/>
          </w:tcPr>
          <w:p w:rsidR="002622CE" w:rsidRDefault="002622CE" w:rsidP="002622CE">
            <w:pPr>
              <w:rPr>
                <w:rFonts w:ascii="Arial" w:hAnsi="Arial" w:cs="Arial"/>
                <w:bCs/>
                <w:sz w:val="16"/>
                <w:szCs w:val="16"/>
              </w:rPr>
            </w:pP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87" w:history="1">
              <w:r w:rsidR="002622CE" w:rsidRPr="00036609">
                <w:rPr>
                  <w:rStyle w:val="Hyperlink"/>
                  <w:rFonts w:ascii="Arial" w:hAnsi="Arial" w:cs="Arial"/>
                  <w:sz w:val="16"/>
                  <w:szCs w:val="16"/>
                </w:rPr>
                <w:t>\\Dppssrv3\cet\Industry input indexes</w:t>
              </w:r>
            </w:hyperlink>
          </w:p>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p>
        </w:tc>
        <w:tc>
          <w:tcPr>
            <w:tcW w:w="1530" w:type="dxa"/>
            <w:vMerge/>
          </w:tcPr>
          <w:p w:rsidR="002622CE" w:rsidRDefault="002622CE" w:rsidP="002622CE">
            <w:pPr>
              <w:outlineLvl w:val="0"/>
              <w:rPr>
                <w:rFonts w:ascii="Arial" w:hAnsi="Arial" w:cs="Arial"/>
                <w:sz w:val="16"/>
                <w:szCs w:val="16"/>
              </w:rPr>
            </w:pPr>
          </w:p>
        </w:tc>
        <w:tc>
          <w:tcPr>
            <w:tcW w:w="1530" w:type="dxa"/>
            <w:vMerge/>
          </w:tcPr>
          <w:p w:rsidR="002622CE" w:rsidRDefault="002622CE" w:rsidP="002622CE">
            <w:pPr>
              <w:rPr>
                <w:rFonts w:ascii="Arial" w:hAnsi="Arial" w:cs="Arial"/>
                <w:sz w:val="16"/>
                <w:szCs w:val="16"/>
              </w:rPr>
            </w:pPr>
          </w:p>
        </w:tc>
        <w:tc>
          <w:tcPr>
            <w:tcW w:w="990" w:type="dxa"/>
            <w:vMerge/>
          </w:tcPr>
          <w:p w:rsidR="002622CE" w:rsidRDefault="002622CE" w:rsidP="002622CE">
            <w:pPr>
              <w:rPr>
                <w:rFonts w:ascii="Arial" w:hAnsi="Arial" w:cs="Arial"/>
                <w:sz w:val="16"/>
                <w:szCs w:val="16"/>
              </w:rPr>
            </w:pPr>
          </w:p>
        </w:tc>
        <w:tc>
          <w:tcPr>
            <w:tcW w:w="2610" w:type="dxa"/>
            <w:vMerge/>
          </w:tcPr>
          <w:p w:rsidR="002622CE" w:rsidRDefault="002622CE" w:rsidP="002622CE">
            <w:pPr>
              <w:rPr>
                <w:rFonts w:ascii="Arial" w:hAnsi="Arial" w:cs="Arial"/>
                <w:sz w:val="16"/>
                <w:szCs w:val="16"/>
              </w:rPr>
            </w:pPr>
          </w:p>
        </w:tc>
      </w:tr>
      <w:tr w:rsidR="002622CE" w:rsidRPr="00AA1794" w:rsidTr="00375BAF">
        <w:trPr>
          <w:trHeight w:val="305"/>
        </w:trPr>
        <w:tc>
          <w:tcPr>
            <w:tcW w:w="1440" w:type="dxa"/>
          </w:tcPr>
          <w:p w:rsidR="002622CE" w:rsidRDefault="002622CE" w:rsidP="002622CE">
            <w:pPr>
              <w:rPr>
                <w:rFonts w:ascii="Arial" w:hAnsi="Arial" w:cs="Arial"/>
                <w:b/>
                <w:sz w:val="16"/>
                <w:szCs w:val="16"/>
              </w:rPr>
            </w:pPr>
          </w:p>
          <w:p w:rsidR="002622CE" w:rsidRPr="005B3AA9" w:rsidRDefault="002622CE" w:rsidP="002622CE">
            <w:pPr>
              <w:rPr>
                <w:rFonts w:ascii="Arial" w:hAnsi="Arial" w:cs="Arial"/>
                <w:sz w:val="16"/>
                <w:szCs w:val="16"/>
              </w:rPr>
            </w:pPr>
            <w:r w:rsidRPr="005B3AA9">
              <w:rPr>
                <w:rFonts w:ascii="Arial" w:hAnsi="Arial" w:cs="Arial"/>
                <w:b/>
                <w:sz w:val="16"/>
                <w:szCs w:val="16"/>
              </w:rPr>
              <w:t>E. Data Collection</w:t>
            </w:r>
          </w:p>
        </w:tc>
        <w:tc>
          <w:tcPr>
            <w:tcW w:w="3937" w:type="dxa"/>
          </w:tcPr>
          <w:p w:rsidR="002622CE" w:rsidRDefault="002622CE" w:rsidP="002622CE">
            <w:pPr>
              <w:rPr>
                <w:rFonts w:ascii="Arial" w:hAnsi="Arial" w:cs="Arial"/>
                <w:sz w:val="16"/>
                <w:szCs w:val="16"/>
              </w:rPr>
            </w:pPr>
          </w:p>
          <w:p w:rsidR="002622CE" w:rsidRDefault="002622CE" w:rsidP="002622CE">
            <w:pPr>
              <w:pStyle w:val="ListParagraph"/>
              <w:numPr>
                <w:ilvl w:val="0"/>
                <w:numId w:val="25"/>
              </w:numPr>
              <w:rPr>
                <w:rFonts w:ascii="Arial" w:hAnsi="Arial" w:cs="Arial"/>
                <w:b/>
                <w:bCs/>
                <w:sz w:val="16"/>
                <w:szCs w:val="16"/>
              </w:rPr>
            </w:pPr>
            <w:r w:rsidRPr="00D80D61">
              <w:rPr>
                <w:rFonts w:ascii="Arial" w:hAnsi="Arial" w:cs="Arial"/>
                <w:b/>
                <w:bCs/>
                <w:sz w:val="16"/>
                <w:szCs w:val="16"/>
              </w:rPr>
              <w:t>Input Source Files</w:t>
            </w:r>
          </w:p>
          <w:p w:rsidR="002622CE" w:rsidRDefault="002622CE" w:rsidP="002622CE">
            <w:pPr>
              <w:pStyle w:val="ListParagraph"/>
              <w:ind w:left="360"/>
              <w:rPr>
                <w:rFonts w:ascii="Arial" w:hAnsi="Arial" w:cs="Arial"/>
                <w:b/>
                <w:bCs/>
                <w:sz w:val="16"/>
                <w:szCs w:val="16"/>
              </w:rPr>
            </w:pPr>
          </w:p>
          <w:p w:rsidR="002622CE" w:rsidRPr="005B3AA9" w:rsidRDefault="002622CE" w:rsidP="002622CE">
            <w:pPr>
              <w:pStyle w:val="ListParagraph"/>
              <w:numPr>
                <w:ilvl w:val="0"/>
                <w:numId w:val="24"/>
              </w:numPr>
              <w:ind w:left="0"/>
              <w:rPr>
                <w:rFonts w:ascii="Arial" w:hAnsi="Arial" w:cs="Arial"/>
                <w:b/>
                <w:sz w:val="16"/>
                <w:szCs w:val="16"/>
              </w:rPr>
            </w:pPr>
            <w:r w:rsidRPr="005B3AA9">
              <w:rPr>
                <w:rFonts w:ascii="Arial" w:hAnsi="Arial" w:cs="Arial"/>
                <w:b/>
                <w:sz w:val="16"/>
                <w:szCs w:val="16"/>
              </w:rPr>
              <w:t>d. Source Background Files</w:t>
            </w:r>
          </w:p>
          <w:p w:rsidR="002622CE" w:rsidRPr="005B3AA9" w:rsidRDefault="002622CE" w:rsidP="002622CE">
            <w:pPr>
              <w:rPr>
                <w:rFonts w:ascii="Arial" w:hAnsi="Arial" w:cs="Arial"/>
                <w:sz w:val="16"/>
                <w:szCs w:val="16"/>
              </w:rPr>
            </w:pPr>
            <w:r w:rsidRPr="00D657BC">
              <w:rPr>
                <w:rFonts w:ascii="Arial" w:hAnsi="Arial" w:cs="Arial"/>
                <w:sz w:val="16"/>
                <w:szCs w:val="16"/>
              </w:rPr>
              <w:t xml:space="preserve">Special background and data sources, such as publications are maintained to assist in developing the most accurate statistical data.  Data can be keyed directly into the database or application, and may be obtained from other sources such as the Bureau of Economic Analysis (BEA) and the Census Bureau.  Records can be related to the pricing of products and services (e.g. vehicles and houses); </w:t>
            </w:r>
            <w:r w:rsidRPr="00D657BC">
              <w:rPr>
                <w:rFonts w:ascii="Arial" w:hAnsi="Arial" w:cs="Arial"/>
                <w:sz w:val="16"/>
                <w:szCs w:val="16"/>
              </w:rPr>
              <w:lastRenderedPageBreak/>
              <w:t xml:space="preserve">labor statistics (e.g. employee earnings and benefits data); or business establishments (e.g. employee listings, position descriptions, and organizational charts) or other areas of interest.  </w:t>
            </w:r>
          </w:p>
        </w:tc>
        <w:tc>
          <w:tcPr>
            <w:tcW w:w="2520" w:type="dxa"/>
          </w:tcPr>
          <w:p w:rsidR="002622CE" w:rsidRDefault="002622CE" w:rsidP="002622CE">
            <w:pPr>
              <w:rPr>
                <w:rFonts w:ascii="Arial" w:hAnsi="Arial" w:cs="Arial"/>
                <w:bCs/>
                <w:sz w:val="16"/>
                <w:szCs w:val="16"/>
              </w:rPr>
            </w:pPr>
          </w:p>
          <w:p w:rsidR="002622CE" w:rsidRPr="005B3AA9" w:rsidRDefault="002622CE" w:rsidP="002622CE">
            <w:pPr>
              <w:rPr>
                <w:rFonts w:ascii="Arial" w:hAnsi="Arial" w:cs="Arial"/>
                <w:bCs/>
                <w:sz w:val="16"/>
                <w:szCs w:val="16"/>
              </w:rPr>
            </w:pPr>
            <w:r w:rsidRPr="005B3AA9">
              <w:rPr>
                <w:rFonts w:ascii="Arial" w:hAnsi="Arial" w:cs="Arial"/>
                <w:bCs/>
                <w:sz w:val="16"/>
                <w:szCs w:val="16"/>
              </w:rPr>
              <w:t xml:space="preserve">E2d. Temporary. </w:t>
            </w:r>
            <w:r w:rsidRPr="00D657BC">
              <w:rPr>
                <w:rFonts w:ascii="Arial" w:hAnsi="Arial" w:cs="Arial"/>
                <w:sz w:val="16"/>
                <w:szCs w:val="16"/>
              </w:rPr>
              <w:t>Cut off files at the end of the survey period.  Delete/destroy 2 years after issuance of public data for the related survey period, or when no longer needed for business operations, whichever is later.</w:t>
            </w:r>
          </w:p>
        </w:tc>
        <w:tc>
          <w:tcPr>
            <w:tcW w:w="1350" w:type="dxa"/>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Greg Kelly</w:t>
            </w:r>
          </w:p>
          <w:p w:rsidR="002622CE" w:rsidRDefault="002622CE" w:rsidP="002622CE">
            <w:pPr>
              <w:rPr>
                <w:rFonts w:ascii="Arial" w:hAnsi="Arial" w:cs="Arial"/>
                <w:bCs/>
                <w:sz w:val="16"/>
                <w:szCs w:val="16"/>
              </w:rPr>
            </w:pPr>
          </w:p>
          <w:p w:rsidR="002622CE" w:rsidRPr="009C3F27" w:rsidRDefault="002622CE" w:rsidP="002622CE">
            <w:pPr>
              <w:rPr>
                <w:rFonts w:ascii="Arial" w:hAnsi="Arial" w:cs="Arial"/>
                <w:bCs/>
                <w:sz w:val="16"/>
                <w:szCs w:val="16"/>
              </w:rPr>
            </w:pPr>
            <w:r>
              <w:rPr>
                <w:rFonts w:ascii="Arial" w:hAnsi="Arial" w:cs="Arial"/>
                <w:bCs/>
                <w:sz w:val="16"/>
                <w:szCs w:val="16"/>
              </w:rPr>
              <w:t>Jon Weinhagen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88" w:history="1">
              <w:r w:rsidR="002622CE" w:rsidRPr="006328C2">
                <w:rPr>
                  <w:rStyle w:val="Hyperlink"/>
                  <w:rFonts w:ascii="Arial" w:hAnsi="Arial" w:cs="Arial"/>
                  <w:sz w:val="16"/>
                  <w:szCs w:val="16"/>
                </w:rPr>
                <w:t>American FactFinder</w:t>
              </w:r>
            </w:hyperlink>
          </w:p>
        </w:tc>
        <w:tc>
          <w:tcPr>
            <w:tcW w:w="1530" w:type="dxa"/>
          </w:tcPr>
          <w:p w:rsidR="002622CE" w:rsidRDefault="002622CE" w:rsidP="002622CE">
            <w:pPr>
              <w:rPr>
                <w:rFonts w:ascii="Arial" w:hAnsi="Arial" w:cs="Arial"/>
                <w:bCs/>
                <w:sz w:val="16"/>
                <w:szCs w:val="16"/>
              </w:rPr>
            </w:pPr>
          </w:p>
          <w:p w:rsidR="002622CE" w:rsidRPr="005850FF" w:rsidRDefault="002622CE" w:rsidP="002622CE">
            <w:pPr>
              <w:rPr>
                <w:rFonts w:ascii="Arial" w:hAnsi="Arial" w:cs="Arial"/>
                <w:bCs/>
                <w:sz w:val="16"/>
                <w:szCs w:val="16"/>
              </w:rPr>
            </w:pPr>
            <w:r>
              <w:rPr>
                <w:rFonts w:ascii="Arial" w:hAnsi="Arial" w:cs="Arial"/>
                <w:sz w:val="16"/>
                <w:szCs w:val="16"/>
              </w:rPr>
              <w:t>2002-Prst</w:t>
            </w:r>
          </w:p>
        </w:tc>
        <w:tc>
          <w:tcPr>
            <w:tcW w:w="1530" w:type="dxa"/>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468"/>
        </w:trPr>
        <w:tc>
          <w:tcPr>
            <w:tcW w:w="1440" w:type="dxa"/>
            <w:vMerge w:val="restart"/>
          </w:tcPr>
          <w:p w:rsidR="002622CE" w:rsidRPr="003E2B22" w:rsidRDefault="002622CE" w:rsidP="002622CE">
            <w:pPr>
              <w:rPr>
                <w:rFonts w:ascii="Arial" w:hAnsi="Arial" w:cs="Arial"/>
                <w:b/>
                <w:sz w:val="16"/>
                <w:szCs w:val="16"/>
              </w:rPr>
            </w:pPr>
          </w:p>
          <w:p w:rsidR="002622CE" w:rsidRPr="003E2B22" w:rsidRDefault="002622CE" w:rsidP="002622CE">
            <w:pPr>
              <w:rPr>
                <w:rFonts w:ascii="Arial" w:hAnsi="Arial" w:cs="Arial"/>
                <w:b/>
                <w:sz w:val="16"/>
                <w:szCs w:val="16"/>
              </w:rPr>
            </w:pPr>
            <w:r w:rsidRPr="003E2B22">
              <w:rPr>
                <w:rFonts w:ascii="Arial" w:hAnsi="Arial" w:cs="Arial"/>
                <w:b/>
                <w:sz w:val="16"/>
                <w:szCs w:val="16"/>
              </w:rPr>
              <w:t>F. Data Preparation and Review</w:t>
            </w:r>
          </w:p>
        </w:tc>
        <w:tc>
          <w:tcPr>
            <w:tcW w:w="3937" w:type="dxa"/>
            <w:vMerge w:val="restart"/>
          </w:tcPr>
          <w:p w:rsidR="002622CE" w:rsidRPr="003E2B22" w:rsidRDefault="002622CE" w:rsidP="002622CE">
            <w:pPr>
              <w:pStyle w:val="Heading1"/>
              <w:keepNext w:val="0"/>
              <w:widowControl w:val="0"/>
              <w:numPr>
                <w:ilvl w:val="0"/>
                <w:numId w:val="0"/>
              </w:numPr>
              <w:tabs>
                <w:tab w:val="num" w:pos="1080"/>
              </w:tabs>
              <w:spacing w:before="0" w:after="0"/>
              <w:rPr>
                <w:b w:val="0"/>
                <w:sz w:val="16"/>
                <w:szCs w:val="16"/>
              </w:rPr>
            </w:pPr>
          </w:p>
          <w:p w:rsidR="002622CE" w:rsidRPr="003E2B22" w:rsidRDefault="002622CE" w:rsidP="002622CE">
            <w:pPr>
              <w:pStyle w:val="Heading1"/>
              <w:keepNext w:val="0"/>
              <w:widowControl w:val="0"/>
              <w:numPr>
                <w:ilvl w:val="0"/>
                <w:numId w:val="13"/>
              </w:numPr>
              <w:spacing w:before="0" w:after="0"/>
              <w:rPr>
                <w:sz w:val="16"/>
                <w:szCs w:val="16"/>
              </w:rPr>
            </w:pPr>
            <w:r w:rsidRPr="003E2B22">
              <w:rPr>
                <w:sz w:val="16"/>
                <w:szCs w:val="16"/>
              </w:rPr>
              <w:t>Databases and Export Files</w:t>
            </w:r>
          </w:p>
          <w:p w:rsidR="002622CE" w:rsidRPr="003E2B22" w:rsidRDefault="002622CE" w:rsidP="002622CE">
            <w:pPr>
              <w:pStyle w:val="Style6"/>
              <w:ind w:left="0"/>
              <w:rPr>
                <w:rFonts w:ascii="Arial" w:hAnsi="Arial" w:cs="Arial"/>
                <w:b/>
                <w:sz w:val="16"/>
                <w:szCs w:val="16"/>
              </w:rPr>
            </w:pPr>
            <w:r w:rsidRPr="003E2B22">
              <w:rPr>
                <w:rFonts w:ascii="Arial" w:hAnsi="Arial" w:cs="Arial"/>
                <w:sz w:val="16"/>
                <w:szCs w:val="16"/>
              </w:rPr>
              <w:t xml:space="preserve">Records include electronic files containing the raw microdata that feed that microdata into the next phase of the program process (e.g. estimation review, statistical summary production, and repricing).  Examples include but are not limited to: </w:t>
            </w:r>
          </w:p>
          <w:p w:rsidR="002622CE" w:rsidRPr="003E2B22" w:rsidRDefault="002622CE" w:rsidP="002622CE">
            <w:pPr>
              <w:pStyle w:val="ListParagraph"/>
              <w:numPr>
                <w:ilvl w:val="0"/>
                <w:numId w:val="51"/>
              </w:numPr>
              <w:ind w:left="360"/>
              <w:rPr>
                <w:rFonts w:ascii="Arial" w:hAnsi="Arial" w:cs="Arial"/>
                <w:sz w:val="16"/>
                <w:szCs w:val="16"/>
              </w:rPr>
            </w:pPr>
            <w:r w:rsidRPr="003E2B22">
              <w:rPr>
                <w:rFonts w:ascii="Arial" w:hAnsi="Arial" w:cs="Arial"/>
                <w:sz w:val="16"/>
                <w:szCs w:val="16"/>
              </w:rPr>
              <w:t>Job Openings and Labor Turnover (JOLTS) National Database</w:t>
            </w:r>
          </w:p>
          <w:p w:rsidR="002622CE" w:rsidRPr="003E2B22" w:rsidRDefault="002622CE" w:rsidP="002622CE">
            <w:pPr>
              <w:pStyle w:val="ListParagraph"/>
              <w:numPr>
                <w:ilvl w:val="0"/>
                <w:numId w:val="51"/>
              </w:numPr>
              <w:ind w:left="360"/>
              <w:rPr>
                <w:rFonts w:ascii="Arial" w:hAnsi="Arial" w:cs="Arial"/>
                <w:sz w:val="16"/>
                <w:szCs w:val="16"/>
              </w:rPr>
            </w:pPr>
            <w:r w:rsidRPr="003E2B22">
              <w:rPr>
                <w:rFonts w:ascii="Arial" w:hAnsi="Arial" w:cs="Arial"/>
                <w:sz w:val="16"/>
                <w:szCs w:val="16"/>
              </w:rPr>
              <w:t>Mass Layoff Statistics (MLS) National Database</w:t>
            </w:r>
          </w:p>
          <w:p w:rsidR="002622CE" w:rsidRPr="003E2B22" w:rsidRDefault="002622CE" w:rsidP="002622CE">
            <w:pPr>
              <w:pStyle w:val="ListParagraph"/>
              <w:numPr>
                <w:ilvl w:val="0"/>
                <w:numId w:val="51"/>
              </w:numPr>
              <w:ind w:left="360"/>
              <w:rPr>
                <w:rFonts w:ascii="Arial" w:hAnsi="Arial" w:cs="Arial"/>
                <w:sz w:val="16"/>
                <w:szCs w:val="16"/>
              </w:rPr>
            </w:pPr>
            <w:r w:rsidRPr="003E2B22">
              <w:rPr>
                <w:rFonts w:ascii="Arial" w:hAnsi="Arial" w:cs="Arial"/>
                <w:sz w:val="16"/>
                <w:szCs w:val="16"/>
              </w:rPr>
              <w:t>American Time Use Survey (ATUS) Estimates Processing System (EPS) Database</w:t>
            </w:r>
          </w:p>
          <w:p w:rsidR="002622CE" w:rsidRPr="003E2B22" w:rsidRDefault="002622CE" w:rsidP="002622CE">
            <w:pPr>
              <w:pStyle w:val="ListParagraph"/>
              <w:numPr>
                <w:ilvl w:val="0"/>
                <w:numId w:val="51"/>
              </w:numPr>
              <w:ind w:left="360"/>
              <w:rPr>
                <w:rFonts w:ascii="Arial" w:hAnsi="Arial" w:cs="Arial"/>
                <w:sz w:val="16"/>
                <w:szCs w:val="16"/>
              </w:rPr>
            </w:pPr>
            <w:r w:rsidRPr="003E2B22">
              <w:rPr>
                <w:rFonts w:ascii="Arial" w:hAnsi="Arial" w:cs="Arial"/>
                <w:sz w:val="16"/>
                <w:szCs w:val="16"/>
              </w:rPr>
              <w:t>National Compensation Survey (NCS) Integrated Data Capture (IDC) System</w:t>
            </w:r>
          </w:p>
          <w:p w:rsidR="002622CE" w:rsidRPr="003E2B22" w:rsidRDefault="002622CE" w:rsidP="002622CE">
            <w:pPr>
              <w:pStyle w:val="Heading1"/>
              <w:keepNext w:val="0"/>
              <w:widowControl w:val="0"/>
              <w:numPr>
                <w:ilvl w:val="0"/>
                <w:numId w:val="0"/>
              </w:numPr>
              <w:spacing w:before="0" w:after="0"/>
              <w:rPr>
                <w:b w:val="0"/>
                <w:sz w:val="16"/>
                <w:szCs w:val="16"/>
              </w:rPr>
            </w:pPr>
            <w:r w:rsidRPr="003E2B22">
              <w:rPr>
                <w:b w:val="0"/>
                <w:sz w:val="16"/>
                <w:szCs w:val="16"/>
              </w:rPr>
              <w:t xml:space="preserve">  </w:t>
            </w:r>
          </w:p>
        </w:tc>
        <w:tc>
          <w:tcPr>
            <w:tcW w:w="2520" w:type="dxa"/>
            <w:vMerge w:val="restart"/>
          </w:tcPr>
          <w:p w:rsidR="002622CE" w:rsidRPr="003E2B22" w:rsidRDefault="002622CE" w:rsidP="002622CE">
            <w:pPr>
              <w:rPr>
                <w:rFonts w:ascii="Arial" w:hAnsi="Arial" w:cs="Arial"/>
                <w:bCs/>
                <w:sz w:val="16"/>
                <w:szCs w:val="16"/>
              </w:rPr>
            </w:pPr>
          </w:p>
          <w:p w:rsidR="002622CE" w:rsidRDefault="002622CE" w:rsidP="002622CE">
            <w:pPr>
              <w:rPr>
                <w:rFonts w:ascii="Arial" w:hAnsi="Arial" w:cs="Arial"/>
                <w:sz w:val="16"/>
                <w:szCs w:val="16"/>
              </w:rPr>
            </w:pPr>
            <w:r w:rsidRPr="003E2B22">
              <w:rPr>
                <w:rFonts w:ascii="Arial" w:hAnsi="Arial" w:cs="Arial"/>
                <w:sz w:val="16"/>
                <w:szCs w:val="16"/>
              </w:rPr>
              <w:t xml:space="preserve">F1.  Temporary.  </w:t>
            </w:r>
            <w:r>
              <w:rPr>
                <w:rFonts w:ascii="Arial" w:hAnsi="Arial" w:cs="Arial"/>
                <w:sz w:val="16"/>
                <w:szCs w:val="16"/>
              </w:rPr>
              <w:t>Destroy</w:t>
            </w:r>
            <w:r w:rsidRPr="003E2B22">
              <w:rPr>
                <w:rFonts w:ascii="Arial" w:hAnsi="Arial" w:cs="Arial"/>
                <w:sz w:val="16"/>
                <w:szCs w:val="16"/>
              </w:rPr>
              <w:t xml:space="preserve"> no sooner than 7 years after creation date, but no later than 25 years after all essential information has been analyzed, tabulated, edited, or when superseded or revised.</w:t>
            </w:r>
          </w:p>
          <w:p w:rsidR="002622CE" w:rsidRPr="003E2B22" w:rsidRDefault="002622CE" w:rsidP="002622CE">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F1</w:t>
            </w:r>
            <w:r>
              <w:rPr>
                <w:rFonts w:ascii="Arial" w:hAnsi="Arial" w:cs="Arial"/>
                <w:sz w:val="16"/>
                <w:szCs w:val="16"/>
              </w:rPr>
              <w:t>)</w:t>
            </w:r>
          </w:p>
          <w:p w:rsidR="002622CE" w:rsidRPr="003E2B22" w:rsidRDefault="002622CE" w:rsidP="002622CE">
            <w:pPr>
              <w:rPr>
                <w:rFonts w:ascii="Arial" w:hAnsi="Arial" w:cs="Arial"/>
                <w:bCs/>
                <w:sz w:val="16"/>
                <w:szCs w:val="16"/>
              </w:rPr>
            </w:pPr>
          </w:p>
        </w:tc>
        <w:tc>
          <w:tcPr>
            <w:tcW w:w="1350" w:type="dxa"/>
            <w:vMerge w:val="restart"/>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Greg Kelly</w:t>
            </w:r>
          </w:p>
          <w:p w:rsidR="002622CE" w:rsidRDefault="002622CE" w:rsidP="002622CE">
            <w:pPr>
              <w:rPr>
                <w:rFonts w:ascii="Arial" w:hAnsi="Arial" w:cs="Arial"/>
                <w:bCs/>
                <w:sz w:val="16"/>
                <w:szCs w:val="16"/>
              </w:rPr>
            </w:pPr>
          </w:p>
          <w:p w:rsidR="002622CE" w:rsidRDefault="002622CE" w:rsidP="002622CE">
            <w:pPr>
              <w:outlineLvl w:val="0"/>
              <w:rPr>
                <w:rFonts w:ascii="Arial" w:hAnsi="Arial" w:cs="Arial"/>
                <w:sz w:val="16"/>
                <w:szCs w:val="16"/>
              </w:rPr>
            </w:pPr>
            <w:r>
              <w:rPr>
                <w:rFonts w:ascii="Arial" w:hAnsi="Arial" w:cs="Arial"/>
                <w:bCs/>
                <w:sz w:val="16"/>
                <w:szCs w:val="16"/>
              </w:rPr>
              <w:t>Jon Weinhagen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89" w:history="1">
              <w:r w:rsidR="002622CE" w:rsidRPr="002B280B">
                <w:rPr>
                  <w:rStyle w:val="Hyperlink"/>
                  <w:rFonts w:ascii="Arial" w:hAnsi="Arial" w:cs="Arial"/>
                  <w:sz w:val="16"/>
                  <w:szCs w:val="16"/>
                </w:rPr>
                <w:t>file:///\\Dppssrv3\sim</w:t>
              </w:r>
            </w:hyperlink>
            <w:r w:rsidR="002622CE">
              <w:rPr>
                <w:rFonts w:ascii="Arial" w:hAnsi="Arial" w:cs="Arial"/>
                <w:sz w:val="16"/>
                <w:szCs w:val="16"/>
              </w:rPr>
              <w:t xml:space="preserve"> </w:t>
            </w:r>
          </w:p>
          <w:p w:rsidR="002622CE" w:rsidRDefault="002622CE" w:rsidP="002622CE">
            <w:pPr>
              <w:rPr>
                <w:rFonts w:ascii="Arial" w:hAnsi="Arial" w:cs="Arial"/>
                <w:sz w:val="16"/>
                <w:szCs w:val="16"/>
              </w:rPr>
            </w:pPr>
          </w:p>
        </w:tc>
        <w:tc>
          <w:tcPr>
            <w:tcW w:w="1530" w:type="dxa"/>
            <w:vMerge w:val="restart"/>
          </w:tcPr>
          <w:p w:rsidR="002622CE" w:rsidRDefault="002622CE" w:rsidP="002622CE">
            <w:pPr>
              <w:outlineLvl w:val="0"/>
              <w:rPr>
                <w:rFonts w:ascii="Arial" w:hAnsi="Arial" w:cs="Arial"/>
                <w:sz w:val="16"/>
                <w:szCs w:val="16"/>
              </w:rPr>
            </w:pPr>
          </w:p>
          <w:p w:rsidR="002622CE" w:rsidRDefault="002622CE" w:rsidP="002622CE">
            <w:pPr>
              <w:outlineLvl w:val="0"/>
              <w:rPr>
                <w:rFonts w:ascii="Arial" w:hAnsi="Arial" w:cs="Arial"/>
                <w:sz w:val="16"/>
                <w:szCs w:val="16"/>
              </w:rPr>
            </w:pPr>
            <w:r>
              <w:rPr>
                <w:rFonts w:ascii="Arial" w:hAnsi="Arial" w:cs="Arial"/>
                <w:sz w:val="16"/>
                <w:szCs w:val="16"/>
              </w:rPr>
              <w:t>2002-Prst</w:t>
            </w:r>
          </w:p>
        </w:tc>
        <w:tc>
          <w:tcPr>
            <w:tcW w:w="1530" w:type="dxa"/>
            <w:vMerge w:val="restart"/>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vMerge w:val="restart"/>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vMerge w:val="restart"/>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2880"/>
        </w:trPr>
        <w:tc>
          <w:tcPr>
            <w:tcW w:w="1440" w:type="dxa"/>
            <w:vMerge/>
          </w:tcPr>
          <w:p w:rsidR="002622CE" w:rsidRPr="003E2B22" w:rsidRDefault="002622CE" w:rsidP="002622CE">
            <w:pPr>
              <w:rPr>
                <w:rFonts w:ascii="Arial" w:hAnsi="Arial" w:cs="Arial"/>
                <w:b/>
                <w:sz w:val="16"/>
                <w:szCs w:val="16"/>
              </w:rPr>
            </w:pPr>
          </w:p>
        </w:tc>
        <w:tc>
          <w:tcPr>
            <w:tcW w:w="3937" w:type="dxa"/>
            <w:vMerge/>
          </w:tcPr>
          <w:p w:rsidR="002622CE" w:rsidRPr="003E2B22" w:rsidRDefault="002622CE" w:rsidP="002622CE">
            <w:pPr>
              <w:pStyle w:val="Heading1"/>
              <w:keepNext w:val="0"/>
              <w:widowControl w:val="0"/>
              <w:numPr>
                <w:ilvl w:val="0"/>
                <w:numId w:val="0"/>
              </w:numPr>
              <w:tabs>
                <w:tab w:val="num" w:pos="1080"/>
              </w:tabs>
              <w:spacing w:before="0" w:after="0"/>
              <w:rPr>
                <w:b w:val="0"/>
                <w:sz w:val="16"/>
                <w:szCs w:val="16"/>
              </w:rPr>
            </w:pPr>
          </w:p>
        </w:tc>
        <w:tc>
          <w:tcPr>
            <w:tcW w:w="2520" w:type="dxa"/>
            <w:vMerge/>
          </w:tcPr>
          <w:p w:rsidR="002622CE" w:rsidRPr="003E2B22" w:rsidRDefault="002622CE" w:rsidP="002622CE">
            <w:pPr>
              <w:rPr>
                <w:rFonts w:ascii="Arial" w:hAnsi="Arial" w:cs="Arial"/>
                <w:bCs/>
                <w:sz w:val="16"/>
                <w:szCs w:val="16"/>
              </w:rPr>
            </w:pPr>
          </w:p>
        </w:tc>
        <w:tc>
          <w:tcPr>
            <w:tcW w:w="1350" w:type="dxa"/>
            <w:vMerge/>
          </w:tcPr>
          <w:p w:rsidR="002622CE" w:rsidRDefault="002622CE" w:rsidP="002622CE">
            <w:pPr>
              <w:rPr>
                <w:rFonts w:ascii="Arial" w:hAnsi="Arial" w:cs="Arial"/>
                <w:bCs/>
                <w:sz w:val="16"/>
                <w:szCs w:val="16"/>
              </w:rPr>
            </w:pP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90" w:history="1">
              <w:r w:rsidR="002622CE" w:rsidRPr="00036609">
                <w:rPr>
                  <w:rStyle w:val="Hyperlink"/>
                  <w:rFonts w:ascii="Arial" w:hAnsi="Arial" w:cs="Arial"/>
                  <w:sz w:val="16"/>
                  <w:szCs w:val="16"/>
                </w:rPr>
                <w:t>\\Dppssrv3\cet\Industry input indexes</w:t>
              </w:r>
            </w:hyperlink>
          </w:p>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p>
        </w:tc>
        <w:tc>
          <w:tcPr>
            <w:tcW w:w="1530" w:type="dxa"/>
            <w:vMerge/>
          </w:tcPr>
          <w:p w:rsidR="002622CE" w:rsidRDefault="002622CE" w:rsidP="002622CE">
            <w:pPr>
              <w:outlineLvl w:val="0"/>
              <w:rPr>
                <w:rFonts w:ascii="Arial" w:hAnsi="Arial" w:cs="Arial"/>
                <w:sz w:val="16"/>
                <w:szCs w:val="16"/>
              </w:rPr>
            </w:pPr>
          </w:p>
        </w:tc>
        <w:tc>
          <w:tcPr>
            <w:tcW w:w="1530" w:type="dxa"/>
            <w:vMerge/>
          </w:tcPr>
          <w:p w:rsidR="002622CE" w:rsidRDefault="002622CE" w:rsidP="002622CE">
            <w:pPr>
              <w:rPr>
                <w:rFonts w:ascii="Arial" w:hAnsi="Arial" w:cs="Arial"/>
                <w:sz w:val="16"/>
                <w:szCs w:val="16"/>
              </w:rPr>
            </w:pPr>
          </w:p>
        </w:tc>
        <w:tc>
          <w:tcPr>
            <w:tcW w:w="990" w:type="dxa"/>
            <w:vMerge/>
          </w:tcPr>
          <w:p w:rsidR="002622CE" w:rsidRDefault="002622CE" w:rsidP="002622CE">
            <w:pPr>
              <w:rPr>
                <w:rFonts w:ascii="Arial" w:hAnsi="Arial" w:cs="Arial"/>
                <w:sz w:val="16"/>
                <w:szCs w:val="16"/>
              </w:rPr>
            </w:pPr>
          </w:p>
        </w:tc>
        <w:tc>
          <w:tcPr>
            <w:tcW w:w="2610" w:type="dxa"/>
            <w:vMerge/>
          </w:tcPr>
          <w:p w:rsidR="002622CE" w:rsidRDefault="002622CE" w:rsidP="002622CE">
            <w:pPr>
              <w:rPr>
                <w:rFonts w:ascii="Arial" w:hAnsi="Arial" w:cs="Arial"/>
                <w:sz w:val="16"/>
                <w:szCs w:val="16"/>
              </w:rPr>
            </w:pPr>
          </w:p>
        </w:tc>
      </w:tr>
      <w:tr w:rsidR="002622CE" w:rsidRPr="00AA1794" w:rsidTr="00375BAF">
        <w:trPr>
          <w:trHeight w:val="184"/>
        </w:trPr>
        <w:tc>
          <w:tcPr>
            <w:tcW w:w="1440" w:type="dxa"/>
            <w:vMerge w:val="restart"/>
          </w:tcPr>
          <w:p w:rsidR="002622CE" w:rsidRPr="003E2B22" w:rsidRDefault="002622CE" w:rsidP="002622CE">
            <w:pPr>
              <w:rPr>
                <w:rFonts w:ascii="Arial" w:hAnsi="Arial" w:cs="Arial"/>
                <w:b/>
                <w:sz w:val="16"/>
                <w:szCs w:val="16"/>
              </w:rPr>
            </w:pPr>
          </w:p>
          <w:p w:rsidR="002622CE" w:rsidRPr="003E2B22" w:rsidRDefault="002622CE" w:rsidP="002622CE">
            <w:pPr>
              <w:rPr>
                <w:rFonts w:ascii="Arial" w:hAnsi="Arial" w:cs="Arial"/>
                <w:b/>
                <w:sz w:val="16"/>
                <w:szCs w:val="16"/>
              </w:rPr>
            </w:pPr>
            <w:r w:rsidRPr="003E2B22">
              <w:rPr>
                <w:rFonts w:ascii="Arial" w:hAnsi="Arial" w:cs="Arial"/>
                <w:b/>
                <w:sz w:val="16"/>
                <w:szCs w:val="16"/>
              </w:rPr>
              <w:t>F. Data Preparation and Review</w:t>
            </w:r>
          </w:p>
        </w:tc>
        <w:tc>
          <w:tcPr>
            <w:tcW w:w="3937" w:type="dxa"/>
            <w:vMerge w:val="restart"/>
          </w:tcPr>
          <w:p w:rsidR="002622CE" w:rsidRPr="003E2B22" w:rsidRDefault="002622CE" w:rsidP="002622CE">
            <w:pPr>
              <w:rPr>
                <w:rFonts w:ascii="Arial" w:hAnsi="Arial" w:cs="Arial"/>
                <w:b/>
                <w:sz w:val="16"/>
                <w:szCs w:val="16"/>
              </w:rPr>
            </w:pPr>
          </w:p>
          <w:p w:rsidR="002622CE" w:rsidRPr="003E2B22" w:rsidRDefault="002622CE" w:rsidP="002622CE">
            <w:pPr>
              <w:pStyle w:val="Heading2"/>
              <w:numPr>
                <w:ilvl w:val="0"/>
                <w:numId w:val="13"/>
              </w:numPr>
              <w:rPr>
                <w:rFonts w:ascii="Arial" w:hAnsi="Arial" w:cs="Arial"/>
                <w:b/>
                <w:sz w:val="16"/>
                <w:szCs w:val="16"/>
              </w:rPr>
            </w:pPr>
            <w:r w:rsidRPr="003E2B22">
              <w:rPr>
                <w:rFonts w:ascii="Arial" w:hAnsi="Arial" w:cs="Arial"/>
                <w:b/>
                <w:sz w:val="16"/>
                <w:szCs w:val="16"/>
              </w:rPr>
              <w:t>Production and Control Files</w:t>
            </w:r>
          </w:p>
          <w:p w:rsidR="002622CE" w:rsidRPr="003E2B22" w:rsidRDefault="002622CE" w:rsidP="002622CE">
            <w:pPr>
              <w:pStyle w:val="Style6"/>
              <w:ind w:left="0"/>
              <w:rPr>
                <w:rFonts w:ascii="Arial" w:hAnsi="Arial" w:cs="Arial"/>
                <w:sz w:val="16"/>
                <w:szCs w:val="16"/>
              </w:rPr>
            </w:pPr>
            <w:r w:rsidRPr="003E2B22">
              <w:rPr>
                <w:rFonts w:ascii="Arial" w:hAnsi="Arial" w:cs="Arial"/>
                <w:sz w:val="16"/>
                <w:szCs w:val="16"/>
              </w:rPr>
              <w:t>Records contain information and analysis of operations that occur during data preparation and review.</w:t>
            </w:r>
          </w:p>
          <w:p w:rsidR="002622CE" w:rsidRPr="003E2B22" w:rsidRDefault="002622CE" w:rsidP="002622CE">
            <w:pPr>
              <w:rPr>
                <w:rFonts w:ascii="Arial" w:hAnsi="Arial" w:cs="Arial"/>
                <w:sz w:val="16"/>
                <w:szCs w:val="16"/>
              </w:rPr>
            </w:pPr>
          </w:p>
          <w:p w:rsidR="002622CE" w:rsidRPr="003E2B22" w:rsidRDefault="002622CE" w:rsidP="002622CE">
            <w:pPr>
              <w:rPr>
                <w:rFonts w:ascii="Arial" w:hAnsi="Arial" w:cs="Arial"/>
                <w:sz w:val="16"/>
                <w:szCs w:val="16"/>
              </w:rPr>
            </w:pPr>
            <w:r w:rsidRPr="003E2B22">
              <w:rPr>
                <w:rFonts w:ascii="Arial" w:hAnsi="Arial" w:cs="Arial"/>
                <w:b/>
                <w:sz w:val="16"/>
                <w:szCs w:val="16"/>
              </w:rPr>
              <w:t xml:space="preserve">a.     Reports/Statistical Data, Includes Data Sets and Data Files </w:t>
            </w:r>
          </w:p>
          <w:p w:rsidR="002622CE" w:rsidRPr="003E2B22" w:rsidRDefault="002622CE" w:rsidP="002622CE">
            <w:pPr>
              <w:rPr>
                <w:rFonts w:ascii="Arial" w:hAnsi="Arial" w:cs="Arial"/>
                <w:sz w:val="16"/>
                <w:szCs w:val="16"/>
              </w:rPr>
            </w:pPr>
            <w:r w:rsidRPr="003E2B22">
              <w:rPr>
                <w:rFonts w:ascii="Arial" w:hAnsi="Arial" w:cs="Arial"/>
                <w:sz w:val="16"/>
                <w:szCs w:val="16"/>
              </w:rPr>
              <w:t>Records</w:t>
            </w:r>
            <w:r w:rsidRPr="003E2B22">
              <w:rPr>
                <w:rFonts w:ascii="Arial" w:hAnsi="Arial" w:cs="Arial"/>
                <w:b/>
                <w:sz w:val="16"/>
                <w:szCs w:val="16"/>
              </w:rPr>
              <w:t xml:space="preserve"> </w:t>
            </w:r>
            <w:r w:rsidRPr="003E2B22">
              <w:rPr>
                <w:rFonts w:ascii="Arial" w:hAnsi="Arial" w:cs="Arial"/>
                <w:sz w:val="16"/>
                <w:szCs w:val="16"/>
              </w:rPr>
              <w:t>containing data that are needed to recreate or validate data series, ratios, or indexes in subsequent years such as regional ratio control files.</w:t>
            </w:r>
          </w:p>
        </w:tc>
        <w:tc>
          <w:tcPr>
            <w:tcW w:w="2520" w:type="dxa"/>
            <w:vMerge w:val="restart"/>
          </w:tcPr>
          <w:p w:rsidR="002622CE" w:rsidRPr="003E2B22" w:rsidRDefault="002622CE" w:rsidP="002622CE">
            <w:pPr>
              <w:rPr>
                <w:rFonts w:ascii="Arial" w:hAnsi="Arial" w:cs="Arial"/>
                <w:sz w:val="16"/>
                <w:szCs w:val="16"/>
                <w:u w:val="single"/>
              </w:rPr>
            </w:pPr>
          </w:p>
          <w:p w:rsidR="002622CE" w:rsidRPr="003E2B22" w:rsidRDefault="002622CE" w:rsidP="002622CE">
            <w:pPr>
              <w:rPr>
                <w:rFonts w:ascii="Arial" w:hAnsi="Arial" w:cs="Arial"/>
                <w:sz w:val="16"/>
                <w:szCs w:val="16"/>
              </w:rPr>
            </w:pPr>
            <w:r w:rsidRPr="003E2B22">
              <w:rPr>
                <w:rFonts w:ascii="Arial" w:hAnsi="Arial" w:cs="Arial"/>
                <w:sz w:val="16"/>
                <w:szCs w:val="16"/>
              </w:rPr>
              <w:t xml:space="preserve">F2a.  Temporary.  </w:t>
            </w:r>
            <w:r>
              <w:rPr>
                <w:rFonts w:ascii="Arial" w:hAnsi="Arial" w:cs="Arial"/>
                <w:sz w:val="16"/>
                <w:szCs w:val="16"/>
              </w:rPr>
              <w:t>Destroy</w:t>
            </w:r>
            <w:r w:rsidRPr="003E2B22">
              <w:rPr>
                <w:rFonts w:ascii="Arial" w:hAnsi="Arial" w:cs="Arial"/>
                <w:sz w:val="16"/>
                <w:szCs w:val="16"/>
              </w:rPr>
              <w:t xml:space="preserve"> no sooner than 10 years after creation date, but no later than 25 years after all essential information has been analyzed, tabulated, edited, or when superseded or revised.</w:t>
            </w:r>
          </w:p>
          <w:p w:rsidR="002622CE" w:rsidRPr="003E2B22" w:rsidRDefault="002622CE" w:rsidP="002622CE">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F2a</w:t>
            </w:r>
            <w:r>
              <w:rPr>
                <w:rFonts w:ascii="Arial" w:hAnsi="Arial" w:cs="Arial"/>
                <w:sz w:val="16"/>
                <w:szCs w:val="16"/>
              </w:rPr>
              <w:t>)</w:t>
            </w:r>
          </w:p>
          <w:p w:rsidR="002622CE" w:rsidRPr="003E2B22" w:rsidRDefault="002622CE" w:rsidP="002622CE">
            <w:pPr>
              <w:rPr>
                <w:rFonts w:ascii="Arial" w:hAnsi="Arial" w:cs="Arial"/>
                <w:bCs/>
                <w:sz w:val="16"/>
                <w:szCs w:val="16"/>
              </w:rPr>
            </w:pPr>
          </w:p>
        </w:tc>
        <w:tc>
          <w:tcPr>
            <w:tcW w:w="1350" w:type="dxa"/>
            <w:vMerge w:val="restart"/>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Greg Kelly</w:t>
            </w:r>
          </w:p>
          <w:p w:rsidR="002622CE" w:rsidRDefault="002622CE" w:rsidP="002622CE">
            <w:pPr>
              <w:rPr>
                <w:rFonts w:ascii="Arial" w:hAnsi="Arial" w:cs="Arial"/>
                <w:bCs/>
                <w:sz w:val="16"/>
                <w:szCs w:val="16"/>
              </w:rPr>
            </w:pPr>
          </w:p>
          <w:p w:rsidR="002622CE" w:rsidRDefault="002622CE" w:rsidP="002622CE">
            <w:pPr>
              <w:outlineLvl w:val="0"/>
              <w:rPr>
                <w:rFonts w:ascii="Arial" w:hAnsi="Arial" w:cs="Arial"/>
                <w:sz w:val="16"/>
                <w:szCs w:val="16"/>
              </w:rPr>
            </w:pPr>
            <w:r>
              <w:rPr>
                <w:rFonts w:ascii="Arial" w:hAnsi="Arial" w:cs="Arial"/>
                <w:bCs/>
                <w:sz w:val="16"/>
                <w:szCs w:val="16"/>
              </w:rPr>
              <w:t>Jon Weinhagen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91" w:history="1">
              <w:r w:rsidR="002622CE" w:rsidRPr="002B280B">
                <w:rPr>
                  <w:rStyle w:val="Hyperlink"/>
                  <w:rFonts w:ascii="Arial" w:hAnsi="Arial" w:cs="Arial"/>
                  <w:sz w:val="16"/>
                  <w:szCs w:val="16"/>
                </w:rPr>
                <w:t>file:///\\Dppssrv3\sim</w:t>
              </w:r>
            </w:hyperlink>
            <w:r w:rsidR="002622CE">
              <w:rPr>
                <w:rFonts w:ascii="Arial" w:hAnsi="Arial" w:cs="Arial"/>
                <w:sz w:val="16"/>
                <w:szCs w:val="16"/>
              </w:rPr>
              <w:t xml:space="preserve"> </w:t>
            </w:r>
          </w:p>
          <w:p w:rsidR="002622CE" w:rsidRDefault="002622CE" w:rsidP="002622CE">
            <w:pPr>
              <w:rPr>
                <w:rFonts w:ascii="Arial" w:hAnsi="Arial" w:cs="Arial"/>
                <w:sz w:val="16"/>
                <w:szCs w:val="16"/>
              </w:rPr>
            </w:pPr>
          </w:p>
        </w:tc>
        <w:tc>
          <w:tcPr>
            <w:tcW w:w="1530" w:type="dxa"/>
            <w:vMerge w:val="restart"/>
          </w:tcPr>
          <w:p w:rsidR="002622CE" w:rsidRDefault="002622CE" w:rsidP="002622CE">
            <w:pPr>
              <w:outlineLvl w:val="0"/>
              <w:rPr>
                <w:rFonts w:ascii="Arial" w:hAnsi="Arial" w:cs="Arial"/>
                <w:sz w:val="16"/>
                <w:szCs w:val="16"/>
              </w:rPr>
            </w:pPr>
          </w:p>
          <w:p w:rsidR="002622CE" w:rsidRDefault="002622CE" w:rsidP="002622CE">
            <w:pPr>
              <w:outlineLvl w:val="0"/>
              <w:rPr>
                <w:rFonts w:ascii="Arial" w:hAnsi="Arial" w:cs="Arial"/>
                <w:sz w:val="16"/>
                <w:szCs w:val="16"/>
              </w:rPr>
            </w:pPr>
            <w:r>
              <w:rPr>
                <w:rFonts w:ascii="Arial" w:hAnsi="Arial" w:cs="Arial"/>
                <w:sz w:val="16"/>
                <w:szCs w:val="16"/>
              </w:rPr>
              <w:t>2002-Prst</w:t>
            </w:r>
          </w:p>
        </w:tc>
        <w:tc>
          <w:tcPr>
            <w:tcW w:w="1530" w:type="dxa"/>
            <w:vMerge w:val="restart"/>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vMerge w:val="restart"/>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vMerge w:val="restart"/>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1716"/>
        </w:trPr>
        <w:tc>
          <w:tcPr>
            <w:tcW w:w="1440" w:type="dxa"/>
            <w:vMerge/>
          </w:tcPr>
          <w:p w:rsidR="002622CE" w:rsidRPr="003E2B22" w:rsidRDefault="002622CE" w:rsidP="002622CE">
            <w:pPr>
              <w:rPr>
                <w:rFonts w:ascii="Arial" w:hAnsi="Arial" w:cs="Arial"/>
                <w:b/>
                <w:sz w:val="16"/>
                <w:szCs w:val="16"/>
              </w:rPr>
            </w:pPr>
          </w:p>
        </w:tc>
        <w:tc>
          <w:tcPr>
            <w:tcW w:w="3937" w:type="dxa"/>
            <w:vMerge/>
          </w:tcPr>
          <w:p w:rsidR="002622CE" w:rsidRPr="003E2B22" w:rsidRDefault="002622CE" w:rsidP="002622CE">
            <w:pPr>
              <w:rPr>
                <w:rFonts w:ascii="Arial" w:hAnsi="Arial" w:cs="Arial"/>
                <w:b/>
                <w:sz w:val="16"/>
                <w:szCs w:val="16"/>
              </w:rPr>
            </w:pPr>
          </w:p>
        </w:tc>
        <w:tc>
          <w:tcPr>
            <w:tcW w:w="2520" w:type="dxa"/>
            <w:vMerge/>
          </w:tcPr>
          <w:p w:rsidR="002622CE" w:rsidRPr="003E2B22" w:rsidRDefault="002622CE" w:rsidP="002622CE">
            <w:pPr>
              <w:rPr>
                <w:rFonts w:ascii="Arial" w:hAnsi="Arial" w:cs="Arial"/>
                <w:sz w:val="16"/>
                <w:szCs w:val="16"/>
                <w:u w:val="single"/>
              </w:rPr>
            </w:pPr>
          </w:p>
        </w:tc>
        <w:tc>
          <w:tcPr>
            <w:tcW w:w="1350" w:type="dxa"/>
            <w:vMerge/>
          </w:tcPr>
          <w:p w:rsidR="002622CE" w:rsidRDefault="002622CE" w:rsidP="002622CE">
            <w:pPr>
              <w:rPr>
                <w:rFonts w:ascii="Arial" w:hAnsi="Arial" w:cs="Arial"/>
                <w:bCs/>
                <w:sz w:val="16"/>
                <w:szCs w:val="16"/>
              </w:rPr>
            </w:pP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92" w:history="1">
              <w:r w:rsidR="002622CE" w:rsidRPr="00036609">
                <w:rPr>
                  <w:rStyle w:val="Hyperlink"/>
                  <w:rFonts w:ascii="Arial" w:hAnsi="Arial" w:cs="Arial"/>
                  <w:sz w:val="16"/>
                  <w:szCs w:val="16"/>
                </w:rPr>
                <w:t>\\Dppssrv3\cet\Industry input indexes</w:t>
              </w:r>
            </w:hyperlink>
          </w:p>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p>
        </w:tc>
        <w:tc>
          <w:tcPr>
            <w:tcW w:w="1530" w:type="dxa"/>
            <w:vMerge/>
          </w:tcPr>
          <w:p w:rsidR="002622CE" w:rsidRDefault="002622CE" w:rsidP="002622CE">
            <w:pPr>
              <w:outlineLvl w:val="0"/>
              <w:rPr>
                <w:rFonts w:ascii="Arial" w:hAnsi="Arial" w:cs="Arial"/>
                <w:sz w:val="16"/>
                <w:szCs w:val="16"/>
              </w:rPr>
            </w:pPr>
          </w:p>
        </w:tc>
        <w:tc>
          <w:tcPr>
            <w:tcW w:w="1530" w:type="dxa"/>
            <w:vMerge/>
          </w:tcPr>
          <w:p w:rsidR="002622CE" w:rsidRDefault="002622CE" w:rsidP="002622CE">
            <w:pPr>
              <w:rPr>
                <w:rFonts w:ascii="Arial" w:hAnsi="Arial" w:cs="Arial"/>
                <w:sz w:val="16"/>
                <w:szCs w:val="16"/>
              </w:rPr>
            </w:pPr>
          </w:p>
        </w:tc>
        <w:tc>
          <w:tcPr>
            <w:tcW w:w="990" w:type="dxa"/>
            <w:vMerge/>
          </w:tcPr>
          <w:p w:rsidR="002622CE" w:rsidRDefault="002622CE" w:rsidP="002622CE">
            <w:pPr>
              <w:rPr>
                <w:rFonts w:ascii="Arial" w:hAnsi="Arial" w:cs="Arial"/>
                <w:sz w:val="16"/>
                <w:szCs w:val="16"/>
              </w:rPr>
            </w:pPr>
          </w:p>
        </w:tc>
        <w:tc>
          <w:tcPr>
            <w:tcW w:w="2610" w:type="dxa"/>
            <w:vMerge/>
          </w:tcPr>
          <w:p w:rsidR="002622CE" w:rsidRDefault="002622CE" w:rsidP="002622CE">
            <w:pPr>
              <w:rPr>
                <w:rFonts w:ascii="Arial" w:hAnsi="Arial" w:cs="Arial"/>
                <w:sz w:val="16"/>
                <w:szCs w:val="16"/>
              </w:rPr>
            </w:pPr>
          </w:p>
        </w:tc>
      </w:tr>
      <w:tr w:rsidR="002622CE" w:rsidRPr="00AA1794" w:rsidTr="00375BAF">
        <w:trPr>
          <w:trHeight w:val="452"/>
        </w:trPr>
        <w:tc>
          <w:tcPr>
            <w:tcW w:w="1440" w:type="dxa"/>
            <w:vMerge w:val="restart"/>
          </w:tcPr>
          <w:p w:rsidR="002622CE" w:rsidRDefault="002622CE" w:rsidP="002622CE">
            <w:pPr>
              <w:rPr>
                <w:rFonts w:ascii="Arial" w:hAnsi="Arial" w:cs="Arial"/>
                <w:b/>
                <w:sz w:val="16"/>
                <w:szCs w:val="16"/>
              </w:rPr>
            </w:pPr>
          </w:p>
          <w:p w:rsidR="002622CE" w:rsidRDefault="002622CE" w:rsidP="002622CE">
            <w:pPr>
              <w:rPr>
                <w:rFonts w:ascii="Arial" w:hAnsi="Arial" w:cs="Arial"/>
                <w:b/>
                <w:sz w:val="16"/>
                <w:szCs w:val="16"/>
              </w:rPr>
            </w:pPr>
          </w:p>
          <w:p w:rsidR="002622CE" w:rsidRPr="005B3AA9" w:rsidRDefault="002622CE" w:rsidP="002622CE">
            <w:pPr>
              <w:rPr>
                <w:rFonts w:ascii="Arial" w:hAnsi="Arial" w:cs="Arial"/>
                <w:b/>
                <w:sz w:val="16"/>
                <w:szCs w:val="16"/>
              </w:rPr>
            </w:pPr>
            <w:r w:rsidRPr="005B3AA9">
              <w:rPr>
                <w:rFonts w:ascii="Arial" w:hAnsi="Arial" w:cs="Arial"/>
                <w:b/>
                <w:sz w:val="16"/>
                <w:szCs w:val="16"/>
              </w:rPr>
              <w:lastRenderedPageBreak/>
              <w:t>F. Data Preparation and Review</w:t>
            </w:r>
          </w:p>
        </w:tc>
        <w:tc>
          <w:tcPr>
            <w:tcW w:w="3937" w:type="dxa"/>
            <w:vMerge w:val="restart"/>
          </w:tcPr>
          <w:p w:rsidR="002622CE" w:rsidRPr="00AD0BA5" w:rsidRDefault="002622CE" w:rsidP="002622CE"/>
          <w:p w:rsidR="002622CE" w:rsidRPr="009D5B94" w:rsidRDefault="002622CE" w:rsidP="002622CE">
            <w:pPr>
              <w:pStyle w:val="Heading1"/>
              <w:keepNext w:val="0"/>
              <w:widowControl w:val="0"/>
              <w:numPr>
                <w:ilvl w:val="0"/>
                <w:numId w:val="14"/>
              </w:numPr>
              <w:spacing w:before="0" w:after="0"/>
              <w:rPr>
                <w:sz w:val="16"/>
                <w:szCs w:val="16"/>
              </w:rPr>
            </w:pPr>
            <w:r w:rsidRPr="009D5B94">
              <w:rPr>
                <w:sz w:val="16"/>
                <w:szCs w:val="16"/>
              </w:rPr>
              <w:t>Production and Control Files</w:t>
            </w:r>
          </w:p>
          <w:p w:rsidR="002622CE" w:rsidRPr="00262D35" w:rsidRDefault="002622CE" w:rsidP="002622CE">
            <w:pPr>
              <w:pStyle w:val="Style6"/>
              <w:ind w:left="0"/>
              <w:rPr>
                <w:rFonts w:ascii="Arial" w:hAnsi="Arial" w:cs="Arial"/>
                <w:sz w:val="16"/>
                <w:szCs w:val="16"/>
              </w:rPr>
            </w:pPr>
            <w:r w:rsidRPr="00AE3111">
              <w:rPr>
                <w:rFonts w:ascii="Arial" w:hAnsi="Arial" w:cs="Arial"/>
                <w:sz w:val="16"/>
                <w:szCs w:val="16"/>
              </w:rPr>
              <w:lastRenderedPageBreak/>
              <w:t>Records contain information and analysis of operations that occur during data preparation and review.</w:t>
            </w:r>
          </w:p>
          <w:p w:rsidR="002622CE" w:rsidRPr="009D5B94" w:rsidRDefault="002622CE" w:rsidP="002622CE">
            <w:pPr>
              <w:rPr>
                <w:rFonts w:ascii="Arial" w:hAnsi="Arial" w:cs="Arial"/>
                <w:b/>
                <w:sz w:val="16"/>
                <w:szCs w:val="16"/>
              </w:rPr>
            </w:pPr>
          </w:p>
          <w:p w:rsidR="002622CE" w:rsidRPr="009D5B94" w:rsidRDefault="002622CE" w:rsidP="002622CE">
            <w:pPr>
              <w:pStyle w:val="ListParagraph"/>
              <w:numPr>
                <w:ilvl w:val="0"/>
                <w:numId w:val="54"/>
              </w:numPr>
              <w:rPr>
                <w:rFonts w:ascii="Arial" w:hAnsi="Arial" w:cs="Arial"/>
                <w:b/>
                <w:color w:val="000000" w:themeColor="text1"/>
                <w:sz w:val="16"/>
                <w:szCs w:val="16"/>
              </w:rPr>
            </w:pPr>
            <w:r w:rsidRPr="009D5B94">
              <w:rPr>
                <w:rFonts w:ascii="Arial" w:hAnsi="Arial" w:cs="Arial"/>
                <w:b/>
                <w:sz w:val="16"/>
                <w:szCs w:val="16"/>
              </w:rPr>
              <w:t xml:space="preserve">Reports/Statistical Data, includes </w:t>
            </w:r>
          </w:p>
          <w:p w:rsidR="002622CE" w:rsidRPr="009D5B94" w:rsidRDefault="002622CE" w:rsidP="002622CE">
            <w:pPr>
              <w:rPr>
                <w:rFonts w:ascii="Arial" w:hAnsi="Arial" w:cs="Arial"/>
                <w:b/>
                <w:color w:val="000000" w:themeColor="text1"/>
                <w:sz w:val="16"/>
                <w:szCs w:val="16"/>
              </w:rPr>
            </w:pPr>
            <w:r w:rsidRPr="009D5B94">
              <w:rPr>
                <w:rFonts w:ascii="Arial" w:hAnsi="Arial" w:cs="Arial"/>
                <w:b/>
                <w:sz w:val="16"/>
                <w:szCs w:val="16"/>
              </w:rPr>
              <w:t>Data Sets and Data Files</w:t>
            </w:r>
          </w:p>
          <w:p w:rsidR="002622CE" w:rsidRPr="009D5B94" w:rsidRDefault="002622CE" w:rsidP="002622CE">
            <w:pPr>
              <w:pStyle w:val="Style6"/>
              <w:ind w:left="0"/>
              <w:rPr>
                <w:rFonts w:ascii="Arial" w:hAnsi="Arial" w:cs="Arial"/>
                <w:sz w:val="16"/>
                <w:szCs w:val="16"/>
              </w:rPr>
            </w:pPr>
            <w:r w:rsidRPr="00AE3111">
              <w:rPr>
                <w:rFonts w:ascii="Arial" w:hAnsi="Arial" w:cs="Arial"/>
                <w:sz w:val="16"/>
                <w:szCs w:val="16"/>
              </w:rPr>
              <w:t>These data sets and data files are of short-term value and are only used until the estimates are developed.  Examples include, but are not limited to:</w:t>
            </w:r>
          </w:p>
        </w:tc>
        <w:tc>
          <w:tcPr>
            <w:tcW w:w="2520" w:type="dxa"/>
            <w:vMerge w:val="restart"/>
          </w:tcPr>
          <w:p w:rsidR="002622CE" w:rsidRPr="005B3AA9" w:rsidRDefault="002622CE" w:rsidP="002622CE">
            <w:pPr>
              <w:rPr>
                <w:rFonts w:ascii="Arial" w:hAnsi="Arial" w:cs="Arial"/>
                <w:sz w:val="16"/>
                <w:szCs w:val="16"/>
                <w:u w:val="single"/>
              </w:rPr>
            </w:pPr>
          </w:p>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sidRPr="005B3AA9">
              <w:rPr>
                <w:rFonts w:ascii="Arial" w:hAnsi="Arial" w:cs="Arial"/>
                <w:sz w:val="16"/>
                <w:szCs w:val="16"/>
              </w:rPr>
              <w:t>F2b.</w:t>
            </w:r>
            <w:r>
              <w:rPr>
                <w:rFonts w:ascii="Arial" w:hAnsi="Arial" w:cs="Arial"/>
                <w:sz w:val="16"/>
                <w:szCs w:val="16"/>
              </w:rPr>
              <w:t xml:space="preserve">  </w:t>
            </w:r>
            <w:r w:rsidRPr="00262D35">
              <w:rPr>
                <w:rFonts w:ascii="Arial" w:hAnsi="Arial" w:cs="Arial"/>
                <w:sz w:val="16"/>
                <w:szCs w:val="16"/>
              </w:rPr>
              <w:t xml:space="preserve">Temporary.  </w:t>
            </w:r>
          </w:p>
          <w:p w:rsidR="002622CE" w:rsidRPr="005B3AA9" w:rsidRDefault="002622CE" w:rsidP="002622CE">
            <w:pPr>
              <w:rPr>
                <w:rFonts w:ascii="Arial" w:hAnsi="Arial" w:cs="Arial"/>
                <w:bCs/>
                <w:sz w:val="16"/>
                <w:szCs w:val="16"/>
              </w:rPr>
            </w:pPr>
            <w:r w:rsidRPr="00AE3111">
              <w:rPr>
                <w:rFonts w:ascii="Arial" w:hAnsi="Arial" w:cs="Arial"/>
                <w:sz w:val="16"/>
                <w:szCs w:val="16"/>
              </w:rPr>
              <w:lastRenderedPageBreak/>
              <w:t>Cut off files at the end of the collection period.  Delete/destroy 2 years after essential information has been analyzed, tabulated, edited, or when superseded or obsolete.</w:t>
            </w:r>
          </w:p>
        </w:tc>
        <w:tc>
          <w:tcPr>
            <w:tcW w:w="1350" w:type="dxa"/>
            <w:vMerge w:val="restart"/>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Greg Kelly</w:t>
            </w:r>
          </w:p>
          <w:p w:rsidR="002622CE" w:rsidRDefault="002622CE" w:rsidP="002622CE">
            <w:pPr>
              <w:rPr>
                <w:rFonts w:ascii="Arial" w:hAnsi="Arial" w:cs="Arial"/>
                <w:bCs/>
                <w:sz w:val="16"/>
                <w:szCs w:val="16"/>
              </w:rPr>
            </w:pPr>
          </w:p>
          <w:p w:rsidR="002622CE" w:rsidRDefault="002622CE" w:rsidP="002622CE">
            <w:pPr>
              <w:outlineLvl w:val="0"/>
              <w:rPr>
                <w:rFonts w:ascii="Arial" w:hAnsi="Arial" w:cs="Arial"/>
                <w:sz w:val="16"/>
                <w:szCs w:val="16"/>
              </w:rPr>
            </w:pPr>
            <w:r>
              <w:rPr>
                <w:rFonts w:ascii="Arial" w:hAnsi="Arial" w:cs="Arial"/>
                <w:bCs/>
                <w:sz w:val="16"/>
                <w:szCs w:val="16"/>
              </w:rPr>
              <w:lastRenderedPageBreak/>
              <w:t>Jon Weinhagen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93" w:history="1">
              <w:r w:rsidR="002622CE" w:rsidRPr="002B280B">
                <w:rPr>
                  <w:rStyle w:val="Hyperlink"/>
                  <w:rFonts w:ascii="Arial" w:hAnsi="Arial" w:cs="Arial"/>
                  <w:sz w:val="16"/>
                  <w:szCs w:val="16"/>
                </w:rPr>
                <w:t>file:///\\Dppssrv3\sim</w:t>
              </w:r>
            </w:hyperlink>
            <w:r w:rsidR="002622CE">
              <w:rPr>
                <w:rFonts w:ascii="Arial" w:hAnsi="Arial" w:cs="Arial"/>
                <w:sz w:val="16"/>
                <w:szCs w:val="16"/>
              </w:rPr>
              <w:t xml:space="preserve"> </w:t>
            </w:r>
          </w:p>
          <w:p w:rsidR="002622CE" w:rsidRDefault="002622CE" w:rsidP="002622CE">
            <w:pPr>
              <w:rPr>
                <w:rFonts w:ascii="Arial" w:hAnsi="Arial" w:cs="Arial"/>
                <w:sz w:val="16"/>
                <w:szCs w:val="16"/>
              </w:rPr>
            </w:pPr>
          </w:p>
        </w:tc>
        <w:tc>
          <w:tcPr>
            <w:tcW w:w="1530" w:type="dxa"/>
            <w:vMerge w:val="restart"/>
          </w:tcPr>
          <w:p w:rsidR="002622CE" w:rsidRDefault="002622CE" w:rsidP="002622CE">
            <w:pPr>
              <w:outlineLvl w:val="0"/>
              <w:rPr>
                <w:rFonts w:ascii="Arial" w:hAnsi="Arial" w:cs="Arial"/>
                <w:sz w:val="16"/>
                <w:szCs w:val="16"/>
              </w:rPr>
            </w:pPr>
          </w:p>
          <w:p w:rsidR="002622CE" w:rsidRDefault="002622CE" w:rsidP="002622CE">
            <w:pPr>
              <w:outlineLvl w:val="0"/>
              <w:rPr>
                <w:rFonts w:ascii="Arial" w:hAnsi="Arial" w:cs="Arial"/>
                <w:sz w:val="16"/>
                <w:szCs w:val="16"/>
              </w:rPr>
            </w:pPr>
            <w:r>
              <w:rPr>
                <w:rFonts w:ascii="Arial" w:hAnsi="Arial" w:cs="Arial"/>
                <w:sz w:val="16"/>
                <w:szCs w:val="16"/>
              </w:rPr>
              <w:t>2002-Prst</w:t>
            </w:r>
          </w:p>
        </w:tc>
        <w:tc>
          <w:tcPr>
            <w:tcW w:w="1530" w:type="dxa"/>
            <w:vMerge w:val="restart"/>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vMerge w:val="restart"/>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vMerge w:val="restart"/>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lastRenderedPageBreak/>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1836"/>
        </w:trPr>
        <w:tc>
          <w:tcPr>
            <w:tcW w:w="1440" w:type="dxa"/>
            <w:vMerge/>
          </w:tcPr>
          <w:p w:rsidR="002622CE" w:rsidRDefault="002622CE" w:rsidP="002622CE">
            <w:pPr>
              <w:rPr>
                <w:rFonts w:ascii="Arial" w:hAnsi="Arial" w:cs="Arial"/>
                <w:b/>
                <w:sz w:val="16"/>
                <w:szCs w:val="16"/>
              </w:rPr>
            </w:pPr>
          </w:p>
        </w:tc>
        <w:tc>
          <w:tcPr>
            <w:tcW w:w="3937" w:type="dxa"/>
            <w:vMerge/>
          </w:tcPr>
          <w:p w:rsidR="002622CE" w:rsidRPr="00AD0BA5" w:rsidRDefault="002622CE" w:rsidP="002622CE"/>
        </w:tc>
        <w:tc>
          <w:tcPr>
            <w:tcW w:w="2520" w:type="dxa"/>
            <w:vMerge/>
          </w:tcPr>
          <w:p w:rsidR="002622CE" w:rsidRPr="005B3AA9" w:rsidRDefault="002622CE" w:rsidP="002622CE">
            <w:pPr>
              <w:rPr>
                <w:rFonts w:ascii="Arial" w:hAnsi="Arial" w:cs="Arial"/>
                <w:sz w:val="16"/>
                <w:szCs w:val="16"/>
                <w:u w:val="single"/>
              </w:rPr>
            </w:pPr>
          </w:p>
        </w:tc>
        <w:tc>
          <w:tcPr>
            <w:tcW w:w="1350" w:type="dxa"/>
            <w:vMerge/>
          </w:tcPr>
          <w:p w:rsidR="002622CE" w:rsidRDefault="002622CE" w:rsidP="002622CE">
            <w:pPr>
              <w:rPr>
                <w:rFonts w:ascii="Arial" w:hAnsi="Arial" w:cs="Arial"/>
                <w:bCs/>
                <w:sz w:val="16"/>
                <w:szCs w:val="16"/>
              </w:rPr>
            </w:pP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94" w:history="1">
              <w:r w:rsidR="002622CE" w:rsidRPr="00036609">
                <w:rPr>
                  <w:rStyle w:val="Hyperlink"/>
                  <w:rFonts w:ascii="Arial" w:hAnsi="Arial" w:cs="Arial"/>
                  <w:sz w:val="16"/>
                  <w:szCs w:val="16"/>
                </w:rPr>
                <w:t>\\Dppssrv3\cet\Industry input indexes</w:t>
              </w:r>
            </w:hyperlink>
          </w:p>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p>
        </w:tc>
        <w:tc>
          <w:tcPr>
            <w:tcW w:w="1530" w:type="dxa"/>
            <w:vMerge/>
          </w:tcPr>
          <w:p w:rsidR="002622CE" w:rsidRDefault="002622CE" w:rsidP="002622CE">
            <w:pPr>
              <w:outlineLvl w:val="0"/>
              <w:rPr>
                <w:rFonts w:ascii="Arial" w:hAnsi="Arial" w:cs="Arial"/>
                <w:sz w:val="16"/>
                <w:szCs w:val="16"/>
              </w:rPr>
            </w:pPr>
          </w:p>
        </w:tc>
        <w:tc>
          <w:tcPr>
            <w:tcW w:w="1530" w:type="dxa"/>
            <w:vMerge/>
          </w:tcPr>
          <w:p w:rsidR="002622CE" w:rsidRDefault="002622CE" w:rsidP="002622CE">
            <w:pPr>
              <w:rPr>
                <w:rFonts w:ascii="Arial" w:hAnsi="Arial" w:cs="Arial"/>
                <w:sz w:val="16"/>
                <w:szCs w:val="16"/>
              </w:rPr>
            </w:pPr>
          </w:p>
        </w:tc>
        <w:tc>
          <w:tcPr>
            <w:tcW w:w="990" w:type="dxa"/>
            <w:vMerge/>
          </w:tcPr>
          <w:p w:rsidR="002622CE" w:rsidRDefault="002622CE" w:rsidP="002622CE">
            <w:pPr>
              <w:rPr>
                <w:rFonts w:ascii="Arial" w:hAnsi="Arial" w:cs="Arial"/>
                <w:sz w:val="16"/>
                <w:szCs w:val="16"/>
              </w:rPr>
            </w:pPr>
          </w:p>
        </w:tc>
        <w:tc>
          <w:tcPr>
            <w:tcW w:w="2610" w:type="dxa"/>
            <w:vMerge/>
          </w:tcPr>
          <w:p w:rsidR="002622CE" w:rsidRDefault="002622CE" w:rsidP="002622CE">
            <w:pPr>
              <w:rPr>
                <w:rFonts w:ascii="Arial" w:hAnsi="Arial" w:cs="Arial"/>
                <w:sz w:val="16"/>
                <w:szCs w:val="16"/>
              </w:rPr>
            </w:pPr>
          </w:p>
        </w:tc>
      </w:tr>
      <w:tr w:rsidR="002622CE" w:rsidRPr="00AA1794" w:rsidTr="00375BAF">
        <w:trPr>
          <w:trHeight w:val="504"/>
        </w:trPr>
        <w:tc>
          <w:tcPr>
            <w:tcW w:w="1440" w:type="dxa"/>
            <w:vMerge w:val="restart"/>
          </w:tcPr>
          <w:p w:rsidR="002622CE" w:rsidRPr="003E2B22" w:rsidRDefault="002622CE" w:rsidP="002622CE">
            <w:pPr>
              <w:rPr>
                <w:rFonts w:ascii="Arial" w:hAnsi="Arial" w:cs="Arial"/>
                <w:b/>
                <w:bCs/>
                <w:sz w:val="16"/>
                <w:szCs w:val="16"/>
              </w:rPr>
            </w:pPr>
          </w:p>
          <w:p w:rsidR="002622CE" w:rsidRPr="003E2B22" w:rsidRDefault="002622CE" w:rsidP="002622CE">
            <w:pPr>
              <w:rPr>
                <w:rFonts w:ascii="Arial" w:hAnsi="Arial" w:cs="Arial"/>
                <w:b/>
                <w:bCs/>
                <w:sz w:val="16"/>
                <w:szCs w:val="16"/>
              </w:rPr>
            </w:pPr>
            <w:r w:rsidRPr="003E2B22">
              <w:rPr>
                <w:rFonts w:ascii="Arial" w:hAnsi="Arial" w:cs="Arial"/>
                <w:b/>
                <w:bCs/>
                <w:sz w:val="16"/>
                <w:szCs w:val="16"/>
              </w:rPr>
              <w:t>G. Data Analysis and Estimate Production</w:t>
            </w:r>
          </w:p>
          <w:p w:rsidR="002622CE" w:rsidRPr="003E2B22" w:rsidRDefault="002622CE" w:rsidP="002622CE">
            <w:pPr>
              <w:rPr>
                <w:rFonts w:ascii="Arial" w:hAnsi="Arial" w:cs="Arial"/>
                <w:b/>
                <w:sz w:val="16"/>
                <w:szCs w:val="16"/>
              </w:rPr>
            </w:pPr>
          </w:p>
        </w:tc>
        <w:tc>
          <w:tcPr>
            <w:tcW w:w="3937" w:type="dxa"/>
            <w:vMerge w:val="restart"/>
          </w:tcPr>
          <w:p w:rsidR="002622CE" w:rsidRPr="003E2B22" w:rsidRDefault="002622CE" w:rsidP="002622CE">
            <w:pPr>
              <w:rPr>
                <w:rFonts w:ascii="Arial" w:hAnsi="Arial" w:cs="Arial"/>
                <w:bCs/>
                <w:sz w:val="16"/>
                <w:szCs w:val="16"/>
              </w:rPr>
            </w:pPr>
          </w:p>
          <w:p w:rsidR="002622CE" w:rsidRPr="003E2B22" w:rsidRDefault="002622CE" w:rsidP="002622CE">
            <w:pPr>
              <w:pStyle w:val="ListParagraph"/>
              <w:numPr>
                <w:ilvl w:val="0"/>
                <w:numId w:val="15"/>
              </w:numPr>
              <w:rPr>
                <w:rFonts w:ascii="Arial" w:hAnsi="Arial" w:cs="Arial"/>
                <w:bCs/>
                <w:sz w:val="16"/>
                <w:szCs w:val="16"/>
              </w:rPr>
            </w:pPr>
            <w:r w:rsidRPr="003E2B22">
              <w:rPr>
                <w:rFonts w:ascii="Arial" w:hAnsi="Arial" w:cs="Arial"/>
                <w:b/>
                <w:bCs/>
                <w:sz w:val="16"/>
                <w:szCs w:val="16"/>
              </w:rPr>
              <w:t>Survey Profiles (</w:t>
            </w:r>
            <w:r w:rsidRPr="003E2B22">
              <w:rPr>
                <w:rFonts w:ascii="Arial" w:hAnsi="Arial" w:cs="Arial"/>
                <w:b/>
                <w:sz w:val="16"/>
                <w:szCs w:val="16"/>
              </w:rPr>
              <w:t>Saved group of variables, weights, and measures)</w:t>
            </w:r>
          </w:p>
          <w:p w:rsidR="002622CE" w:rsidRPr="003E2B22" w:rsidRDefault="002622CE" w:rsidP="002622CE">
            <w:pPr>
              <w:pStyle w:val="Style6"/>
              <w:ind w:left="0"/>
              <w:rPr>
                <w:rFonts w:ascii="Arial" w:hAnsi="Arial" w:cs="Arial"/>
                <w:sz w:val="16"/>
                <w:szCs w:val="16"/>
              </w:rPr>
            </w:pPr>
            <w:r w:rsidRPr="003E2B22">
              <w:rPr>
                <w:rFonts w:ascii="Arial" w:hAnsi="Arial" w:cs="Arial"/>
                <w:sz w:val="16"/>
                <w:szCs w:val="16"/>
              </w:rPr>
              <w:t>System modules often require input from users or other outside sources to be run, and in some cases, for the product to be understood.  Survey profiles can be used to record input variables into parts of the process, such as performance and data measurements, estimation impacts, and benchmarking.</w:t>
            </w:r>
          </w:p>
        </w:tc>
        <w:tc>
          <w:tcPr>
            <w:tcW w:w="2520" w:type="dxa"/>
            <w:vMerge w:val="restart"/>
          </w:tcPr>
          <w:p w:rsidR="002622CE" w:rsidRPr="003E2B22" w:rsidRDefault="002622CE" w:rsidP="002622CE">
            <w:pPr>
              <w:rPr>
                <w:rFonts w:ascii="Arial" w:hAnsi="Arial" w:cs="Arial"/>
                <w:sz w:val="16"/>
                <w:szCs w:val="16"/>
              </w:rPr>
            </w:pPr>
          </w:p>
          <w:p w:rsidR="002622CE" w:rsidRDefault="002622CE" w:rsidP="002622CE">
            <w:pPr>
              <w:outlineLvl w:val="0"/>
              <w:rPr>
                <w:rFonts w:ascii="Arial" w:hAnsi="Arial" w:cs="Arial"/>
                <w:sz w:val="16"/>
                <w:szCs w:val="16"/>
              </w:rPr>
            </w:pPr>
            <w:r w:rsidRPr="003E2B22">
              <w:rPr>
                <w:rFonts w:ascii="Arial" w:hAnsi="Arial" w:cs="Arial"/>
                <w:sz w:val="16"/>
                <w:szCs w:val="16"/>
              </w:rPr>
              <w:t xml:space="preserve">G1.  Temporary.  </w:t>
            </w:r>
            <w:r>
              <w:rPr>
                <w:rFonts w:ascii="Arial" w:hAnsi="Arial" w:cs="Arial"/>
                <w:sz w:val="16"/>
                <w:szCs w:val="16"/>
              </w:rPr>
              <w:t>Destroy</w:t>
            </w:r>
            <w:r w:rsidRPr="003E2B22">
              <w:rPr>
                <w:rFonts w:ascii="Arial" w:hAnsi="Arial" w:cs="Arial"/>
                <w:sz w:val="16"/>
                <w:szCs w:val="16"/>
              </w:rPr>
              <w:t xml:space="preserve"> when 5 years old or one year after responsible office determines that there are no unresolved issues, whichever is later.</w:t>
            </w:r>
          </w:p>
          <w:p w:rsidR="002622CE" w:rsidRPr="003E2B22" w:rsidRDefault="002622CE" w:rsidP="002622CE">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G1</w:t>
            </w:r>
            <w:r>
              <w:rPr>
                <w:rFonts w:ascii="Arial" w:hAnsi="Arial" w:cs="Arial"/>
                <w:sz w:val="16"/>
                <w:szCs w:val="16"/>
              </w:rPr>
              <w:t>)</w:t>
            </w:r>
          </w:p>
          <w:p w:rsidR="002622CE" w:rsidRPr="003E2B22" w:rsidRDefault="002622CE" w:rsidP="002622CE">
            <w:pPr>
              <w:outlineLvl w:val="0"/>
              <w:rPr>
                <w:rFonts w:ascii="Arial" w:hAnsi="Arial" w:cs="Arial"/>
                <w:sz w:val="16"/>
                <w:szCs w:val="16"/>
              </w:rPr>
            </w:pPr>
          </w:p>
        </w:tc>
        <w:tc>
          <w:tcPr>
            <w:tcW w:w="1350" w:type="dxa"/>
            <w:vMerge w:val="restart"/>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Greg Kelly</w:t>
            </w:r>
          </w:p>
          <w:p w:rsidR="002622CE" w:rsidRDefault="002622CE" w:rsidP="002622CE">
            <w:pPr>
              <w:rPr>
                <w:rFonts w:ascii="Arial" w:hAnsi="Arial" w:cs="Arial"/>
                <w:bCs/>
                <w:sz w:val="16"/>
                <w:szCs w:val="16"/>
              </w:rPr>
            </w:pPr>
          </w:p>
          <w:p w:rsidR="002622CE" w:rsidRDefault="002622CE" w:rsidP="002622CE">
            <w:pPr>
              <w:outlineLvl w:val="0"/>
              <w:rPr>
                <w:rFonts w:ascii="Arial" w:hAnsi="Arial" w:cs="Arial"/>
                <w:sz w:val="16"/>
                <w:szCs w:val="16"/>
              </w:rPr>
            </w:pPr>
            <w:r>
              <w:rPr>
                <w:rFonts w:ascii="Arial" w:hAnsi="Arial" w:cs="Arial"/>
                <w:bCs/>
                <w:sz w:val="16"/>
                <w:szCs w:val="16"/>
              </w:rPr>
              <w:t>Jon Weinhagen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95" w:history="1">
              <w:r w:rsidR="002622CE" w:rsidRPr="002B280B">
                <w:rPr>
                  <w:rStyle w:val="Hyperlink"/>
                  <w:rFonts w:ascii="Arial" w:hAnsi="Arial" w:cs="Arial"/>
                  <w:sz w:val="16"/>
                  <w:szCs w:val="16"/>
                </w:rPr>
                <w:t>file:///\\Dppssrv3\sim</w:t>
              </w:r>
            </w:hyperlink>
            <w:r w:rsidR="002622CE">
              <w:rPr>
                <w:rFonts w:ascii="Arial" w:hAnsi="Arial" w:cs="Arial"/>
                <w:sz w:val="16"/>
                <w:szCs w:val="16"/>
              </w:rPr>
              <w:t xml:space="preserve"> </w:t>
            </w:r>
          </w:p>
          <w:p w:rsidR="002622CE" w:rsidRDefault="002622CE" w:rsidP="002622CE">
            <w:pPr>
              <w:rPr>
                <w:rFonts w:ascii="Arial" w:hAnsi="Arial" w:cs="Arial"/>
                <w:sz w:val="16"/>
                <w:szCs w:val="16"/>
              </w:rPr>
            </w:pPr>
          </w:p>
        </w:tc>
        <w:tc>
          <w:tcPr>
            <w:tcW w:w="1530" w:type="dxa"/>
            <w:vMerge w:val="restart"/>
          </w:tcPr>
          <w:p w:rsidR="002622CE" w:rsidRDefault="002622CE" w:rsidP="002622CE">
            <w:pPr>
              <w:outlineLvl w:val="0"/>
              <w:rPr>
                <w:rFonts w:ascii="Arial" w:hAnsi="Arial" w:cs="Arial"/>
                <w:sz w:val="16"/>
                <w:szCs w:val="16"/>
              </w:rPr>
            </w:pPr>
          </w:p>
          <w:p w:rsidR="002622CE" w:rsidRDefault="002622CE" w:rsidP="002622CE">
            <w:pPr>
              <w:outlineLvl w:val="0"/>
              <w:rPr>
                <w:rFonts w:ascii="Arial" w:hAnsi="Arial" w:cs="Arial"/>
                <w:sz w:val="16"/>
                <w:szCs w:val="16"/>
              </w:rPr>
            </w:pPr>
            <w:r>
              <w:rPr>
                <w:rFonts w:ascii="Arial" w:hAnsi="Arial" w:cs="Arial"/>
                <w:sz w:val="16"/>
                <w:szCs w:val="16"/>
              </w:rPr>
              <w:t>2002-Prst</w:t>
            </w:r>
          </w:p>
        </w:tc>
        <w:tc>
          <w:tcPr>
            <w:tcW w:w="1530" w:type="dxa"/>
            <w:vMerge w:val="restart"/>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vMerge w:val="restart"/>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vMerge w:val="restart"/>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1052"/>
        </w:trPr>
        <w:tc>
          <w:tcPr>
            <w:tcW w:w="1440" w:type="dxa"/>
            <w:vMerge/>
          </w:tcPr>
          <w:p w:rsidR="002622CE" w:rsidRPr="003E2B22" w:rsidRDefault="002622CE" w:rsidP="002622CE">
            <w:pPr>
              <w:rPr>
                <w:rFonts w:ascii="Arial" w:hAnsi="Arial" w:cs="Arial"/>
                <w:b/>
                <w:bCs/>
                <w:sz w:val="16"/>
                <w:szCs w:val="16"/>
              </w:rPr>
            </w:pPr>
          </w:p>
        </w:tc>
        <w:tc>
          <w:tcPr>
            <w:tcW w:w="3937" w:type="dxa"/>
            <w:vMerge/>
          </w:tcPr>
          <w:p w:rsidR="002622CE" w:rsidRPr="003E2B22" w:rsidRDefault="002622CE" w:rsidP="002622CE">
            <w:pPr>
              <w:rPr>
                <w:rFonts w:ascii="Arial" w:hAnsi="Arial" w:cs="Arial"/>
                <w:bCs/>
                <w:sz w:val="16"/>
                <w:szCs w:val="16"/>
              </w:rPr>
            </w:pPr>
          </w:p>
        </w:tc>
        <w:tc>
          <w:tcPr>
            <w:tcW w:w="2520" w:type="dxa"/>
            <w:vMerge/>
          </w:tcPr>
          <w:p w:rsidR="002622CE" w:rsidRPr="003E2B22" w:rsidRDefault="002622CE" w:rsidP="002622CE">
            <w:pPr>
              <w:rPr>
                <w:rFonts w:ascii="Arial" w:hAnsi="Arial" w:cs="Arial"/>
                <w:sz w:val="16"/>
                <w:szCs w:val="16"/>
              </w:rPr>
            </w:pPr>
          </w:p>
        </w:tc>
        <w:tc>
          <w:tcPr>
            <w:tcW w:w="1350" w:type="dxa"/>
            <w:vMerge/>
          </w:tcPr>
          <w:p w:rsidR="002622CE" w:rsidRDefault="002622CE" w:rsidP="002622CE">
            <w:pPr>
              <w:rPr>
                <w:rFonts w:ascii="Arial" w:hAnsi="Arial" w:cs="Arial"/>
                <w:bCs/>
                <w:sz w:val="16"/>
                <w:szCs w:val="16"/>
              </w:rPr>
            </w:pP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96" w:history="1">
              <w:r w:rsidR="002622CE" w:rsidRPr="00036609">
                <w:rPr>
                  <w:rStyle w:val="Hyperlink"/>
                  <w:rFonts w:ascii="Arial" w:hAnsi="Arial" w:cs="Arial"/>
                  <w:sz w:val="16"/>
                  <w:szCs w:val="16"/>
                </w:rPr>
                <w:t>\\Dppssrv3\cet\Industry input indexes</w:t>
              </w:r>
            </w:hyperlink>
          </w:p>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p>
        </w:tc>
        <w:tc>
          <w:tcPr>
            <w:tcW w:w="1530" w:type="dxa"/>
            <w:vMerge/>
          </w:tcPr>
          <w:p w:rsidR="002622CE" w:rsidRDefault="002622CE" w:rsidP="002622CE">
            <w:pPr>
              <w:outlineLvl w:val="0"/>
              <w:rPr>
                <w:rFonts w:ascii="Arial" w:hAnsi="Arial" w:cs="Arial"/>
                <w:sz w:val="16"/>
                <w:szCs w:val="16"/>
              </w:rPr>
            </w:pPr>
          </w:p>
        </w:tc>
        <w:tc>
          <w:tcPr>
            <w:tcW w:w="1530" w:type="dxa"/>
            <w:vMerge/>
          </w:tcPr>
          <w:p w:rsidR="002622CE" w:rsidRDefault="002622CE" w:rsidP="002622CE">
            <w:pPr>
              <w:rPr>
                <w:rFonts w:ascii="Arial" w:hAnsi="Arial" w:cs="Arial"/>
                <w:sz w:val="16"/>
                <w:szCs w:val="16"/>
              </w:rPr>
            </w:pPr>
          </w:p>
        </w:tc>
        <w:tc>
          <w:tcPr>
            <w:tcW w:w="990" w:type="dxa"/>
            <w:vMerge/>
          </w:tcPr>
          <w:p w:rsidR="002622CE" w:rsidRDefault="002622CE" w:rsidP="002622CE">
            <w:pPr>
              <w:rPr>
                <w:rFonts w:ascii="Arial" w:hAnsi="Arial" w:cs="Arial"/>
                <w:sz w:val="16"/>
                <w:szCs w:val="16"/>
              </w:rPr>
            </w:pPr>
          </w:p>
        </w:tc>
        <w:tc>
          <w:tcPr>
            <w:tcW w:w="2610" w:type="dxa"/>
            <w:vMerge/>
          </w:tcPr>
          <w:p w:rsidR="002622CE" w:rsidRDefault="002622CE" w:rsidP="002622CE">
            <w:pPr>
              <w:rPr>
                <w:rFonts w:ascii="Arial" w:hAnsi="Arial" w:cs="Arial"/>
                <w:sz w:val="16"/>
                <w:szCs w:val="16"/>
              </w:rPr>
            </w:pPr>
          </w:p>
        </w:tc>
      </w:tr>
      <w:tr w:rsidR="002622CE" w:rsidRPr="00AA1794" w:rsidTr="00375BAF">
        <w:trPr>
          <w:trHeight w:val="710"/>
        </w:trPr>
        <w:tc>
          <w:tcPr>
            <w:tcW w:w="1440" w:type="dxa"/>
            <w:vMerge w:val="restart"/>
          </w:tcPr>
          <w:p w:rsidR="002622CE" w:rsidRPr="003E2B22" w:rsidRDefault="002622CE" w:rsidP="002622CE">
            <w:pPr>
              <w:rPr>
                <w:rFonts w:ascii="Arial" w:hAnsi="Arial" w:cs="Arial"/>
                <w:b/>
                <w:bCs/>
                <w:sz w:val="16"/>
                <w:szCs w:val="16"/>
              </w:rPr>
            </w:pPr>
          </w:p>
          <w:p w:rsidR="002622CE" w:rsidRPr="003E2B22" w:rsidRDefault="002622CE" w:rsidP="002622CE">
            <w:pPr>
              <w:rPr>
                <w:rFonts w:ascii="Arial" w:hAnsi="Arial" w:cs="Arial"/>
                <w:b/>
                <w:bCs/>
                <w:sz w:val="16"/>
                <w:szCs w:val="16"/>
              </w:rPr>
            </w:pPr>
            <w:r w:rsidRPr="003E2B22">
              <w:rPr>
                <w:rFonts w:ascii="Arial" w:hAnsi="Arial" w:cs="Arial"/>
                <w:b/>
                <w:bCs/>
                <w:sz w:val="16"/>
                <w:szCs w:val="16"/>
              </w:rPr>
              <w:t>G. Data Analysis and Estimate Production</w:t>
            </w:r>
          </w:p>
          <w:p w:rsidR="002622CE" w:rsidRPr="003E2B22" w:rsidRDefault="002622CE" w:rsidP="002622CE">
            <w:pPr>
              <w:rPr>
                <w:rFonts w:ascii="Arial" w:hAnsi="Arial" w:cs="Arial"/>
                <w:b/>
                <w:sz w:val="16"/>
                <w:szCs w:val="16"/>
              </w:rPr>
            </w:pPr>
          </w:p>
        </w:tc>
        <w:tc>
          <w:tcPr>
            <w:tcW w:w="3937" w:type="dxa"/>
            <w:vMerge w:val="restart"/>
          </w:tcPr>
          <w:p w:rsidR="002622CE" w:rsidRPr="003E2B22" w:rsidRDefault="002622CE" w:rsidP="002622CE">
            <w:pPr>
              <w:rPr>
                <w:rFonts w:ascii="Arial" w:hAnsi="Arial" w:cs="Arial"/>
                <w:bCs/>
                <w:sz w:val="16"/>
                <w:szCs w:val="16"/>
              </w:rPr>
            </w:pPr>
          </w:p>
          <w:p w:rsidR="002622CE" w:rsidRPr="003E2B22" w:rsidRDefault="002622CE" w:rsidP="002622CE">
            <w:pPr>
              <w:pStyle w:val="ListParagraph"/>
              <w:numPr>
                <w:ilvl w:val="0"/>
                <w:numId w:val="58"/>
              </w:numPr>
              <w:rPr>
                <w:rFonts w:ascii="Arial" w:hAnsi="Arial" w:cs="Arial"/>
                <w:b/>
                <w:bCs/>
                <w:sz w:val="16"/>
                <w:szCs w:val="16"/>
              </w:rPr>
            </w:pPr>
            <w:r w:rsidRPr="003E2B22">
              <w:rPr>
                <w:rFonts w:ascii="Arial" w:hAnsi="Arial" w:cs="Arial"/>
                <w:b/>
                <w:bCs/>
                <w:sz w:val="16"/>
                <w:szCs w:val="16"/>
              </w:rPr>
              <w:t>Data Sets (Input/Output)</w:t>
            </w:r>
          </w:p>
          <w:p w:rsidR="002622CE" w:rsidRPr="003E2B22" w:rsidRDefault="002622CE" w:rsidP="002622CE">
            <w:pPr>
              <w:pStyle w:val="Style6"/>
              <w:ind w:left="0"/>
              <w:rPr>
                <w:rFonts w:ascii="Arial" w:hAnsi="Arial" w:cs="Arial"/>
                <w:sz w:val="16"/>
                <w:szCs w:val="16"/>
              </w:rPr>
            </w:pPr>
            <w:r w:rsidRPr="003E2B22">
              <w:rPr>
                <w:rFonts w:ascii="Arial" w:hAnsi="Arial" w:cs="Arial"/>
                <w:sz w:val="16"/>
                <w:szCs w:val="16"/>
              </w:rPr>
              <w:t>Records consist of time series data sets which may include related Statistical Analysis Software (SAS) code (or similar) used to extract or manipulate data, print outs and reports of data sets, and source documents used to contrast survey pre-publication data with comparable data to determine the validity of survey results prior to publication.</w:t>
            </w:r>
          </w:p>
          <w:p w:rsidR="002622CE" w:rsidRPr="003E2B22" w:rsidRDefault="002622CE" w:rsidP="002622CE">
            <w:pPr>
              <w:rPr>
                <w:rFonts w:ascii="Arial" w:hAnsi="Arial" w:cs="Arial"/>
                <w:sz w:val="16"/>
                <w:szCs w:val="16"/>
              </w:rPr>
            </w:pPr>
          </w:p>
          <w:p w:rsidR="002622CE" w:rsidRPr="003E2B22" w:rsidRDefault="002622CE" w:rsidP="002622CE">
            <w:pPr>
              <w:ind w:left="234" w:hanging="234"/>
              <w:rPr>
                <w:rFonts w:ascii="Arial" w:hAnsi="Arial" w:cs="Arial"/>
                <w:b/>
                <w:sz w:val="16"/>
                <w:szCs w:val="16"/>
              </w:rPr>
            </w:pPr>
            <w:r w:rsidRPr="003E2B22">
              <w:rPr>
                <w:rFonts w:ascii="Arial" w:hAnsi="Arial" w:cs="Arial"/>
                <w:b/>
                <w:sz w:val="16"/>
                <w:szCs w:val="16"/>
              </w:rPr>
              <w:t>a.      Comparison Data Sets</w:t>
            </w:r>
          </w:p>
          <w:p w:rsidR="002622CE" w:rsidRPr="003E2B22" w:rsidRDefault="002622CE" w:rsidP="002622CE">
            <w:pPr>
              <w:rPr>
                <w:rFonts w:ascii="Arial" w:hAnsi="Arial" w:cs="Arial"/>
                <w:bCs/>
                <w:sz w:val="16"/>
                <w:szCs w:val="16"/>
              </w:rPr>
            </w:pPr>
            <w:r w:rsidRPr="003E2B22">
              <w:rPr>
                <w:rFonts w:ascii="Arial" w:hAnsi="Arial" w:cs="Arial"/>
                <w:sz w:val="16"/>
                <w:szCs w:val="16"/>
              </w:rPr>
              <w:t>Accepted data are used to perform screening/revisions and sent to national office staff or program for review.</w:t>
            </w:r>
          </w:p>
        </w:tc>
        <w:tc>
          <w:tcPr>
            <w:tcW w:w="2520" w:type="dxa"/>
            <w:vMerge w:val="restart"/>
          </w:tcPr>
          <w:p w:rsidR="002622CE" w:rsidRPr="003E2B22" w:rsidRDefault="002622CE" w:rsidP="002622CE">
            <w:pPr>
              <w:outlineLvl w:val="0"/>
              <w:rPr>
                <w:rFonts w:ascii="Arial" w:hAnsi="Arial" w:cs="Arial"/>
                <w:sz w:val="16"/>
                <w:szCs w:val="16"/>
              </w:rPr>
            </w:pPr>
          </w:p>
          <w:p w:rsidR="002622CE" w:rsidRDefault="002622CE" w:rsidP="002622CE">
            <w:pPr>
              <w:outlineLvl w:val="0"/>
              <w:rPr>
                <w:rFonts w:ascii="Arial" w:hAnsi="Arial" w:cs="Arial"/>
                <w:sz w:val="16"/>
                <w:szCs w:val="16"/>
              </w:rPr>
            </w:pPr>
            <w:r w:rsidRPr="003E2B22">
              <w:rPr>
                <w:rFonts w:ascii="Arial" w:hAnsi="Arial" w:cs="Arial"/>
                <w:sz w:val="16"/>
                <w:szCs w:val="16"/>
              </w:rPr>
              <w:t xml:space="preserve">G2a.  Temporary.  </w:t>
            </w:r>
            <w:r>
              <w:rPr>
                <w:rFonts w:ascii="Arial" w:hAnsi="Arial" w:cs="Arial"/>
                <w:sz w:val="16"/>
                <w:szCs w:val="16"/>
              </w:rPr>
              <w:t>Destroy</w:t>
            </w:r>
            <w:r w:rsidRPr="003E2B22">
              <w:rPr>
                <w:rFonts w:ascii="Arial" w:hAnsi="Arial" w:cs="Arial"/>
                <w:sz w:val="16"/>
                <w:szCs w:val="16"/>
              </w:rPr>
              <w:t xml:space="preserve"> when all essential information has been analyzed, corrected, adjusted, and tabulated, as appropriate.</w:t>
            </w:r>
          </w:p>
          <w:p w:rsidR="002622CE" w:rsidRPr="003E2B22" w:rsidRDefault="002622CE" w:rsidP="002622CE">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G2a</w:t>
            </w:r>
            <w:r>
              <w:rPr>
                <w:rFonts w:ascii="Arial" w:hAnsi="Arial" w:cs="Arial"/>
                <w:sz w:val="16"/>
                <w:szCs w:val="16"/>
              </w:rPr>
              <w:t>)</w:t>
            </w:r>
          </w:p>
          <w:p w:rsidR="002622CE" w:rsidRPr="003E2B22" w:rsidRDefault="002622CE" w:rsidP="002622CE">
            <w:pPr>
              <w:outlineLvl w:val="0"/>
              <w:rPr>
                <w:rFonts w:ascii="Arial" w:hAnsi="Arial" w:cs="Arial"/>
                <w:sz w:val="16"/>
                <w:szCs w:val="16"/>
              </w:rPr>
            </w:pPr>
          </w:p>
        </w:tc>
        <w:tc>
          <w:tcPr>
            <w:tcW w:w="1350" w:type="dxa"/>
            <w:vMerge w:val="restart"/>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Greg Kelly</w:t>
            </w:r>
          </w:p>
          <w:p w:rsidR="002622CE" w:rsidRDefault="002622CE" w:rsidP="002622CE">
            <w:pPr>
              <w:rPr>
                <w:rFonts w:ascii="Arial" w:hAnsi="Arial" w:cs="Arial"/>
                <w:bCs/>
                <w:sz w:val="16"/>
                <w:szCs w:val="16"/>
              </w:rPr>
            </w:pPr>
          </w:p>
          <w:p w:rsidR="002622CE" w:rsidRDefault="002622CE" w:rsidP="002622CE">
            <w:pPr>
              <w:outlineLvl w:val="0"/>
              <w:rPr>
                <w:rFonts w:ascii="Arial" w:hAnsi="Arial" w:cs="Arial"/>
                <w:sz w:val="16"/>
                <w:szCs w:val="16"/>
              </w:rPr>
            </w:pPr>
            <w:r>
              <w:rPr>
                <w:rFonts w:ascii="Arial" w:hAnsi="Arial" w:cs="Arial"/>
                <w:bCs/>
                <w:sz w:val="16"/>
                <w:szCs w:val="16"/>
              </w:rPr>
              <w:t>Jon Weinhagen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97" w:history="1">
              <w:r w:rsidR="002622CE" w:rsidRPr="002B280B">
                <w:rPr>
                  <w:rStyle w:val="Hyperlink"/>
                  <w:rFonts w:ascii="Arial" w:hAnsi="Arial" w:cs="Arial"/>
                  <w:sz w:val="16"/>
                  <w:szCs w:val="16"/>
                </w:rPr>
                <w:t>file:///\\Dppssrv3\sim</w:t>
              </w:r>
            </w:hyperlink>
            <w:r w:rsidR="002622CE">
              <w:rPr>
                <w:rFonts w:ascii="Arial" w:hAnsi="Arial" w:cs="Arial"/>
                <w:sz w:val="16"/>
                <w:szCs w:val="16"/>
              </w:rPr>
              <w:t xml:space="preserve"> </w:t>
            </w:r>
          </w:p>
          <w:p w:rsidR="002622CE" w:rsidRDefault="002622CE" w:rsidP="002622CE">
            <w:pPr>
              <w:rPr>
                <w:rFonts w:ascii="Arial" w:hAnsi="Arial" w:cs="Arial"/>
                <w:sz w:val="16"/>
                <w:szCs w:val="16"/>
              </w:rPr>
            </w:pPr>
          </w:p>
        </w:tc>
        <w:tc>
          <w:tcPr>
            <w:tcW w:w="1530" w:type="dxa"/>
            <w:vMerge w:val="restart"/>
          </w:tcPr>
          <w:p w:rsidR="002622CE" w:rsidRDefault="002622CE" w:rsidP="002622CE">
            <w:pPr>
              <w:outlineLvl w:val="0"/>
              <w:rPr>
                <w:rFonts w:ascii="Arial" w:hAnsi="Arial" w:cs="Arial"/>
                <w:sz w:val="16"/>
                <w:szCs w:val="16"/>
              </w:rPr>
            </w:pPr>
          </w:p>
          <w:p w:rsidR="002622CE" w:rsidRDefault="002622CE" w:rsidP="002622CE">
            <w:pPr>
              <w:outlineLvl w:val="0"/>
              <w:rPr>
                <w:rFonts w:ascii="Arial" w:hAnsi="Arial" w:cs="Arial"/>
                <w:sz w:val="16"/>
                <w:szCs w:val="16"/>
              </w:rPr>
            </w:pPr>
            <w:r>
              <w:rPr>
                <w:rFonts w:ascii="Arial" w:hAnsi="Arial" w:cs="Arial"/>
                <w:sz w:val="16"/>
                <w:szCs w:val="16"/>
              </w:rPr>
              <w:t>2002-Prst</w:t>
            </w:r>
          </w:p>
        </w:tc>
        <w:tc>
          <w:tcPr>
            <w:tcW w:w="1530" w:type="dxa"/>
            <w:vMerge w:val="restart"/>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vMerge w:val="restart"/>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vMerge w:val="restart"/>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2484"/>
        </w:trPr>
        <w:tc>
          <w:tcPr>
            <w:tcW w:w="1440" w:type="dxa"/>
            <w:vMerge/>
          </w:tcPr>
          <w:p w:rsidR="002622CE" w:rsidRPr="003E2B22" w:rsidRDefault="002622CE" w:rsidP="002622CE">
            <w:pPr>
              <w:rPr>
                <w:rFonts w:ascii="Arial" w:hAnsi="Arial" w:cs="Arial"/>
                <w:b/>
                <w:bCs/>
                <w:sz w:val="16"/>
                <w:szCs w:val="16"/>
              </w:rPr>
            </w:pPr>
          </w:p>
        </w:tc>
        <w:tc>
          <w:tcPr>
            <w:tcW w:w="3937" w:type="dxa"/>
            <w:vMerge/>
          </w:tcPr>
          <w:p w:rsidR="002622CE" w:rsidRPr="003E2B22" w:rsidRDefault="002622CE" w:rsidP="002622CE">
            <w:pPr>
              <w:rPr>
                <w:rFonts w:ascii="Arial" w:hAnsi="Arial" w:cs="Arial"/>
                <w:bCs/>
                <w:sz w:val="16"/>
                <w:szCs w:val="16"/>
              </w:rPr>
            </w:pPr>
          </w:p>
        </w:tc>
        <w:tc>
          <w:tcPr>
            <w:tcW w:w="2520" w:type="dxa"/>
            <w:vMerge/>
          </w:tcPr>
          <w:p w:rsidR="002622CE" w:rsidRPr="003E2B22" w:rsidRDefault="002622CE" w:rsidP="002622CE">
            <w:pPr>
              <w:outlineLvl w:val="0"/>
              <w:rPr>
                <w:rFonts w:ascii="Arial" w:hAnsi="Arial" w:cs="Arial"/>
                <w:sz w:val="16"/>
                <w:szCs w:val="16"/>
              </w:rPr>
            </w:pPr>
          </w:p>
        </w:tc>
        <w:tc>
          <w:tcPr>
            <w:tcW w:w="1350" w:type="dxa"/>
            <w:vMerge/>
          </w:tcPr>
          <w:p w:rsidR="002622CE" w:rsidRDefault="002622CE" w:rsidP="002622CE">
            <w:pPr>
              <w:rPr>
                <w:rFonts w:ascii="Arial" w:hAnsi="Arial" w:cs="Arial"/>
                <w:bCs/>
                <w:sz w:val="16"/>
                <w:szCs w:val="16"/>
              </w:rPr>
            </w:pPr>
          </w:p>
        </w:tc>
        <w:tc>
          <w:tcPr>
            <w:tcW w:w="2340" w:type="dxa"/>
          </w:tcPr>
          <w:p w:rsidR="002622CE" w:rsidRDefault="002622CE" w:rsidP="002622CE">
            <w:pPr>
              <w:rPr>
                <w:rFonts w:ascii="Arial" w:hAnsi="Arial" w:cs="Arial"/>
                <w:sz w:val="16"/>
                <w:szCs w:val="16"/>
              </w:rPr>
            </w:pPr>
          </w:p>
          <w:p w:rsidR="002622CE" w:rsidRPr="00544DB2" w:rsidRDefault="001D4975" w:rsidP="002622CE">
            <w:pPr>
              <w:rPr>
                <w:rFonts w:ascii="Arial" w:hAnsi="Arial" w:cs="Arial"/>
                <w:sz w:val="16"/>
                <w:szCs w:val="16"/>
              </w:rPr>
            </w:pPr>
            <w:hyperlink r:id="rId98" w:history="1">
              <w:r w:rsidR="002622CE" w:rsidRPr="00036609">
                <w:rPr>
                  <w:rStyle w:val="Hyperlink"/>
                  <w:rFonts w:ascii="Arial" w:hAnsi="Arial" w:cs="Arial"/>
                  <w:sz w:val="16"/>
                  <w:szCs w:val="16"/>
                </w:rPr>
                <w:t>\\Dppssrv3\cet\Industry input indexes</w:t>
              </w:r>
            </w:hyperlink>
          </w:p>
        </w:tc>
        <w:tc>
          <w:tcPr>
            <w:tcW w:w="1530" w:type="dxa"/>
            <w:vMerge/>
          </w:tcPr>
          <w:p w:rsidR="002622CE" w:rsidRDefault="002622CE" w:rsidP="002622CE">
            <w:pPr>
              <w:outlineLvl w:val="0"/>
              <w:rPr>
                <w:rFonts w:ascii="Arial" w:hAnsi="Arial" w:cs="Arial"/>
                <w:sz w:val="16"/>
                <w:szCs w:val="16"/>
              </w:rPr>
            </w:pPr>
          </w:p>
        </w:tc>
        <w:tc>
          <w:tcPr>
            <w:tcW w:w="1530" w:type="dxa"/>
            <w:vMerge/>
          </w:tcPr>
          <w:p w:rsidR="002622CE" w:rsidRDefault="002622CE" w:rsidP="002622CE">
            <w:pPr>
              <w:rPr>
                <w:rFonts w:ascii="Arial" w:hAnsi="Arial" w:cs="Arial"/>
                <w:sz w:val="16"/>
                <w:szCs w:val="16"/>
              </w:rPr>
            </w:pPr>
          </w:p>
        </w:tc>
        <w:tc>
          <w:tcPr>
            <w:tcW w:w="990" w:type="dxa"/>
            <w:vMerge/>
          </w:tcPr>
          <w:p w:rsidR="002622CE" w:rsidRDefault="002622CE" w:rsidP="002622CE">
            <w:pPr>
              <w:rPr>
                <w:rFonts w:ascii="Arial" w:hAnsi="Arial" w:cs="Arial"/>
                <w:sz w:val="16"/>
                <w:szCs w:val="16"/>
              </w:rPr>
            </w:pPr>
          </w:p>
        </w:tc>
        <w:tc>
          <w:tcPr>
            <w:tcW w:w="2610" w:type="dxa"/>
            <w:vMerge/>
          </w:tcPr>
          <w:p w:rsidR="002622CE" w:rsidRDefault="002622CE" w:rsidP="002622CE">
            <w:pPr>
              <w:rPr>
                <w:rFonts w:ascii="Arial" w:hAnsi="Arial" w:cs="Arial"/>
                <w:sz w:val="16"/>
                <w:szCs w:val="16"/>
              </w:rPr>
            </w:pPr>
          </w:p>
        </w:tc>
      </w:tr>
      <w:tr w:rsidR="002622CE" w:rsidRPr="00AA1794" w:rsidTr="00375BAF">
        <w:trPr>
          <w:trHeight w:val="444"/>
        </w:trPr>
        <w:tc>
          <w:tcPr>
            <w:tcW w:w="1440" w:type="dxa"/>
            <w:vMerge w:val="restart"/>
          </w:tcPr>
          <w:p w:rsidR="002622CE" w:rsidRPr="003E2B22" w:rsidRDefault="002622CE" w:rsidP="002622CE">
            <w:pPr>
              <w:rPr>
                <w:rFonts w:ascii="Arial" w:hAnsi="Arial" w:cs="Arial"/>
                <w:b/>
                <w:bCs/>
                <w:sz w:val="16"/>
                <w:szCs w:val="16"/>
              </w:rPr>
            </w:pPr>
          </w:p>
          <w:p w:rsidR="002622CE" w:rsidRPr="003E2B22" w:rsidRDefault="002622CE" w:rsidP="002622CE">
            <w:r w:rsidRPr="003E2B22">
              <w:rPr>
                <w:rFonts w:ascii="Arial" w:hAnsi="Arial" w:cs="Arial"/>
                <w:b/>
                <w:bCs/>
                <w:sz w:val="16"/>
                <w:szCs w:val="16"/>
              </w:rPr>
              <w:t>G. Data Analysis and Estimate Production</w:t>
            </w:r>
          </w:p>
        </w:tc>
        <w:tc>
          <w:tcPr>
            <w:tcW w:w="3937" w:type="dxa"/>
            <w:vMerge w:val="restart"/>
          </w:tcPr>
          <w:p w:rsidR="002622CE" w:rsidRPr="003E2B22" w:rsidRDefault="002622CE" w:rsidP="002622CE">
            <w:pPr>
              <w:rPr>
                <w:rFonts w:ascii="Arial" w:hAnsi="Arial" w:cs="Arial"/>
                <w:sz w:val="16"/>
                <w:szCs w:val="16"/>
              </w:rPr>
            </w:pPr>
          </w:p>
          <w:p w:rsidR="002622CE" w:rsidRPr="003E2B22" w:rsidRDefault="002622CE" w:rsidP="002622CE">
            <w:pPr>
              <w:pStyle w:val="ListParagraph"/>
              <w:numPr>
                <w:ilvl w:val="0"/>
                <w:numId w:val="50"/>
              </w:numPr>
              <w:rPr>
                <w:rFonts w:ascii="Arial" w:hAnsi="Arial" w:cs="Arial"/>
                <w:b/>
                <w:bCs/>
                <w:sz w:val="16"/>
                <w:szCs w:val="16"/>
              </w:rPr>
            </w:pPr>
            <w:r w:rsidRPr="003E2B22">
              <w:rPr>
                <w:rFonts w:ascii="Arial" w:hAnsi="Arial" w:cs="Arial"/>
                <w:b/>
                <w:bCs/>
                <w:sz w:val="16"/>
                <w:szCs w:val="16"/>
              </w:rPr>
              <w:t>Data Sets (Input/Output)</w:t>
            </w:r>
          </w:p>
          <w:p w:rsidR="002622CE" w:rsidRPr="003E2B22" w:rsidRDefault="002622CE" w:rsidP="002622CE">
            <w:pPr>
              <w:pStyle w:val="ListParagraph"/>
              <w:ind w:left="360"/>
              <w:rPr>
                <w:rFonts w:ascii="Arial" w:hAnsi="Arial" w:cs="Arial"/>
                <w:b/>
                <w:bCs/>
                <w:sz w:val="16"/>
                <w:szCs w:val="16"/>
              </w:rPr>
            </w:pPr>
          </w:p>
          <w:p w:rsidR="002622CE" w:rsidRPr="00544DB2" w:rsidRDefault="002622CE" w:rsidP="002622CE">
            <w:pPr>
              <w:pStyle w:val="ListParagraph"/>
              <w:numPr>
                <w:ilvl w:val="0"/>
                <w:numId w:val="54"/>
              </w:numPr>
              <w:rPr>
                <w:rFonts w:ascii="Arial" w:hAnsi="Arial" w:cs="Arial"/>
                <w:b/>
                <w:sz w:val="16"/>
                <w:szCs w:val="16"/>
              </w:rPr>
            </w:pPr>
            <w:r w:rsidRPr="00544DB2">
              <w:rPr>
                <w:rFonts w:ascii="Arial" w:hAnsi="Arial" w:cs="Arial"/>
                <w:b/>
                <w:sz w:val="16"/>
                <w:szCs w:val="16"/>
              </w:rPr>
              <w:t>Adjusted Data Sets and Data Files</w:t>
            </w:r>
          </w:p>
          <w:p w:rsidR="002622CE" w:rsidRPr="003E2B22" w:rsidRDefault="002622CE" w:rsidP="002622CE">
            <w:pPr>
              <w:pStyle w:val="Style6"/>
              <w:ind w:left="0"/>
              <w:rPr>
                <w:rFonts w:ascii="Arial" w:hAnsi="Arial" w:cs="Arial"/>
                <w:sz w:val="16"/>
                <w:szCs w:val="16"/>
              </w:rPr>
            </w:pPr>
            <w:r w:rsidRPr="003E2B22">
              <w:rPr>
                <w:rFonts w:ascii="Arial" w:hAnsi="Arial" w:cs="Arial"/>
                <w:sz w:val="16"/>
                <w:szCs w:val="16"/>
              </w:rPr>
              <w:t xml:space="preserve">Records consist of the data sets and data files that are used in the process of creating and periodically adjusting estimates.  This includes aggregating the microdata, reviewing the quality of the estimates, and validating the survey and statistical data. </w:t>
            </w:r>
          </w:p>
          <w:p w:rsidR="002622CE" w:rsidRPr="003E2B22" w:rsidRDefault="002622CE" w:rsidP="002622CE">
            <w:pPr>
              <w:pStyle w:val="Style6"/>
              <w:ind w:left="0"/>
              <w:rPr>
                <w:rFonts w:ascii="Arial" w:hAnsi="Arial" w:cs="Arial"/>
                <w:sz w:val="16"/>
                <w:szCs w:val="16"/>
              </w:rPr>
            </w:pPr>
          </w:p>
          <w:p w:rsidR="002622CE" w:rsidRPr="003E2B22" w:rsidRDefault="002622CE" w:rsidP="002622CE">
            <w:pPr>
              <w:pStyle w:val="ListParagraph"/>
              <w:numPr>
                <w:ilvl w:val="0"/>
                <w:numId w:val="59"/>
              </w:numPr>
              <w:rPr>
                <w:rFonts w:ascii="Arial" w:hAnsi="Arial" w:cs="Arial"/>
                <w:sz w:val="16"/>
                <w:szCs w:val="16"/>
              </w:rPr>
            </w:pPr>
            <w:r w:rsidRPr="003E2B22">
              <w:rPr>
                <w:rFonts w:ascii="Arial" w:hAnsi="Arial" w:cs="Arial"/>
                <w:sz w:val="16"/>
                <w:szCs w:val="16"/>
              </w:rPr>
              <w:t xml:space="preserve">Historical estimation data sets (master aligned) containing no RII: </w:t>
            </w:r>
          </w:p>
          <w:p w:rsidR="002622CE" w:rsidRPr="003E2B22" w:rsidRDefault="002622CE" w:rsidP="002622CE">
            <w:pPr>
              <w:pStyle w:val="ListParagraph"/>
              <w:numPr>
                <w:ilvl w:val="0"/>
                <w:numId w:val="53"/>
              </w:numPr>
              <w:tabs>
                <w:tab w:val="num" w:pos="1800"/>
              </w:tabs>
              <w:ind w:left="720"/>
              <w:rPr>
                <w:rFonts w:ascii="Arial" w:hAnsi="Arial" w:cs="Arial"/>
                <w:color w:val="000000"/>
                <w:sz w:val="16"/>
                <w:szCs w:val="16"/>
              </w:rPr>
            </w:pPr>
            <w:r w:rsidRPr="003E2B22">
              <w:rPr>
                <w:rFonts w:ascii="Arial" w:hAnsi="Arial" w:cs="Arial"/>
                <w:color w:val="000000"/>
                <w:sz w:val="16"/>
                <w:szCs w:val="16"/>
              </w:rPr>
              <w:t xml:space="preserve">Non-aligned seasonally adjusted data </w:t>
            </w:r>
          </w:p>
          <w:p w:rsidR="002622CE" w:rsidRPr="003E2B22" w:rsidRDefault="002622CE" w:rsidP="002622CE">
            <w:pPr>
              <w:pStyle w:val="ListParagraph"/>
              <w:numPr>
                <w:ilvl w:val="0"/>
                <w:numId w:val="53"/>
              </w:numPr>
              <w:tabs>
                <w:tab w:val="num" w:pos="1800"/>
              </w:tabs>
              <w:ind w:left="720"/>
              <w:rPr>
                <w:rFonts w:ascii="Arial" w:hAnsi="Arial" w:cs="Arial"/>
                <w:color w:val="000000"/>
                <w:sz w:val="16"/>
                <w:szCs w:val="16"/>
              </w:rPr>
            </w:pPr>
            <w:r w:rsidRPr="003E2B22">
              <w:rPr>
                <w:rFonts w:ascii="Arial" w:hAnsi="Arial" w:cs="Arial"/>
                <w:color w:val="000000"/>
                <w:sz w:val="16"/>
                <w:szCs w:val="16"/>
              </w:rPr>
              <w:t>Aligned not-seasonally adjusted data</w:t>
            </w:r>
          </w:p>
          <w:p w:rsidR="002622CE" w:rsidRPr="003E2B22" w:rsidRDefault="002622CE" w:rsidP="002622CE">
            <w:pPr>
              <w:pStyle w:val="ListParagraph"/>
              <w:numPr>
                <w:ilvl w:val="0"/>
                <w:numId w:val="53"/>
              </w:numPr>
              <w:tabs>
                <w:tab w:val="num" w:pos="1800"/>
              </w:tabs>
              <w:ind w:left="720"/>
              <w:rPr>
                <w:rFonts w:ascii="Arial" w:hAnsi="Arial" w:cs="Arial"/>
                <w:sz w:val="16"/>
                <w:szCs w:val="16"/>
              </w:rPr>
            </w:pPr>
            <w:r w:rsidRPr="003E2B22">
              <w:rPr>
                <w:rFonts w:ascii="Arial" w:hAnsi="Arial" w:cs="Arial"/>
                <w:color w:val="000000"/>
                <w:sz w:val="16"/>
                <w:szCs w:val="16"/>
              </w:rPr>
              <w:t xml:space="preserve">Aligned seasonally adjusted estimates </w:t>
            </w:r>
          </w:p>
        </w:tc>
        <w:tc>
          <w:tcPr>
            <w:tcW w:w="2520" w:type="dxa"/>
            <w:vMerge w:val="restart"/>
          </w:tcPr>
          <w:p w:rsidR="002622CE" w:rsidRPr="003E2B22" w:rsidRDefault="002622CE" w:rsidP="002622CE">
            <w:pPr>
              <w:rPr>
                <w:rFonts w:ascii="Arial" w:hAnsi="Arial" w:cs="Arial"/>
                <w:bCs/>
                <w:sz w:val="16"/>
                <w:szCs w:val="16"/>
              </w:rPr>
            </w:pPr>
          </w:p>
          <w:p w:rsidR="002622CE" w:rsidRDefault="002622CE" w:rsidP="002622CE">
            <w:pPr>
              <w:outlineLvl w:val="0"/>
              <w:rPr>
                <w:rFonts w:ascii="Arial" w:hAnsi="Arial" w:cs="Arial"/>
                <w:sz w:val="16"/>
                <w:szCs w:val="16"/>
              </w:rPr>
            </w:pPr>
            <w:r w:rsidRPr="003E2B22">
              <w:rPr>
                <w:rFonts w:ascii="Arial" w:hAnsi="Arial" w:cs="Arial"/>
                <w:sz w:val="16"/>
                <w:szCs w:val="16"/>
              </w:rPr>
              <w:t xml:space="preserve">G2c(1).  Permanent.  Cut off and archive data sets when data will no longer be adjusted (final data).  Pre-accession data set to NARA 5 years after cutoff.  Transfer legal custody to NARA 25 years after cutoff, in accordance with </w:t>
            </w:r>
            <w:hyperlink r:id="rId99"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rsidR="002622CE" w:rsidRPr="003E2B22" w:rsidRDefault="002622CE" w:rsidP="002622CE">
            <w:pPr>
              <w:rPr>
                <w:rFonts w:ascii="Arial" w:hAnsi="Arial" w:cs="Arial"/>
                <w:sz w:val="16"/>
                <w:szCs w:val="16"/>
              </w:rPr>
            </w:pPr>
            <w:r>
              <w:rPr>
                <w:rFonts w:ascii="Arial" w:hAnsi="Arial" w:cs="Arial"/>
                <w:sz w:val="16"/>
                <w:szCs w:val="16"/>
              </w:rPr>
              <w:t xml:space="preserve">(N1-257-11-1, Item </w:t>
            </w:r>
            <w:r w:rsidRPr="003E2B22">
              <w:rPr>
                <w:rFonts w:ascii="Arial" w:hAnsi="Arial" w:cs="Arial"/>
                <w:sz w:val="16"/>
                <w:szCs w:val="16"/>
              </w:rPr>
              <w:t>G2</w:t>
            </w:r>
            <w:r>
              <w:rPr>
                <w:rFonts w:ascii="Arial" w:hAnsi="Arial" w:cs="Arial"/>
                <w:sz w:val="16"/>
                <w:szCs w:val="16"/>
              </w:rPr>
              <w:t>c</w:t>
            </w:r>
            <w:r w:rsidRPr="003E2B22">
              <w:rPr>
                <w:rFonts w:ascii="Arial" w:hAnsi="Arial" w:cs="Arial"/>
                <w:sz w:val="16"/>
                <w:szCs w:val="16"/>
              </w:rPr>
              <w:t>(1</w:t>
            </w:r>
            <w:r>
              <w:rPr>
                <w:rFonts w:ascii="Arial" w:hAnsi="Arial" w:cs="Arial"/>
                <w:sz w:val="16"/>
                <w:szCs w:val="16"/>
              </w:rPr>
              <w:t>))</w:t>
            </w:r>
          </w:p>
          <w:p w:rsidR="002622CE" w:rsidRPr="003E2B22" w:rsidRDefault="002622CE" w:rsidP="002622CE">
            <w:pPr>
              <w:outlineLvl w:val="0"/>
              <w:rPr>
                <w:rFonts w:ascii="Arial" w:hAnsi="Arial" w:cs="Arial"/>
                <w:bCs/>
                <w:sz w:val="16"/>
                <w:szCs w:val="16"/>
              </w:rPr>
            </w:pPr>
          </w:p>
        </w:tc>
        <w:tc>
          <w:tcPr>
            <w:tcW w:w="1350" w:type="dxa"/>
            <w:vMerge w:val="restart"/>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Greg Kelly</w:t>
            </w:r>
          </w:p>
          <w:p w:rsidR="002622CE" w:rsidRDefault="002622CE" w:rsidP="002622CE">
            <w:pPr>
              <w:rPr>
                <w:rFonts w:ascii="Arial" w:hAnsi="Arial" w:cs="Arial"/>
                <w:bCs/>
                <w:sz w:val="16"/>
                <w:szCs w:val="16"/>
              </w:rPr>
            </w:pPr>
          </w:p>
          <w:p w:rsidR="002622CE" w:rsidRDefault="002622CE" w:rsidP="002622CE">
            <w:pPr>
              <w:outlineLvl w:val="0"/>
              <w:rPr>
                <w:rFonts w:ascii="Arial" w:hAnsi="Arial" w:cs="Arial"/>
                <w:sz w:val="16"/>
                <w:szCs w:val="16"/>
              </w:rPr>
            </w:pPr>
            <w:r>
              <w:rPr>
                <w:rFonts w:ascii="Arial" w:hAnsi="Arial" w:cs="Arial"/>
                <w:bCs/>
                <w:sz w:val="16"/>
                <w:szCs w:val="16"/>
              </w:rPr>
              <w:t>Jon Weinhagen</w:t>
            </w: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100" w:history="1">
              <w:r w:rsidR="002622CE" w:rsidRPr="002B280B">
                <w:rPr>
                  <w:rStyle w:val="Hyperlink"/>
                  <w:rFonts w:ascii="Arial" w:hAnsi="Arial" w:cs="Arial"/>
                  <w:sz w:val="16"/>
                  <w:szCs w:val="16"/>
                </w:rPr>
                <w:t>file:///\\Dppssrv3\sim</w:t>
              </w:r>
            </w:hyperlink>
            <w:r w:rsidR="002622CE">
              <w:rPr>
                <w:rFonts w:ascii="Arial" w:hAnsi="Arial" w:cs="Arial"/>
                <w:sz w:val="16"/>
                <w:szCs w:val="16"/>
              </w:rPr>
              <w:t xml:space="preserve"> </w:t>
            </w:r>
          </w:p>
          <w:p w:rsidR="002622CE" w:rsidRDefault="002622CE" w:rsidP="002622CE">
            <w:pPr>
              <w:rPr>
                <w:rFonts w:ascii="Arial" w:hAnsi="Arial" w:cs="Arial"/>
                <w:sz w:val="16"/>
                <w:szCs w:val="16"/>
              </w:rPr>
            </w:pPr>
          </w:p>
        </w:tc>
        <w:tc>
          <w:tcPr>
            <w:tcW w:w="1530" w:type="dxa"/>
            <w:vMerge w:val="restart"/>
          </w:tcPr>
          <w:p w:rsidR="002622CE" w:rsidRDefault="002622CE" w:rsidP="002622CE">
            <w:pPr>
              <w:outlineLvl w:val="0"/>
              <w:rPr>
                <w:rFonts w:ascii="Arial" w:hAnsi="Arial" w:cs="Arial"/>
                <w:sz w:val="16"/>
                <w:szCs w:val="16"/>
              </w:rPr>
            </w:pPr>
          </w:p>
          <w:p w:rsidR="002622CE" w:rsidRDefault="002622CE" w:rsidP="002622CE">
            <w:pPr>
              <w:outlineLvl w:val="0"/>
              <w:rPr>
                <w:rFonts w:ascii="Arial" w:hAnsi="Arial" w:cs="Arial"/>
                <w:sz w:val="16"/>
                <w:szCs w:val="16"/>
              </w:rPr>
            </w:pPr>
            <w:r>
              <w:rPr>
                <w:rFonts w:ascii="Arial" w:hAnsi="Arial" w:cs="Arial"/>
                <w:sz w:val="16"/>
                <w:szCs w:val="16"/>
              </w:rPr>
              <w:t>2002-Prst</w:t>
            </w:r>
          </w:p>
        </w:tc>
        <w:tc>
          <w:tcPr>
            <w:tcW w:w="1530" w:type="dxa"/>
            <w:vMerge w:val="restart"/>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Pr>
                <w:rFonts w:ascii="Arial" w:hAnsi="Arial" w:cs="Arial"/>
                <w:sz w:val="16"/>
                <w:szCs w:val="16"/>
              </w:rPr>
              <w:t>E</w:t>
            </w:r>
          </w:p>
        </w:tc>
        <w:tc>
          <w:tcPr>
            <w:tcW w:w="990" w:type="dxa"/>
            <w:vMerge w:val="restart"/>
          </w:tcPr>
          <w:p w:rsidR="002622CE" w:rsidRDefault="002622CE" w:rsidP="002622CE">
            <w:pPr>
              <w:rPr>
                <w:rFonts w:ascii="Arial" w:hAnsi="Arial" w:cs="Arial"/>
                <w:sz w:val="16"/>
                <w:szCs w:val="16"/>
              </w:rPr>
            </w:pPr>
          </w:p>
          <w:p w:rsidR="002622CE" w:rsidRPr="009C3F27" w:rsidRDefault="002622CE" w:rsidP="002622CE">
            <w:pPr>
              <w:rPr>
                <w:rFonts w:ascii="Arial" w:hAnsi="Arial" w:cs="Arial"/>
                <w:sz w:val="16"/>
                <w:szCs w:val="16"/>
              </w:rPr>
            </w:pPr>
            <w:r>
              <w:rPr>
                <w:rFonts w:ascii="Arial" w:hAnsi="Arial" w:cs="Arial"/>
                <w:sz w:val="16"/>
                <w:szCs w:val="16"/>
              </w:rPr>
              <w:t>N</w:t>
            </w:r>
          </w:p>
        </w:tc>
        <w:tc>
          <w:tcPr>
            <w:tcW w:w="2610" w:type="dxa"/>
            <w:vMerge w:val="restart"/>
          </w:tcPr>
          <w:p w:rsidR="002622CE" w:rsidRDefault="002622CE" w:rsidP="002622CE">
            <w:pPr>
              <w:rPr>
                <w:rFonts w:ascii="Arial" w:hAnsi="Arial" w:cs="Arial"/>
                <w:sz w:val="16"/>
                <w:szCs w:val="16"/>
              </w:rPr>
            </w:pPr>
          </w:p>
          <w:p w:rsidR="002622CE" w:rsidRDefault="002622CE" w:rsidP="002622CE">
            <w:pPr>
              <w:pStyle w:val="ListParagraph"/>
              <w:numPr>
                <w:ilvl w:val="0"/>
                <w:numId w:val="55"/>
              </w:numPr>
              <w:ind w:left="170" w:hanging="180"/>
              <w:rPr>
                <w:rFonts w:ascii="Arial" w:hAnsi="Arial" w:cs="Arial"/>
                <w:sz w:val="16"/>
                <w:szCs w:val="16"/>
              </w:rPr>
            </w:pPr>
            <w:r>
              <w:rPr>
                <w:rFonts w:ascii="Arial" w:hAnsi="Arial" w:cs="Arial"/>
                <w:sz w:val="16"/>
                <w:szCs w:val="16"/>
              </w:rPr>
              <w:t>5 Yr. Weights</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Tri-Annual Sample</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FDID Index</w:t>
            </w:r>
          </w:p>
          <w:p w:rsidR="002622CE"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Net Output Ratios</w:t>
            </w:r>
          </w:p>
          <w:p w:rsidR="002622CE" w:rsidRPr="008E46BB" w:rsidRDefault="002622CE" w:rsidP="002622CE">
            <w:pPr>
              <w:pStyle w:val="ListParagraph"/>
              <w:numPr>
                <w:ilvl w:val="0"/>
                <w:numId w:val="55"/>
              </w:numPr>
              <w:ind w:left="170" w:hanging="180"/>
              <w:rPr>
                <w:rFonts w:ascii="Arial" w:hAnsi="Arial" w:cs="Arial"/>
                <w:sz w:val="16"/>
                <w:szCs w:val="16"/>
              </w:rPr>
            </w:pPr>
            <w:r w:rsidRPr="008E46BB">
              <w:rPr>
                <w:rFonts w:ascii="Arial" w:hAnsi="Arial" w:cs="Arial"/>
                <w:sz w:val="16"/>
                <w:szCs w:val="16"/>
              </w:rPr>
              <w:t>Seasonal Adjustment</w:t>
            </w:r>
          </w:p>
        </w:tc>
      </w:tr>
      <w:tr w:rsidR="002622CE" w:rsidRPr="00AA1794" w:rsidTr="00375BAF">
        <w:trPr>
          <w:trHeight w:val="2330"/>
        </w:trPr>
        <w:tc>
          <w:tcPr>
            <w:tcW w:w="1440" w:type="dxa"/>
            <w:vMerge/>
          </w:tcPr>
          <w:p w:rsidR="002622CE" w:rsidRPr="003E2B22" w:rsidRDefault="002622CE" w:rsidP="002622CE">
            <w:pPr>
              <w:rPr>
                <w:rFonts w:ascii="Arial" w:hAnsi="Arial" w:cs="Arial"/>
                <w:b/>
                <w:bCs/>
                <w:sz w:val="16"/>
                <w:szCs w:val="16"/>
              </w:rPr>
            </w:pPr>
          </w:p>
        </w:tc>
        <w:tc>
          <w:tcPr>
            <w:tcW w:w="3937" w:type="dxa"/>
            <w:vMerge/>
          </w:tcPr>
          <w:p w:rsidR="002622CE" w:rsidRPr="003E2B22" w:rsidRDefault="002622CE" w:rsidP="002622CE">
            <w:pPr>
              <w:rPr>
                <w:rFonts w:ascii="Arial" w:hAnsi="Arial" w:cs="Arial"/>
                <w:sz w:val="16"/>
                <w:szCs w:val="16"/>
              </w:rPr>
            </w:pPr>
          </w:p>
        </w:tc>
        <w:tc>
          <w:tcPr>
            <w:tcW w:w="2520" w:type="dxa"/>
            <w:vMerge/>
          </w:tcPr>
          <w:p w:rsidR="002622CE" w:rsidRPr="003E2B22" w:rsidRDefault="002622CE" w:rsidP="002622CE">
            <w:pPr>
              <w:rPr>
                <w:rFonts w:ascii="Arial" w:hAnsi="Arial" w:cs="Arial"/>
                <w:bCs/>
                <w:sz w:val="16"/>
                <w:szCs w:val="16"/>
              </w:rPr>
            </w:pPr>
          </w:p>
        </w:tc>
        <w:tc>
          <w:tcPr>
            <w:tcW w:w="1350" w:type="dxa"/>
            <w:vMerge/>
          </w:tcPr>
          <w:p w:rsidR="002622CE" w:rsidRDefault="002622CE" w:rsidP="002622CE">
            <w:pPr>
              <w:rPr>
                <w:rFonts w:ascii="Arial" w:hAnsi="Arial" w:cs="Arial"/>
                <w:bCs/>
                <w:sz w:val="16"/>
                <w:szCs w:val="16"/>
              </w:rPr>
            </w:pPr>
          </w:p>
        </w:tc>
        <w:tc>
          <w:tcPr>
            <w:tcW w:w="2340" w:type="dxa"/>
          </w:tcPr>
          <w:p w:rsidR="002622CE" w:rsidRDefault="002622CE" w:rsidP="002622CE">
            <w:pPr>
              <w:rPr>
                <w:rFonts w:ascii="Arial" w:hAnsi="Arial" w:cs="Arial"/>
                <w:sz w:val="16"/>
                <w:szCs w:val="16"/>
              </w:rPr>
            </w:pPr>
          </w:p>
          <w:p w:rsidR="002622CE" w:rsidRDefault="001D4975" w:rsidP="002622CE">
            <w:pPr>
              <w:rPr>
                <w:rFonts w:ascii="Arial" w:hAnsi="Arial" w:cs="Arial"/>
                <w:sz w:val="16"/>
                <w:szCs w:val="16"/>
              </w:rPr>
            </w:pPr>
            <w:hyperlink r:id="rId101" w:history="1">
              <w:r w:rsidR="002622CE" w:rsidRPr="00036609">
                <w:rPr>
                  <w:rStyle w:val="Hyperlink"/>
                  <w:rFonts w:ascii="Arial" w:hAnsi="Arial" w:cs="Arial"/>
                  <w:sz w:val="16"/>
                  <w:szCs w:val="16"/>
                </w:rPr>
                <w:t>\\Dppssrv3\cet\Industry input indexes</w:t>
              </w:r>
            </w:hyperlink>
          </w:p>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p>
        </w:tc>
        <w:tc>
          <w:tcPr>
            <w:tcW w:w="1530" w:type="dxa"/>
            <w:vMerge/>
          </w:tcPr>
          <w:p w:rsidR="002622CE" w:rsidRDefault="002622CE" w:rsidP="002622CE">
            <w:pPr>
              <w:outlineLvl w:val="0"/>
              <w:rPr>
                <w:rFonts w:ascii="Arial" w:hAnsi="Arial" w:cs="Arial"/>
                <w:sz w:val="16"/>
                <w:szCs w:val="16"/>
              </w:rPr>
            </w:pPr>
          </w:p>
        </w:tc>
        <w:tc>
          <w:tcPr>
            <w:tcW w:w="1530" w:type="dxa"/>
            <w:vMerge/>
          </w:tcPr>
          <w:p w:rsidR="002622CE" w:rsidRDefault="002622CE" w:rsidP="002622CE">
            <w:pPr>
              <w:rPr>
                <w:rFonts w:ascii="Arial" w:hAnsi="Arial" w:cs="Arial"/>
                <w:sz w:val="16"/>
                <w:szCs w:val="16"/>
              </w:rPr>
            </w:pPr>
          </w:p>
        </w:tc>
        <w:tc>
          <w:tcPr>
            <w:tcW w:w="990" w:type="dxa"/>
            <w:vMerge/>
          </w:tcPr>
          <w:p w:rsidR="002622CE" w:rsidRDefault="002622CE" w:rsidP="002622CE">
            <w:pPr>
              <w:rPr>
                <w:rFonts w:ascii="Arial" w:hAnsi="Arial" w:cs="Arial"/>
                <w:sz w:val="16"/>
                <w:szCs w:val="16"/>
              </w:rPr>
            </w:pPr>
          </w:p>
        </w:tc>
        <w:tc>
          <w:tcPr>
            <w:tcW w:w="2610" w:type="dxa"/>
            <w:vMerge/>
          </w:tcPr>
          <w:p w:rsidR="002622CE" w:rsidRDefault="002622CE" w:rsidP="002622CE">
            <w:pPr>
              <w:rPr>
                <w:rFonts w:ascii="Arial" w:hAnsi="Arial" w:cs="Arial"/>
                <w:sz w:val="16"/>
                <w:szCs w:val="16"/>
              </w:rPr>
            </w:pPr>
          </w:p>
        </w:tc>
      </w:tr>
      <w:tr w:rsidR="00375BAF" w:rsidRPr="00AA1794" w:rsidTr="00375BAF">
        <w:trPr>
          <w:trHeight w:val="305"/>
        </w:trPr>
        <w:tc>
          <w:tcPr>
            <w:tcW w:w="18247" w:type="dxa"/>
            <w:gridSpan w:val="9"/>
          </w:tcPr>
          <w:p w:rsidR="00375BAF" w:rsidRDefault="00375BAF" w:rsidP="002622CE">
            <w:pPr>
              <w:rPr>
                <w:rFonts w:ascii="Arial" w:hAnsi="Arial" w:cs="Arial"/>
                <w:bCs/>
                <w:color w:val="FF0000"/>
                <w:sz w:val="16"/>
                <w:szCs w:val="16"/>
              </w:rPr>
            </w:pPr>
            <w:r>
              <w:rPr>
                <w:rFonts w:ascii="Arial" w:hAnsi="Arial" w:cs="Arial"/>
                <w:b/>
                <w:sz w:val="16"/>
                <w:szCs w:val="16"/>
              </w:rPr>
              <w:t xml:space="preserve">Records Common to all BLS Offices:  </w:t>
            </w:r>
            <w:r w:rsidRPr="00885C2F">
              <w:rPr>
                <w:rFonts w:ascii="Arial" w:hAnsi="Arial" w:cs="Arial"/>
                <w:bCs/>
                <w:i/>
                <w:sz w:val="16"/>
                <w:szCs w:val="16"/>
              </w:rPr>
              <w:t xml:space="preserve">The </w:t>
            </w:r>
            <w:r>
              <w:rPr>
                <w:rFonts w:ascii="Arial" w:hAnsi="Arial" w:cs="Arial"/>
                <w:bCs/>
                <w:i/>
                <w:sz w:val="16"/>
                <w:szCs w:val="16"/>
              </w:rPr>
              <w:t xml:space="preserve">Records Common </w:t>
            </w:r>
            <w:r w:rsidRPr="00885C2F">
              <w:rPr>
                <w:rFonts w:ascii="Arial" w:hAnsi="Arial" w:cs="Arial"/>
                <w:bCs/>
                <w:i/>
                <w:sz w:val="16"/>
                <w:szCs w:val="16"/>
              </w:rPr>
              <w:t xml:space="preserve">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2622CE" w:rsidRPr="00AA1794" w:rsidTr="00375BAF">
        <w:trPr>
          <w:trHeight w:val="305"/>
        </w:trPr>
        <w:tc>
          <w:tcPr>
            <w:tcW w:w="1440" w:type="dxa"/>
          </w:tcPr>
          <w:p w:rsidR="002622CE" w:rsidRDefault="002622CE" w:rsidP="002622CE">
            <w:pPr>
              <w:rPr>
                <w:rFonts w:ascii="Arial" w:hAnsi="Arial" w:cs="Arial"/>
                <w:b/>
                <w:sz w:val="16"/>
                <w:szCs w:val="16"/>
              </w:rPr>
            </w:pPr>
          </w:p>
          <w:p w:rsidR="002622CE" w:rsidRDefault="002622CE" w:rsidP="002622CE">
            <w:pPr>
              <w:rPr>
                <w:rFonts w:ascii="Arial" w:hAnsi="Arial" w:cs="Arial"/>
                <w:b/>
                <w:sz w:val="16"/>
                <w:szCs w:val="16"/>
              </w:rPr>
            </w:pPr>
            <w:r>
              <w:rPr>
                <w:rFonts w:ascii="Arial" w:hAnsi="Arial" w:cs="Arial"/>
                <w:b/>
                <w:sz w:val="16"/>
                <w:szCs w:val="16"/>
              </w:rPr>
              <w:t xml:space="preserve">2.0 </w:t>
            </w:r>
          </w:p>
          <w:p w:rsidR="002622CE" w:rsidRPr="00A73D04" w:rsidRDefault="002622CE" w:rsidP="002622CE">
            <w:pPr>
              <w:rPr>
                <w:rFonts w:ascii="Arial" w:hAnsi="Arial" w:cs="Arial"/>
                <w:b/>
                <w:sz w:val="16"/>
                <w:szCs w:val="16"/>
              </w:rPr>
            </w:pPr>
            <w:r w:rsidRPr="003122E6">
              <w:rPr>
                <w:rFonts w:ascii="Arial" w:hAnsi="Arial" w:cs="Arial"/>
                <w:b/>
                <w:sz w:val="16"/>
                <w:szCs w:val="16"/>
              </w:rPr>
              <w:t>Human Resources Managem</w:t>
            </w:r>
            <w:r>
              <w:rPr>
                <w:rFonts w:ascii="Arial" w:hAnsi="Arial" w:cs="Arial"/>
                <w:b/>
                <w:sz w:val="16"/>
                <w:szCs w:val="16"/>
              </w:rPr>
              <w:t>e</w:t>
            </w:r>
            <w:r w:rsidRPr="003122E6">
              <w:rPr>
                <w:rFonts w:ascii="Arial" w:hAnsi="Arial" w:cs="Arial"/>
                <w:b/>
                <w:sz w:val="16"/>
                <w:szCs w:val="16"/>
              </w:rPr>
              <w:t>nt</w:t>
            </w:r>
          </w:p>
        </w:tc>
        <w:tc>
          <w:tcPr>
            <w:tcW w:w="3937" w:type="dxa"/>
          </w:tcPr>
          <w:p w:rsidR="002622CE" w:rsidRDefault="002622CE" w:rsidP="002622CE">
            <w:pPr>
              <w:rPr>
                <w:rFonts w:ascii="Arial" w:hAnsi="Arial" w:cs="Arial"/>
                <w:b/>
                <w:sz w:val="16"/>
                <w:szCs w:val="16"/>
              </w:rPr>
            </w:pPr>
          </w:p>
          <w:p w:rsidR="002622CE" w:rsidRDefault="002622CE" w:rsidP="002622CE">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2622CE" w:rsidRPr="00A73D04" w:rsidRDefault="002622CE" w:rsidP="002622CE">
            <w:pPr>
              <w:rPr>
                <w:rFonts w:ascii="Arial" w:hAnsi="Arial" w:cs="Arial"/>
                <w:b/>
                <w:sz w:val="16"/>
                <w:szCs w:val="16"/>
              </w:rPr>
            </w:pPr>
            <w:r w:rsidRPr="00A73D04">
              <w:rPr>
                <w:rFonts w:ascii="Arial" w:hAnsi="Arial" w:cs="Arial"/>
                <w:b/>
                <w:sz w:val="16"/>
                <w:szCs w:val="16"/>
              </w:rPr>
              <w:t>Supervisors' Personnel Files</w:t>
            </w:r>
          </w:p>
          <w:p w:rsidR="002622CE" w:rsidRDefault="002622CE" w:rsidP="002622CE">
            <w:pPr>
              <w:rPr>
                <w:rFonts w:ascii="Arial" w:hAnsi="Arial" w:cs="Arial"/>
                <w:sz w:val="16"/>
                <w:szCs w:val="16"/>
              </w:rPr>
            </w:pPr>
            <w:r w:rsidRPr="00A73D04">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p w:rsidR="002622CE" w:rsidRPr="00A73D04" w:rsidRDefault="002622CE" w:rsidP="002622CE">
            <w:pPr>
              <w:rPr>
                <w:rFonts w:ascii="Arial" w:hAnsi="Arial" w:cs="Arial"/>
                <w:sz w:val="16"/>
                <w:szCs w:val="16"/>
              </w:rPr>
            </w:pPr>
          </w:p>
        </w:tc>
        <w:tc>
          <w:tcPr>
            <w:tcW w:w="2520" w:type="dxa"/>
          </w:tcPr>
          <w:p w:rsidR="002622CE" w:rsidRDefault="002622CE" w:rsidP="002622CE">
            <w:pPr>
              <w:rPr>
                <w:rFonts w:ascii="Arial" w:hAnsi="Arial" w:cs="Arial"/>
                <w:sz w:val="16"/>
                <w:szCs w:val="16"/>
              </w:rPr>
            </w:pPr>
          </w:p>
          <w:p w:rsidR="002622CE" w:rsidRDefault="002622CE" w:rsidP="002622CE">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2622CE" w:rsidRDefault="002622CE" w:rsidP="002622CE">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2622CE" w:rsidRPr="00A73D04" w:rsidRDefault="002622CE" w:rsidP="002622CE">
            <w:pPr>
              <w:rPr>
                <w:rFonts w:ascii="Arial" w:hAnsi="Arial" w:cs="Arial"/>
                <w:sz w:val="16"/>
                <w:szCs w:val="16"/>
              </w:rPr>
            </w:pPr>
            <w:r w:rsidRPr="00A73D04">
              <w:rPr>
                <w:rFonts w:ascii="Arial" w:hAnsi="Arial" w:cs="Arial"/>
                <w:sz w:val="16"/>
                <w:szCs w:val="16"/>
              </w:rPr>
              <w:t>(GRS 1, Item 18(a))</w:t>
            </w:r>
          </w:p>
          <w:p w:rsidR="002622CE" w:rsidRPr="00A73D04" w:rsidRDefault="002622CE" w:rsidP="002622CE">
            <w:pPr>
              <w:rPr>
                <w:rFonts w:ascii="Arial" w:hAnsi="Arial" w:cs="Arial"/>
                <w:sz w:val="16"/>
                <w:szCs w:val="16"/>
              </w:rPr>
            </w:pPr>
          </w:p>
        </w:tc>
        <w:tc>
          <w:tcPr>
            <w:tcW w:w="1350" w:type="dxa"/>
          </w:tcPr>
          <w:p w:rsidR="002622CE" w:rsidRDefault="002622CE" w:rsidP="002622CE">
            <w:pPr>
              <w:rPr>
                <w:rFonts w:ascii="Arial" w:hAnsi="Arial" w:cs="Arial"/>
                <w:sz w:val="16"/>
                <w:szCs w:val="16"/>
              </w:rPr>
            </w:pPr>
          </w:p>
          <w:p w:rsidR="002622CE" w:rsidRPr="00A73D04" w:rsidRDefault="002622CE" w:rsidP="002622CE">
            <w:pPr>
              <w:rPr>
                <w:rFonts w:ascii="Arial" w:hAnsi="Arial" w:cs="Arial"/>
                <w:sz w:val="16"/>
                <w:szCs w:val="16"/>
              </w:rPr>
            </w:pPr>
            <w:r>
              <w:rPr>
                <w:rFonts w:ascii="Arial" w:hAnsi="Arial" w:cs="Arial"/>
                <w:sz w:val="16"/>
                <w:szCs w:val="16"/>
              </w:rPr>
              <w:t>Rodger Hippen</w:t>
            </w:r>
          </w:p>
        </w:tc>
        <w:tc>
          <w:tcPr>
            <w:tcW w:w="2340" w:type="dxa"/>
          </w:tcPr>
          <w:p w:rsidR="002622CE" w:rsidRDefault="002622CE" w:rsidP="002622CE">
            <w:pPr>
              <w:rPr>
                <w:rFonts w:ascii="Arial" w:hAnsi="Arial" w:cs="Arial"/>
                <w:bCs/>
                <w:sz w:val="16"/>
                <w:szCs w:val="16"/>
              </w:rPr>
            </w:pPr>
          </w:p>
          <w:p w:rsidR="002622CE" w:rsidRDefault="002622CE" w:rsidP="002622CE">
            <w:pPr>
              <w:rPr>
                <w:rFonts w:ascii="Arial" w:hAnsi="Arial" w:cs="Arial"/>
                <w:bCs/>
                <w:sz w:val="16"/>
                <w:szCs w:val="16"/>
              </w:rPr>
            </w:pPr>
            <w:r>
              <w:rPr>
                <w:rFonts w:ascii="Arial" w:hAnsi="Arial" w:cs="Arial"/>
                <w:bCs/>
                <w:sz w:val="16"/>
                <w:szCs w:val="16"/>
              </w:rPr>
              <w:t>Rm 3845.02</w:t>
            </w:r>
          </w:p>
        </w:tc>
        <w:tc>
          <w:tcPr>
            <w:tcW w:w="1530" w:type="dxa"/>
          </w:tcPr>
          <w:p w:rsidR="002622CE" w:rsidRDefault="002622CE" w:rsidP="002622CE">
            <w:pPr>
              <w:rPr>
                <w:rFonts w:ascii="Arial" w:hAnsi="Arial" w:cs="Arial"/>
                <w:sz w:val="16"/>
                <w:szCs w:val="16"/>
              </w:rPr>
            </w:pPr>
          </w:p>
          <w:p w:rsidR="002622CE" w:rsidRPr="00A73D04" w:rsidRDefault="002622CE" w:rsidP="002622CE">
            <w:pPr>
              <w:rPr>
                <w:rFonts w:ascii="Arial" w:hAnsi="Arial" w:cs="Arial"/>
                <w:sz w:val="16"/>
                <w:szCs w:val="16"/>
              </w:rPr>
            </w:pPr>
            <w:r>
              <w:rPr>
                <w:rFonts w:ascii="Arial" w:hAnsi="Arial" w:cs="Arial"/>
                <w:sz w:val="16"/>
                <w:szCs w:val="16"/>
              </w:rPr>
              <w:t>2006-2016</w:t>
            </w:r>
          </w:p>
        </w:tc>
        <w:tc>
          <w:tcPr>
            <w:tcW w:w="1530" w:type="dxa"/>
          </w:tcPr>
          <w:p w:rsidR="002622CE" w:rsidRDefault="002622CE" w:rsidP="002622CE">
            <w:pPr>
              <w:rPr>
                <w:rFonts w:ascii="Arial" w:hAnsi="Arial" w:cs="Arial"/>
                <w:color w:val="30302E"/>
                <w:sz w:val="16"/>
              </w:rPr>
            </w:pPr>
          </w:p>
          <w:p w:rsidR="002622CE" w:rsidRDefault="002622CE" w:rsidP="002622CE">
            <w:pPr>
              <w:rPr>
                <w:rFonts w:ascii="Arial" w:hAnsi="Arial" w:cs="Arial"/>
                <w:color w:val="30302E"/>
                <w:sz w:val="16"/>
              </w:rPr>
            </w:pPr>
            <w:r>
              <w:rPr>
                <w:rFonts w:ascii="Arial" w:hAnsi="Arial" w:cs="Arial"/>
                <w:color w:val="30302E"/>
                <w:sz w:val="16"/>
              </w:rPr>
              <w:t>P</w:t>
            </w:r>
          </w:p>
        </w:tc>
        <w:tc>
          <w:tcPr>
            <w:tcW w:w="990" w:type="dxa"/>
          </w:tcPr>
          <w:p w:rsidR="002622CE" w:rsidRDefault="002622CE" w:rsidP="002622CE">
            <w:pPr>
              <w:rPr>
                <w:rFonts w:ascii="Arial" w:hAnsi="Arial" w:cs="Arial"/>
                <w:color w:val="30302E"/>
                <w:sz w:val="16"/>
              </w:rPr>
            </w:pPr>
          </w:p>
          <w:p w:rsidR="002622CE" w:rsidRDefault="002622CE" w:rsidP="002622CE">
            <w:pPr>
              <w:rPr>
                <w:rFonts w:ascii="Arial" w:hAnsi="Arial" w:cs="Arial"/>
                <w:color w:val="30302E"/>
                <w:sz w:val="16"/>
              </w:rPr>
            </w:pPr>
            <w:r>
              <w:rPr>
                <w:rFonts w:ascii="Arial" w:hAnsi="Arial" w:cs="Arial"/>
                <w:color w:val="30302E"/>
                <w:sz w:val="16"/>
              </w:rPr>
              <w:t>N</w:t>
            </w:r>
          </w:p>
        </w:tc>
        <w:tc>
          <w:tcPr>
            <w:tcW w:w="2610" w:type="dxa"/>
          </w:tcPr>
          <w:p w:rsidR="002622CE" w:rsidRDefault="002622CE" w:rsidP="002622CE">
            <w:pPr>
              <w:rPr>
                <w:rFonts w:ascii="Arial" w:hAnsi="Arial" w:cs="Arial"/>
                <w:bCs/>
                <w:color w:val="FF0000"/>
                <w:sz w:val="16"/>
                <w:szCs w:val="16"/>
              </w:rPr>
            </w:pPr>
          </w:p>
          <w:p w:rsidR="002622CE" w:rsidRPr="003E2B22" w:rsidRDefault="002622CE" w:rsidP="002622CE">
            <w:pPr>
              <w:rPr>
                <w:rFonts w:ascii="Arial" w:hAnsi="Arial" w:cs="Arial"/>
                <w:sz w:val="16"/>
                <w:szCs w:val="16"/>
              </w:rPr>
            </w:pPr>
            <w:r>
              <w:rPr>
                <w:rFonts w:ascii="Arial" w:hAnsi="Arial" w:cs="Arial"/>
                <w:bCs/>
                <w:color w:val="FF0000"/>
                <w:sz w:val="16"/>
                <w:szCs w:val="16"/>
              </w:rPr>
              <w:t>Flexi place logs are included.</w:t>
            </w:r>
          </w:p>
        </w:tc>
      </w:tr>
    </w:tbl>
    <w:p w:rsidR="00513D6D" w:rsidRPr="00A02021" w:rsidRDefault="00513D6D" w:rsidP="00A02021"/>
    <w:sectPr w:rsidR="00513D6D" w:rsidRPr="00A02021" w:rsidSect="002234DD">
      <w:footerReference w:type="default" r:id="rId102"/>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1CD" w:rsidRDefault="009621CD" w:rsidP="00562F71">
      <w:r>
        <w:separator/>
      </w:r>
    </w:p>
  </w:endnote>
  <w:endnote w:type="continuationSeparator" w:id="0">
    <w:p w:rsidR="009621CD" w:rsidRDefault="009621CD" w:rsidP="005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CD" w:rsidRPr="003B2680" w:rsidRDefault="001D4975" w:rsidP="00513D6D">
    <w:pPr>
      <w:pStyle w:val="Footer"/>
      <w:rPr>
        <w:rFonts w:ascii="Arial" w:hAnsi="Arial" w:cs="Arial"/>
        <w:sz w:val="16"/>
        <w:szCs w:val="16"/>
      </w:rPr>
    </w:pPr>
    <w:r>
      <w:rPr>
        <w:rFonts w:ascii="Arial" w:hAnsi="Arial" w:cs="Arial"/>
        <w:sz w:val="16"/>
        <w:szCs w:val="16"/>
      </w:rPr>
      <w:t>File Plans (</w:t>
    </w:r>
    <w:r w:rsidR="009621CD">
      <w:rPr>
        <w:rFonts w:ascii="Arial" w:hAnsi="Arial" w:cs="Arial"/>
        <w:sz w:val="16"/>
        <w:szCs w:val="16"/>
      </w:rPr>
      <w:t xml:space="preserve">OPLC/DIPPI </w:t>
    </w:r>
    <w:r>
      <w:rPr>
        <w:rFonts w:ascii="Arial" w:hAnsi="Arial" w:cs="Arial"/>
        <w:sz w:val="16"/>
        <w:szCs w:val="16"/>
      </w:rPr>
      <w:t xml:space="preserve">- </w:t>
    </w:r>
    <w:r w:rsidR="009621CD">
      <w:rPr>
        <w:rFonts w:ascii="Arial" w:hAnsi="Arial" w:cs="Arial"/>
        <w:sz w:val="16"/>
        <w:szCs w:val="16"/>
      </w:rPr>
      <w:t>4/2017)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1CD" w:rsidRDefault="009621CD" w:rsidP="00562F71">
      <w:r>
        <w:separator/>
      </w:r>
    </w:p>
  </w:footnote>
  <w:footnote w:type="continuationSeparator" w:id="0">
    <w:p w:rsidR="009621CD" w:rsidRDefault="009621CD" w:rsidP="00562F71">
      <w:r>
        <w:continuationSeparator/>
      </w:r>
    </w:p>
  </w:footnote>
  <w:footnote w:id="1">
    <w:p w:rsidR="007E6315" w:rsidRDefault="007E6315" w:rsidP="007E6315">
      <w:pPr>
        <w:pStyle w:val="FootnoteText"/>
      </w:pPr>
      <w:r>
        <w:rPr>
          <w:rStyle w:val="FootnoteReference"/>
        </w:rPr>
        <w:footnoteRef/>
      </w:r>
      <w:r>
        <w:t xml:space="preserve"> (GAO Exception less than one year retention)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B1F"/>
    <w:multiLevelType w:val="hybridMultilevel"/>
    <w:tmpl w:val="98382BCE"/>
    <w:lvl w:ilvl="0" w:tplc="D79C21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076"/>
    <w:multiLevelType w:val="hybridMultilevel"/>
    <w:tmpl w:val="6212CD0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1F052B"/>
    <w:multiLevelType w:val="hybridMultilevel"/>
    <w:tmpl w:val="CE8417CA"/>
    <w:lvl w:ilvl="0" w:tplc="C71E51D6">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52D05"/>
    <w:multiLevelType w:val="hybridMultilevel"/>
    <w:tmpl w:val="B824DF16"/>
    <w:lvl w:ilvl="0" w:tplc="2A22B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56317A"/>
    <w:multiLevelType w:val="hybridMultilevel"/>
    <w:tmpl w:val="BD806A9A"/>
    <w:lvl w:ilvl="0" w:tplc="A8761F88">
      <w:start w:val="3"/>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411C1"/>
    <w:multiLevelType w:val="hybridMultilevel"/>
    <w:tmpl w:val="F6F833CE"/>
    <w:lvl w:ilvl="0" w:tplc="8514C47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59204F"/>
    <w:multiLevelType w:val="hybridMultilevel"/>
    <w:tmpl w:val="83246D14"/>
    <w:lvl w:ilvl="0" w:tplc="714A86E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45607"/>
    <w:multiLevelType w:val="hybridMultilevel"/>
    <w:tmpl w:val="1B40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B00A4"/>
    <w:multiLevelType w:val="hybridMultilevel"/>
    <w:tmpl w:val="2A6243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5A03D1"/>
    <w:multiLevelType w:val="hybridMultilevel"/>
    <w:tmpl w:val="AE125B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2EA44D3"/>
    <w:multiLevelType w:val="hybridMultilevel"/>
    <w:tmpl w:val="23A015D2"/>
    <w:lvl w:ilvl="0" w:tplc="A30437E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333A60"/>
    <w:multiLevelType w:val="hybridMultilevel"/>
    <w:tmpl w:val="6F188A38"/>
    <w:lvl w:ilvl="0" w:tplc="8D0A3352">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925FB"/>
    <w:multiLevelType w:val="hybridMultilevel"/>
    <w:tmpl w:val="8F204E4A"/>
    <w:lvl w:ilvl="0" w:tplc="5A6A064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13F01"/>
    <w:multiLevelType w:val="hybridMultilevel"/>
    <w:tmpl w:val="8AC4EF06"/>
    <w:lvl w:ilvl="0" w:tplc="F82417B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C70DC"/>
    <w:multiLevelType w:val="hybridMultilevel"/>
    <w:tmpl w:val="5CD01418"/>
    <w:lvl w:ilvl="0" w:tplc="A4C6AD0A">
      <w:start w:val="1"/>
      <w:numFmt w:val="decimal"/>
      <w:lvlText w:val="(%1)"/>
      <w:lvlJc w:val="left"/>
      <w:pPr>
        <w:ind w:left="540" w:hanging="360"/>
      </w:pPr>
      <w:rPr>
        <w:rFonts w:hint="default"/>
      </w:rPr>
    </w:lvl>
    <w:lvl w:ilvl="1" w:tplc="64C08366">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B787A3F"/>
    <w:multiLevelType w:val="hybridMultilevel"/>
    <w:tmpl w:val="2B50F532"/>
    <w:lvl w:ilvl="0" w:tplc="22543650">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A0420"/>
    <w:multiLevelType w:val="hybridMultilevel"/>
    <w:tmpl w:val="E9FE7C1E"/>
    <w:lvl w:ilvl="0" w:tplc="5140852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2213B"/>
    <w:multiLevelType w:val="hybridMultilevel"/>
    <w:tmpl w:val="2DB4B578"/>
    <w:lvl w:ilvl="0" w:tplc="843689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A5173"/>
    <w:multiLevelType w:val="multilevel"/>
    <w:tmpl w:val="8A987086"/>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Section %1.%2"/>
      <w:lvlJc w:val="left"/>
      <w:pPr>
        <w:tabs>
          <w:tab w:val="num" w:pos="144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2"/>
      <w:numFmt w:val="lowerLetter"/>
      <w:pStyle w:val="Heading8"/>
      <w:lvlText w:val="%8."/>
      <w:lvlJc w:val="left"/>
      <w:pPr>
        <w:tabs>
          <w:tab w:val="num" w:pos="432"/>
        </w:tabs>
        <w:ind w:left="432" w:hanging="432"/>
      </w:pPr>
      <w:rPr>
        <w:rFonts w:hint="default"/>
        <w:b/>
      </w:rPr>
    </w:lvl>
    <w:lvl w:ilvl="8">
      <w:start w:val="1"/>
      <w:numFmt w:val="lowerRoman"/>
      <w:pStyle w:val="Heading9"/>
      <w:lvlText w:val="%9."/>
      <w:lvlJc w:val="right"/>
      <w:pPr>
        <w:tabs>
          <w:tab w:val="num" w:pos="1584"/>
        </w:tabs>
        <w:ind w:left="1584" w:hanging="144"/>
      </w:pPr>
      <w:rPr>
        <w:rFonts w:hint="default"/>
      </w:rPr>
    </w:lvl>
  </w:abstractNum>
  <w:abstractNum w:abstractNumId="20" w15:restartNumberingAfterBreak="0">
    <w:nsid w:val="24A16FFC"/>
    <w:multiLevelType w:val="hybridMultilevel"/>
    <w:tmpl w:val="3F4C9A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DB1F64"/>
    <w:multiLevelType w:val="hybridMultilevel"/>
    <w:tmpl w:val="0F58FE0A"/>
    <w:lvl w:ilvl="0" w:tplc="64C08366">
      <w:start w:val="1"/>
      <w:numFmt w:val="lowerLetter"/>
      <w:lvlText w:val="%1."/>
      <w:lvlJc w:val="left"/>
      <w:pPr>
        <w:ind w:left="360" w:hanging="360"/>
      </w:pPr>
      <w:rPr>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25433D97"/>
    <w:multiLevelType w:val="hybridMultilevel"/>
    <w:tmpl w:val="0964B802"/>
    <w:lvl w:ilvl="0" w:tplc="0D5E4206">
      <w:start w:val="1"/>
      <w:numFmt w:val="decimal"/>
      <w:lvlText w:val="%1."/>
      <w:lvlJc w:val="left"/>
      <w:pPr>
        <w:ind w:left="360" w:hanging="360"/>
      </w:pPr>
      <w:rPr>
        <w:rFonts w:hint="default"/>
        <w:b/>
      </w:rPr>
    </w:lvl>
    <w:lvl w:ilvl="1" w:tplc="33F48B52" w:tentative="1">
      <w:start w:val="1"/>
      <w:numFmt w:val="lowerLetter"/>
      <w:lvlText w:val="%2."/>
      <w:lvlJc w:val="left"/>
      <w:pPr>
        <w:ind w:left="1080" w:hanging="360"/>
      </w:pPr>
    </w:lvl>
    <w:lvl w:ilvl="2" w:tplc="6A165336" w:tentative="1">
      <w:start w:val="1"/>
      <w:numFmt w:val="lowerRoman"/>
      <w:lvlText w:val="%3."/>
      <w:lvlJc w:val="right"/>
      <w:pPr>
        <w:ind w:left="1800" w:hanging="180"/>
      </w:pPr>
    </w:lvl>
    <w:lvl w:ilvl="3" w:tplc="AA841636" w:tentative="1">
      <w:start w:val="1"/>
      <w:numFmt w:val="decimal"/>
      <w:lvlText w:val="%4."/>
      <w:lvlJc w:val="left"/>
      <w:pPr>
        <w:ind w:left="2520" w:hanging="360"/>
      </w:pPr>
    </w:lvl>
    <w:lvl w:ilvl="4" w:tplc="6FD83FB4" w:tentative="1">
      <w:start w:val="1"/>
      <w:numFmt w:val="lowerLetter"/>
      <w:lvlText w:val="%5."/>
      <w:lvlJc w:val="left"/>
      <w:pPr>
        <w:ind w:left="3240" w:hanging="360"/>
      </w:pPr>
    </w:lvl>
    <w:lvl w:ilvl="5" w:tplc="2F7CFB7C" w:tentative="1">
      <w:start w:val="1"/>
      <w:numFmt w:val="lowerRoman"/>
      <w:lvlText w:val="%6."/>
      <w:lvlJc w:val="right"/>
      <w:pPr>
        <w:ind w:left="3960" w:hanging="180"/>
      </w:pPr>
    </w:lvl>
    <w:lvl w:ilvl="6" w:tplc="5CAC87F8" w:tentative="1">
      <w:start w:val="1"/>
      <w:numFmt w:val="decimal"/>
      <w:lvlText w:val="%7."/>
      <w:lvlJc w:val="left"/>
      <w:pPr>
        <w:ind w:left="4680" w:hanging="360"/>
      </w:pPr>
    </w:lvl>
    <w:lvl w:ilvl="7" w:tplc="9B8A7C46" w:tentative="1">
      <w:start w:val="1"/>
      <w:numFmt w:val="lowerLetter"/>
      <w:lvlText w:val="%8."/>
      <w:lvlJc w:val="left"/>
      <w:pPr>
        <w:ind w:left="5400" w:hanging="360"/>
      </w:pPr>
    </w:lvl>
    <w:lvl w:ilvl="8" w:tplc="037CF5A0" w:tentative="1">
      <w:start w:val="1"/>
      <w:numFmt w:val="lowerRoman"/>
      <w:lvlText w:val="%9."/>
      <w:lvlJc w:val="right"/>
      <w:pPr>
        <w:ind w:left="6120" w:hanging="180"/>
      </w:pPr>
    </w:lvl>
  </w:abstractNum>
  <w:abstractNum w:abstractNumId="23" w15:restartNumberingAfterBreak="0">
    <w:nsid w:val="261C4840"/>
    <w:multiLevelType w:val="hybridMultilevel"/>
    <w:tmpl w:val="1C3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45333C"/>
    <w:multiLevelType w:val="hybridMultilevel"/>
    <w:tmpl w:val="2DB4B578"/>
    <w:lvl w:ilvl="0" w:tplc="843689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F06428"/>
    <w:multiLevelType w:val="hybridMultilevel"/>
    <w:tmpl w:val="31481FDA"/>
    <w:lvl w:ilvl="0" w:tplc="5FF6D24C">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604029"/>
    <w:multiLevelType w:val="hybridMultilevel"/>
    <w:tmpl w:val="59CEC846"/>
    <w:lvl w:ilvl="0" w:tplc="9A2E712A">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98594F"/>
    <w:multiLevelType w:val="hybridMultilevel"/>
    <w:tmpl w:val="E0EEAC6C"/>
    <w:lvl w:ilvl="0" w:tplc="A4F60F4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AB02CC"/>
    <w:multiLevelType w:val="hybridMultilevel"/>
    <w:tmpl w:val="0A7443F4"/>
    <w:lvl w:ilvl="0" w:tplc="5F98B698">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2A60BF"/>
    <w:multiLevelType w:val="hybridMultilevel"/>
    <w:tmpl w:val="0964B802"/>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6051A19"/>
    <w:multiLevelType w:val="hybridMultilevel"/>
    <w:tmpl w:val="17BCDB16"/>
    <w:lvl w:ilvl="0" w:tplc="8C6EC25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1170CF"/>
    <w:multiLevelType w:val="hybridMultilevel"/>
    <w:tmpl w:val="1D42CAF6"/>
    <w:lvl w:ilvl="0" w:tplc="04090019">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FC12FC"/>
    <w:multiLevelType w:val="hybridMultilevel"/>
    <w:tmpl w:val="F9A6EC86"/>
    <w:lvl w:ilvl="0" w:tplc="D188C88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24633F"/>
    <w:multiLevelType w:val="hybridMultilevel"/>
    <w:tmpl w:val="464C2954"/>
    <w:lvl w:ilvl="0" w:tplc="E7B80628">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B26CC0"/>
    <w:multiLevelType w:val="hybridMultilevel"/>
    <w:tmpl w:val="C90429F2"/>
    <w:lvl w:ilvl="0" w:tplc="A9CEF0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F63716E"/>
    <w:multiLevelType w:val="hybridMultilevel"/>
    <w:tmpl w:val="5CD01418"/>
    <w:lvl w:ilvl="0" w:tplc="A4C6AD0A">
      <w:start w:val="1"/>
      <w:numFmt w:val="decimal"/>
      <w:lvlText w:val="(%1)"/>
      <w:lvlJc w:val="left"/>
      <w:pPr>
        <w:ind w:left="540" w:hanging="360"/>
      </w:pPr>
      <w:rPr>
        <w:rFonts w:hint="default"/>
      </w:rPr>
    </w:lvl>
    <w:lvl w:ilvl="1" w:tplc="64C08366">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41AD4B88"/>
    <w:multiLevelType w:val="hybridMultilevel"/>
    <w:tmpl w:val="4A0061C8"/>
    <w:lvl w:ilvl="0" w:tplc="E22C75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97B264C"/>
    <w:multiLevelType w:val="multilevel"/>
    <w:tmpl w:val="56487D7E"/>
    <w:lvl w:ilvl="0">
      <w:start w:val="1"/>
      <w:numFmt w:val="decimal"/>
      <w:lvlText w:val="%1."/>
      <w:lvlJc w:val="left"/>
      <w:pPr>
        <w:ind w:left="360" w:hanging="360"/>
      </w:pPr>
      <w:rPr>
        <w:rFonts w:hint="default"/>
      </w:rPr>
    </w:lvl>
    <w:lvl w:ilvl="1">
      <w:start w:val="18"/>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4BDB5025"/>
    <w:multiLevelType w:val="hybridMultilevel"/>
    <w:tmpl w:val="2DB4B578"/>
    <w:lvl w:ilvl="0" w:tplc="843689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650CCD"/>
    <w:multiLevelType w:val="hybridMultilevel"/>
    <w:tmpl w:val="9E22FE02"/>
    <w:lvl w:ilvl="0" w:tplc="16D8CA3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1E27F7"/>
    <w:multiLevelType w:val="hybridMultilevel"/>
    <w:tmpl w:val="B6B010E2"/>
    <w:lvl w:ilvl="0" w:tplc="D50E2AFE">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5456E6"/>
    <w:multiLevelType w:val="hybridMultilevel"/>
    <w:tmpl w:val="FC445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3687AB0"/>
    <w:multiLevelType w:val="hybridMultilevel"/>
    <w:tmpl w:val="10283FF0"/>
    <w:lvl w:ilvl="0" w:tplc="9496BF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3C3ED6"/>
    <w:multiLevelType w:val="hybridMultilevel"/>
    <w:tmpl w:val="D5A26A7E"/>
    <w:lvl w:ilvl="0" w:tplc="ED7C4E9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BC3604"/>
    <w:multiLevelType w:val="hybridMultilevel"/>
    <w:tmpl w:val="674C2BD4"/>
    <w:lvl w:ilvl="0" w:tplc="AABECBA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7010404"/>
    <w:multiLevelType w:val="hybridMultilevel"/>
    <w:tmpl w:val="7E309D3A"/>
    <w:lvl w:ilvl="0" w:tplc="B2307F0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892003"/>
    <w:multiLevelType w:val="hybridMultilevel"/>
    <w:tmpl w:val="B5668A5C"/>
    <w:lvl w:ilvl="0" w:tplc="EC6A27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112A92"/>
    <w:multiLevelType w:val="hybridMultilevel"/>
    <w:tmpl w:val="2968C5D4"/>
    <w:lvl w:ilvl="0" w:tplc="DE505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EA0663"/>
    <w:multiLevelType w:val="hybridMultilevel"/>
    <w:tmpl w:val="D8D85224"/>
    <w:lvl w:ilvl="0" w:tplc="0409000F">
      <w:start w:val="1"/>
      <w:numFmt w:val="lowerLetter"/>
      <w:lvlText w:val="%1."/>
      <w:lvlJc w:val="left"/>
      <w:pPr>
        <w:ind w:left="360" w:hanging="360"/>
      </w:pPr>
      <w:rPr>
        <w:rFonts w:hint="default"/>
      </w:rPr>
    </w:lvl>
    <w:lvl w:ilvl="1" w:tplc="EA8A6326"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C3EE3D36"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0613DA0"/>
    <w:multiLevelType w:val="hybridMultilevel"/>
    <w:tmpl w:val="AA7CF9C0"/>
    <w:lvl w:ilvl="0" w:tplc="D37485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46620C"/>
    <w:multiLevelType w:val="hybridMultilevel"/>
    <w:tmpl w:val="4454AC48"/>
    <w:lvl w:ilvl="0" w:tplc="04090001">
      <w:start w:val="3"/>
      <w:numFmt w:val="decimal"/>
      <w:lvlText w:val="%1."/>
      <w:lvlJc w:val="left"/>
      <w:pPr>
        <w:tabs>
          <w:tab w:val="num" w:pos="360"/>
        </w:tabs>
        <w:ind w:left="36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1" w15:restartNumberingAfterBreak="0">
    <w:nsid w:val="64485A7A"/>
    <w:multiLevelType w:val="hybridMultilevel"/>
    <w:tmpl w:val="329606F8"/>
    <w:lvl w:ilvl="0" w:tplc="4CACDA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44F722C"/>
    <w:multiLevelType w:val="hybridMultilevel"/>
    <w:tmpl w:val="AEDA57E4"/>
    <w:lvl w:ilvl="0" w:tplc="5CCC854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BC6AF2"/>
    <w:multiLevelType w:val="hybridMultilevel"/>
    <w:tmpl w:val="368038AC"/>
    <w:lvl w:ilvl="0" w:tplc="3F30A15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C94B9C"/>
    <w:multiLevelType w:val="hybridMultilevel"/>
    <w:tmpl w:val="DB587C2C"/>
    <w:lvl w:ilvl="0" w:tplc="D6E499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D76ABB"/>
    <w:multiLevelType w:val="hybridMultilevel"/>
    <w:tmpl w:val="5C409EFA"/>
    <w:lvl w:ilvl="0" w:tplc="F0381F54">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8F5D26"/>
    <w:multiLevelType w:val="hybridMultilevel"/>
    <w:tmpl w:val="A4503060"/>
    <w:lvl w:ilvl="0" w:tplc="0F8E0590">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6A97869"/>
    <w:multiLevelType w:val="hybridMultilevel"/>
    <w:tmpl w:val="4C606010"/>
    <w:lvl w:ilvl="0" w:tplc="D50CB2B2">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44B30"/>
    <w:multiLevelType w:val="hybridMultilevel"/>
    <w:tmpl w:val="7B3E7E70"/>
    <w:lvl w:ilvl="0" w:tplc="730CF5BC">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0"/>
  </w:num>
  <w:num w:numId="3">
    <w:abstractNumId w:val="48"/>
  </w:num>
  <w:num w:numId="4">
    <w:abstractNumId w:val="22"/>
  </w:num>
  <w:num w:numId="5">
    <w:abstractNumId w:val="29"/>
  </w:num>
  <w:num w:numId="6">
    <w:abstractNumId w:val="45"/>
  </w:num>
  <w:num w:numId="7">
    <w:abstractNumId w:val="4"/>
  </w:num>
  <w:num w:numId="8">
    <w:abstractNumId w:val="55"/>
  </w:num>
  <w:num w:numId="9">
    <w:abstractNumId w:val="18"/>
  </w:num>
  <w:num w:numId="10">
    <w:abstractNumId w:val="34"/>
  </w:num>
  <w:num w:numId="11">
    <w:abstractNumId w:val="9"/>
  </w:num>
  <w:num w:numId="12">
    <w:abstractNumId w:val="6"/>
  </w:num>
  <w:num w:numId="13">
    <w:abstractNumId w:val="51"/>
  </w:num>
  <w:num w:numId="14">
    <w:abstractNumId w:val="32"/>
  </w:num>
  <w:num w:numId="15">
    <w:abstractNumId w:val="36"/>
  </w:num>
  <w:num w:numId="16">
    <w:abstractNumId w:val="46"/>
  </w:num>
  <w:num w:numId="17">
    <w:abstractNumId w:val="5"/>
  </w:num>
  <w:num w:numId="18">
    <w:abstractNumId w:val="0"/>
  </w:num>
  <w:num w:numId="19">
    <w:abstractNumId w:val="54"/>
  </w:num>
  <w:num w:numId="20">
    <w:abstractNumId w:val="44"/>
  </w:num>
  <w:num w:numId="21">
    <w:abstractNumId w:val="15"/>
  </w:num>
  <w:num w:numId="22">
    <w:abstractNumId w:val="42"/>
  </w:num>
  <w:num w:numId="23">
    <w:abstractNumId w:val="25"/>
  </w:num>
  <w:num w:numId="24">
    <w:abstractNumId w:val="31"/>
  </w:num>
  <w:num w:numId="25">
    <w:abstractNumId w:val="52"/>
  </w:num>
  <w:num w:numId="26">
    <w:abstractNumId w:val="39"/>
  </w:num>
  <w:num w:numId="27">
    <w:abstractNumId w:val="47"/>
  </w:num>
  <w:num w:numId="28">
    <w:abstractNumId w:val="57"/>
  </w:num>
  <w:num w:numId="29">
    <w:abstractNumId w:val="1"/>
  </w:num>
  <w:num w:numId="30">
    <w:abstractNumId w:val="23"/>
  </w:num>
  <w:num w:numId="31">
    <w:abstractNumId w:val="14"/>
  </w:num>
  <w:num w:numId="32">
    <w:abstractNumId w:val="56"/>
  </w:num>
  <w:num w:numId="33">
    <w:abstractNumId w:val="43"/>
  </w:num>
  <w:num w:numId="34">
    <w:abstractNumId w:val="12"/>
  </w:num>
  <w:num w:numId="35">
    <w:abstractNumId w:val="28"/>
  </w:num>
  <w:num w:numId="36">
    <w:abstractNumId w:val="13"/>
  </w:num>
  <w:num w:numId="37">
    <w:abstractNumId w:val="7"/>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37"/>
  </w:num>
  <w:num w:numId="42">
    <w:abstractNumId w:val="16"/>
  </w:num>
  <w:num w:numId="43">
    <w:abstractNumId w:val="2"/>
  </w:num>
  <w:num w:numId="44">
    <w:abstractNumId w:val="26"/>
  </w:num>
  <w:num w:numId="45">
    <w:abstractNumId w:val="49"/>
  </w:num>
  <w:num w:numId="46">
    <w:abstractNumId w:val="33"/>
  </w:num>
  <w:num w:numId="47">
    <w:abstractNumId w:val="59"/>
  </w:num>
  <w:num w:numId="48">
    <w:abstractNumId w:val="30"/>
  </w:num>
  <w:num w:numId="49">
    <w:abstractNumId w:val="11"/>
  </w:num>
  <w:num w:numId="50">
    <w:abstractNumId w:val="27"/>
  </w:num>
  <w:num w:numId="51">
    <w:abstractNumId w:val="41"/>
  </w:num>
  <w:num w:numId="52">
    <w:abstractNumId w:val="3"/>
  </w:num>
  <w:num w:numId="53">
    <w:abstractNumId w:val="10"/>
  </w:num>
  <w:num w:numId="54">
    <w:abstractNumId w:val="58"/>
  </w:num>
  <w:num w:numId="55">
    <w:abstractNumId w:val="8"/>
  </w:num>
  <w:num w:numId="56">
    <w:abstractNumId w:val="20"/>
  </w:num>
  <w:num w:numId="57">
    <w:abstractNumId w:val="21"/>
  </w:num>
  <w:num w:numId="58">
    <w:abstractNumId w:val="17"/>
  </w:num>
  <w:num w:numId="59">
    <w:abstractNumId w:val="35"/>
  </w:num>
  <w:num w:numId="60">
    <w:abstractNumId w:val="38"/>
  </w:num>
  <w:num w:numId="61">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EE"/>
    <w:rsid w:val="00003153"/>
    <w:rsid w:val="00010CFF"/>
    <w:rsid w:val="000147FB"/>
    <w:rsid w:val="00016684"/>
    <w:rsid w:val="00017065"/>
    <w:rsid w:val="000172E4"/>
    <w:rsid w:val="0002023D"/>
    <w:rsid w:val="000217DB"/>
    <w:rsid w:val="00022719"/>
    <w:rsid w:val="00024485"/>
    <w:rsid w:val="000247D1"/>
    <w:rsid w:val="00026291"/>
    <w:rsid w:val="00026397"/>
    <w:rsid w:val="00030300"/>
    <w:rsid w:val="00032E8B"/>
    <w:rsid w:val="00033EED"/>
    <w:rsid w:val="00034DEE"/>
    <w:rsid w:val="00037041"/>
    <w:rsid w:val="00044AA8"/>
    <w:rsid w:val="000468D5"/>
    <w:rsid w:val="00047145"/>
    <w:rsid w:val="00050DDA"/>
    <w:rsid w:val="000556C2"/>
    <w:rsid w:val="00056F9C"/>
    <w:rsid w:val="00062290"/>
    <w:rsid w:val="00063293"/>
    <w:rsid w:val="00063B51"/>
    <w:rsid w:val="00064D9B"/>
    <w:rsid w:val="00065A48"/>
    <w:rsid w:val="00070EC3"/>
    <w:rsid w:val="000712B4"/>
    <w:rsid w:val="000721D0"/>
    <w:rsid w:val="00073F61"/>
    <w:rsid w:val="00074799"/>
    <w:rsid w:val="00074F42"/>
    <w:rsid w:val="00075393"/>
    <w:rsid w:val="00077EF3"/>
    <w:rsid w:val="000833A6"/>
    <w:rsid w:val="0008417C"/>
    <w:rsid w:val="0008651C"/>
    <w:rsid w:val="00087A8F"/>
    <w:rsid w:val="000905E7"/>
    <w:rsid w:val="000914D4"/>
    <w:rsid w:val="00092A74"/>
    <w:rsid w:val="000975A0"/>
    <w:rsid w:val="00097789"/>
    <w:rsid w:val="00097C78"/>
    <w:rsid w:val="000B03FD"/>
    <w:rsid w:val="000B1782"/>
    <w:rsid w:val="000B356C"/>
    <w:rsid w:val="000C0D2F"/>
    <w:rsid w:val="000C6996"/>
    <w:rsid w:val="000D2F76"/>
    <w:rsid w:val="000D36D0"/>
    <w:rsid w:val="000D6B3B"/>
    <w:rsid w:val="000D6CB2"/>
    <w:rsid w:val="000E595F"/>
    <w:rsid w:val="000E6C32"/>
    <w:rsid w:val="000F1CDC"/>
    <w:rsid w:val="000F2D66"/>
    <w:rsid w:val="000F68BD"/>
    <w:rsid w:val="000F6A53"/>
    <w:rsid w:val="001026FA"/>
    <w:rsid w:val="00104CFD"/>
    <w:rsid w:val="001058C0"/>
    <w:rsid w:val="0011093A"/>
    <w:rsid w:val="001160C7"/>
    <w:rsid w:val="00116FF5"/>
    <w:rsid w:val="00121C8A"/>
    <w:rsid w:val="00127888"/>
    <w:rsid w:val="00127F62"/>
    <w:rsid w:val="00130A5A"/>
    <w:rsid w:val="00134E79"/>
    <w:rsid w:val="00135151"/>
    <w:rsid w:val="00136D86"/>
    <w:rsid w:val="00141C43"/>
    <w:rsid w:val="0014788F"/>
    <w:rsid w:val="00150937"/>
    <w:rsid w:val="00152602"/>
    <w:rsid w:val="001528EB"/>
    <w:rsid w:val="00153BA1"/>
    <w:rsid w:val="00153F79"/>
    <w:rsid w:val="00154FE7"/>
    <w:rsid w:val="0015532B"/>
    <w:rsid w:val="00155CBD"/>
    <w:rsid w:val="001665CF"/>
    <w:rsid w:val="001677CA"/>
    <w:rsid w:val="0017043D"/>
    <w:rsid w:val="00171901"/>
    <w:rsid w:val="001719AD"/>
    <w:rsid w:val="00172AFF"/>
    <w:rsid w:val="00173807"/>
    <w:rsid w:val="001744FE"/>
    <w:rsid w:val="00175C2C"/>
    <w:rsid w:val="001774BC"/>
    <w:rsid w:val="0018584D"/>
    <w:rsid w:val="00190423"/>
    <w:rsid w:val="00193090"/>
    <w:rsid w:val="001956E4"/>
    <w:rsid w:val="00195F43"/>
    <w:rsid w:val="0019678B"/>
    <w:rsid w:val="001A0319"/>
    <w:rsid w:val="001A03CE"/>
    <w:rsid w:val="001A139B"/>
    <w:rsid w:val="001A19A3"/>
    <w:rsid w:val="001A52C6"/>
    <w:rsid w:val="001A7610"/>
    <w:rsid w:val="001B2904"/>
    <w:rsid w:val="001B3A79"/>
    <w:rsid w:val="001C05B3"/>
    <w:rsid w:val="001C2C5C"/>
    <w:rsid w:val="001C49CD"/>
    <w:rsid w:val="001D2124"/>
    <w:rsid w:val="001D2E8D"/>
    <w:rsid w:val="001D3F0E"/>
    <w:rsid w:val="001D4975"/>
    <w:rsid w:val="001D520C"/>
    <w:rsid w:val="001D6EA0"/>
    <w:rsid w:val="001D7476"/>
    <w:rsid w:val="001E2A3F"/>
    <w:rsid w:val="001E4407"/>
    <w:rsid w:val="001E5606"/>
    <w:rsid w:val="001E7DFE"/>
    <w:rsid w:val="001F2FDE"/>
    <w:rsid w:val="00202FBD"/>
    <w:rsid w:val="00205AAE"/>
    <w:rsid w:val="00205F99"/>
    <w:rsid w:val="00206C98"/>
    <w:rsid w:val="00206D19"/>
    <w:rsid w:val="00221DDB"/>
    <w:rsid w:val="002234DD"/>
    <w:rsid w:val="002241EA"/>
    <w:rsid w:val="002270E8"/>
    <w:rsid w:val="00231409"/>
    <w:rsid w:val="00235560"/>
    <w:rsid w:val="00235A10"/>
    <w:rsid w:val="00236C36"/>
    <w:rsid w:val="00237112"/>
    <w:rsid w:val="002411F7"/>
    <w:rsid w:val="002431A8"/>
    <w:rsid w:val="00244AF9"/>
    <w:rsid w:val="00245A43"/>
    <w:rsid w:val="0025128F"/>
    <w:rsid w:val="002576DE"/>
    <w:rsid w:val="002622CE"/>
    <w:rsid w:val="002676ED"/>
    <w:rsid w:val="00277DAE"/>
    <w:rsid w:val="002834BD"/>
    <w:rsid w:val="0028420A"/>
    <w:rsid w:val="002874D0"/>
    <w:rsid w:val="0028759C"/>
    <w:rsid w:val="00291B90"/>
    <w:rsid w:val="00293A14"/>
    <w:rsid w:val="00296A0F"/>
    <w:rsid w:val="002A016A"/>
    <w:rsid w:val="002A6483"/>
    <w:rsid w:val="002A7A79"/>
    <w:rsid w:val="002B372C"/>
    <w:rsid w:val="002B39C5"/>
    <w:rsid w:val="002B7382"/>
    <w:rsid w:val="002C2E98"/>
    <w:rsid w:val="002C400A"/>
    <w:rsid w:val="002C5387"/>
    <w:rsid w:val="002C607B"/>
    <w:rsid w:val="002C749B"/>
    <w:rsid w:val="002D05F7"/>
    <w:rsid w:val="002D2B2B"/>
    <w:rsid w:val="002D4968"/>
    <w:rsid w:val="002D70C3"/>
    <w:rsid w:val="002D7AB2"/>
    <w:rsid w:val="002E023D"/>
    <w:rsid w:val="002E127F"/>
    <w:rsid w:val="002E5C9C"/>
    <w:rsid w:val="002F3F66"/>
    <w:rsid w:val="002F4D6F"/>
    <w:rsid w:val="0030124A"/>
    <w:rsid w:val="00301BD7"/>
    <w:rsid w:val="00302817"/>
    <w:rsid w:val="0030290D"/>
    <w:rsid w:val="0030471A"/>
    <w:rsid w:val="00304E0C"/>
    <w:rsid w:val="003070AF"/>
    <w:rsid w:val="00311ED7"/>
    <w:rsid w:val="003168FD"/>
    <w:rsid w:val="00322975"/>
    <w:rsid w:val="003238F3"/>
    <w:rsid w:val="00332D55"/>
    <w:rsid w:val="00333F91"/>
    <w:rsid w:val="00335FEE"/>
    <w:rsid w:val="00336689"/>
    <w:rsid w:val="00340F75"/>
    <w:rsid w:val="00346C3A"/>
    <w:rsid w:val="00347CE8"/>
    <w:rsid w:val="003517D3"/>
    <w:rsid w:val="0035390A"/>
    <w:rsid w:val="00353EB2"/>
    <w:rsid w:val="00355720"/>
    <w:rsid w:val="00356624"/>
    <w:rsid w:val="0035701E"/>
    <w:rsid w:val="003571B6"/>
    <w:rsid w:val="00357339"/>
    <w:rsid w:val="00357EE7"/>
    <w:rsid w:val="003616AA"/>
    <w:rsid w:val="003617B1"/>
    <w:rsid w:val="00362B21"/>
    <w:rsid w:val="0036387A"/>
    <w:rsid w:val="00365668"/>
    <w:rsid w:val="00375BAF"/>
    <w:rsid w:val="0037767E"/>
    <w:rsid w:val="00382868"/>
    <w:rsid w:val="00385743"/>
    <w:rsid w:val="00385CBE"/>
    <w:rsid w:val="00391309"/>
    <w:rsid w:val="00392C44"/>
    <w:rsid w:val="00396CD5"/>
    <w:rsid w:val="003A6C09"/>
    <w:rsid w:val="003B1345"/>
    <w:rsid w:val="003B229D"/>
    <w:rsid w:val="003C2724"/>
    <w:rsid w:val="003C2993"/>
    <w:rsid w:val="003C7301"/>
    <w:rsid w:val="003D3940"/>
    <w:rsid w:val="003E1DFE"/>
    <w:rsid w:val="003E2B22"/>
    <w:rsid w:val="003E3365"/>
    <w:rsid w:val="003E699C"/>
    <w:rsid w:val="003F0E50"/>
    <w:rsid w:val="003F2449"/>
    <w:rsid w:val="003F76AE"/>
    <w:rsid w:val="00401AC4"/>
    <w:rsid w:val="004024B3"/>
    <w:rsid w:val="00410B94"/>
    <w:rsid w:val="004118EE"/>
    <w:rsid w:val="00425258"/>
    <w:rsid w:val="00427168"/>
    <w:rsid w:val="004273DB"/>
    <w:rsid w:val="004313A3"/>
    <w:rsid w:val="00431CEC"/>
    <w:rsid w:val="00431F18"/>
    <w:rsid w:val="00433777"/>
    <w:rsid w:val="004362EB"/>
    <w:rsid w:val="00436539"/>
    <w:rsid w:val="0044159D"/>
    <w:rsid w:val="00441D26"/>
    <w:rsid w:val="0045006D"/>
    <w:rsid w:val="00452111"/>
    <w:rsid w:val="00453098"/>
    <w:rsid w:val="00456F87"/>
    <w:rsid w:val="00464AAD"/>
    <w:rsid w:val="00466C13"/>
    <w:rsid w:val="00474A4C"/>
    <w:rsid w:val="00475447"/>
    <w:rsid w:val="00477B1F"/>
    <w:rsid w:val="00480F09"/>
    <w:rsid w:val="004842F6"/>
    <w:rsid w:val="004878CC"/>
    <w:rsid w:val="0049012F"/>
    <w:rsid w:val="004907DF"/>
    <w:rsid w:val="00491FC5"/>
    <w:rsid w:val="00496225"/>
    <w:rsid w:val="004A1DC8"/>
    <w:rsid w:val="004A6119"/>
    <w:rsid w:val="004B0654"/>
    <w:rsid w:val="004B0F43"/>
    <w:rsid w:val="004B24BA"/>
    <w:rsid w:val="004B3ED2"/>
    <w:rsid w:val="004B5279"/>
    <w:rsid w:val="004B532B"/>
    <w:rsid w:val="004C15D9"/>
    <w:rsid w:val="004C6285"/>
    <w:rsid w:val="004D2F4A"/>
    <w:rsid w:val="004D37DA"/>
    <w:rsid w:val="004D3C86"/>
    <w:rsid w:val="004D4849"/>
    <w:rsid w:val="004E1613"/>
    <w:rsid w:val="004E1DE2"/>
    <w:rsid w:val="004E33C9"/>
    <w:rsid w:val="004E522D"/>
    <w:rsid w:val="004F2468"/>
    <w:rsid w:val="00513D6D"/>
    <w:rsid w:val="005159F4"/>
    <w:rsid w:val="0051765C"/>
    <w:rsid w:val="00522027"/>
    <w:rsid w:val="005224FF"/>
    <w:rsid w:val="00523BE6"/>
    <w:rsid w:val="005243DE"/>
    <w:rsid w:val="005254E5"/>
    <w:rsid w:val="00532779"/>
    <w:rsid w:val="00536D66"/>
    <w:rsid w:val="0054497C"/>
    <w:rsid w:val="00544DB2"/>
    <w:rsid w:val="00550CD1"/>
    <w:rsid w:val="0055109B"/>
    <w:rsid w:val="00551CCC"/>
    <w:rsid w:val="00551E6A"/>
    <w:rsid w:val="0055531F"/>
    <w:rsid w:val="00556CC4"/>
    <w:rsid w:val="005610CE"/>
    <w:rsid w:val="0056128C"/>
    <w:rsid w:val="00562F71"/>
    <w:rsid w:val="00566979"/>
    <w:rsid w:val="005700FE"/>
    <w:rsid w:val="005778C7"/>
    <w:rsid w:val="00581734"/>
    <w:rsid w:val="00584E90"/>
    <w:rsid w:val="00585160"/>
    <w:rsid w:val="0059213E"/>
    <w:rsid w:val="00594751"/>
    <w:rsid w:val="005A4458"/>
    <w:rsid w:val="005B09A9"/>
    <w:rsid w:val="005B3AA9"/>
    <w:rsid w:val="005B779E"/>
    <w:rsid w:val="005C19FD"/>
    <w:rsid w:val="005C1CBF"/>
    <w:rsid w:val="005C60DD"/>
    <w:rsid w:val="005C7331"/>
    <w:rsid w:val="005D2268"/>
    <w:rsid w:val="005D2DC2"/>
    <w:rsid w:val="005E7340"/>
    <w:rsid w:val="005E76AD"/>
    <w:rsid w:val="005F227B"/>
    <w:rsid w:val="005F22ED"/>
    <w:rsid w:val="005F56C8"/>
    <w:rsid w:val="005F59EA"/>
    <w:rsid w:val="005F7F6D"/>
    <w:rsid w:val="00600D6D"/>
    <w:rsid w:val="00601A33"/>
    <w:rsid w:val="00604A81"/>
    <w:rsid w:val="00607438"/>
    <w:rsid w:val="00615F78"/>
    <w:rsid w:val="0062076F"/>
    <w:rsid w:val="00620E92"/>
    <w:rsid w:val="00621795"/>
    <w:rsid w:val="00622DA8"/>
    <w:rsid w:val="00627377"/>
    <w:rsid w:val="00632F0C"/>
    <w:rsid w:val="006345F2"/>
    <w:rsid w:val="00637EB0"/>
    <w:rsid w:val="0064297D"/>
    <w:rsid w:val="006458FC"/>
    <w:rsid w:val="00656CD9"/>
    <w:rsid w:val="00656FF9"/>
    <w:rsid w:val="006611EC"/>
    <w:rsid w:val="0066511F"/>
    <w:rsid w:val="00671842"/>
    <w:rsid w:val="00672299"/>
    <w:rsid w:val="00675145"/>
    <w:rsid w:val="00682885"/>
    <w:rsid w:val="0068478B"/>
    <w:rsid w:val="00684B89"/>
    <w:rsid w:val="006850A7"/>
    <w:rsid w:val="00687E68"/>
    <w:rsid w:val="00687F3C"/>
    <w:rsid w:val="00694504"/>
    <w:rsid w:val="00695365"/>
    <w:rsid w:val="00695E09"/>
    <w:rsid w:val="00697A86"/>
    <w:rsid w:val="006A7E33"/>
    <w:rsid w:val="006B1400"/>
    <w:rsid w:val="006B36B6"/>
    <w:rsid w:val="006C04D6"/>
    <w:rsid w:val="006C06DD"/>
    <w:rsid w:val="006C26D3"/>
    <w:rsid w:val="006C49E1"/>
    <w:rsid w:val="006C5389"/>
    <w:rsid w:val="006D386B"/>
    <w:rsid w:val="006D394A"/>
    <w:rsid w:val="006E3959"/>
    <w:rsid w:val="006E439D"/>
    <w:rsid w:val="006E4A8F"/>
    <w:rsid w:val="006E6437"/>
    <w:rsid w:val="006E7C3D"/>
    <w:rsid w:val="006F34F0"/>
    <w:rsid w:val="00701252"/>
    <w:rsid w:val="00701CE4"/>
    <w:rsid w:val="00702417"/>
    <w:rsid w:val="007032A4"/>
    <w:rsid w:val="00704F69"/>
    <w:rsid w:val="0070751F"/>
    <w:rsid w:val="00712087"/>
    <w:rsid w:val="00712E09"/>
    <w:rsid w:val="00713453"/>
    <w:rsid w:val="007173F7"/>
    <w:rsid w:val="00726036"/>
    <w:rsid w:val="007328CC"/>
    <w:rsid w:val="00734564"/>
    <w:rsid w:val="0073670F"/>
    <w:rsid w:val="00736D5B"/>
    <w:rsid w:val="00742393"/>
    <w:rsid w:val="00744BF4"/>
    <w:rsid w:val="00745752"/>
    <w:rsid w:val="00750BDB"/>
    <w:rsid w:val="00754FEC"/>
    <w:rsid w:val="00755FA3"/>
    <w:rsid w:val="0075667B"/>
    <w:rsid w:val="00757592"/>
    <w:rsid w:val="007614D9"/>
    <w:rsid w:val="00762B9F"/>
    <w:rsid w:val="00765D69"/>
    <w:rsid w:val="0076665B"/>
    <w:rsid w:val="00766931"/>
    <w:rsid w:val="007674C2"/>
    <w:rsid w:val="00771AA2"/>
    <w:rsid w:val="00775FB0"/>
    <w:rsid w:val="00785F2E"/>
    <w:rsid w:val="00787A6D"/>
    <w:rsid w:val="00791307"/>
    <w:rsid w:val="00791490"/>
    <w:rsid w:val="00793138"/>
    <w:rsid w:val="007B2158"/>
    <w:rsid w:val="007B3816"/>
    <w:rsid w:val="007C36A1"/>
    <w:rsid w:val="007D0304"/>
    <w:rsid w:val="007D2437"/>
    <w:rsid w:val="007D4D02"/>
    <w:rsid w:val="007D63D3"/>
    <w:rsid w:val="007E36C1"/>
    <w:rsid w:val="007E42DD"/>
    <w:rsid w:val="007E47C6"/>
    <w:rsid w:val="007E6315"/>
    <w:rsid w:val="007E66C1"/>
    <w:rsid w:val="007E6851"/>
    <w:rsid w:val="007E6BF2"/>
    <w:rsid w:val="007E7911"/>
    <w:rsid w:val="007F09FC"/>
    <w:rsid w:val="007F2349"/>
    <w:rsid w:val="007F3709"/>
    <w:rsid w:val="007F6FF0"/>
    <w:rsid w:val="00804433"/>
    <w:rsid w:val="00806802"/>
    <w:rsid w:val="00820A12"/>
    <w:rsid w:val="00821060"/>
    <w:rsid w:val="00822A83"/>
    <w:rsid w:val="00823C25"/>
    <w:rsid w:val="00830138"/>
    <w:rsid w:val="00835BF7"/>
    <w:rsid w:val="00841CE2"/>
    <w:rsid w:val="00850D0A"/>
    <w:rsid w:val="00854F5A"/>
    <w:rsid w:val="0085626E"/>
    <w:rsid w:val="008617AA"/>
    <w:rsid w:val="008636B7"/>
    <w:rsid w:val="00865DDE"/>
    <w:rsid w:val="008660F4"/>
    <w:rsid w:val="00871D8C"/>
    <w:rsid w:val="00872C75"/>
    <w:rsid w:val="0087492C"/>
    <w:rsid w:val="00874BEF"/>
    <w:rsid w:val="00881A40"/>
    <w:rsid w:val="0088222F"/>
    <w:rsid w:val="00885797"/>
    <w:rsid w:val="00885E72"/>
    <w:rsid w:val="008868E0"/>
    <w:rsid w:val="008874FB"/>
    <w:rsid w:val="00887A49"/>
    <w:rsid w:val="00887B9E"/>
    <w:rsid w:val="00892076"/>
    <w:rsid w:val="00895246"/>
    <w:rsid w:val="00895D02"/>
    <w:rsid w:val="0089665D"/>
    <w:rsid w:val="00896FE0"/>
    <w:rsid w:val="008A0EB6"/>
    <w:rsid w:val="008A2526"/>
    <w:rsid w:val="008A63C9"/>
    <w:rsid w:val="008A6626"/>
    <w:rsid w:val="008A6AA3"/>
    <w:rsid w:val="008A7157"/>
    <w:rsid w:val="008B02DC"/>
    <w:rsid w:val="008B0774"/>
    <w:rsid w:val="008B4716"/>
    <w:rsid w:val="008B5A04"/>
    <w:rsid w:val="008B740D"/>
    <w:rsid w:val="008C2B64"/>
    <w:rsid w:val="008C31FC"/>
    <w:rsid w:val="008C3EF1"/>
    <w:rsid w:val="008C4381"/>
    <w:rsid w:val="008C6BF5"/>
    <w:rsid w:val="008D11EC"/>
    <w:rsid w:val="008D53FA"/>
    <w:rsid w:val="008D587E"/>
    <w:rsid w:val="008E60A3"/>
    <w:rsid w:val="008F1F87"/>
    <w:rsid w:val="008F4E25"/>
    <w:rsid w:val="008F7550"/>
    <w:rsid w:val="00901EC8"/>
    <w:rsid w:val="00902E08"/>
    <w:rsid w:val="00903BFF"/>
    <w:rsid w:val="00910056"/>
    <w:rsid w:val="00910118"/>
    <w:rsid w:val="009113EE"/>
    <w:rsid w:val="0091624A"/>
    <w:rsid w:val="009208A3"/>
    <w:rsid w:val="00920FBD"/>
    <w:rsid w:val="009218FF"/>
    <w:rsid w:val="00923390"/>
    <w:rsid w:val="0093506D"/>
    <w:rsid w:val="009354F1"/>
    <w:rsid w:val="00935C7B"/>
    <w:rsid w:val="0093713D"/>
    <w:rsid w:val="00942DC2"/>
    <w:rsid w:val="00950BB5"/>
    <w:rsid w:val="009512F3"/>
    <w:rsid w:val="00951A80"/>
    <w:rsid w:val="00955861"/>
    <w:rsid w:val="009607F3"/>
    <w:rsid w:val="00960FF2"/>
    <w:rsid w:val="009621CD"/>
    <w:rsid w:val="00962BAF"/>
    <w:rsid w:val="009631DD"/>
    <w:rsid w:val="009669B8"/>
    <w:rsid w:val="00966CD4"/>
    <w:rsid w:val="00967CB3"/>
    <w:rsid w:val="00971191"/>
    <w:rsid w:val="0097260B"/>
    <w:rsid w:val="00974EE0"/>
    <w:rsid w:val="00985430"/>
    <w:rsid w:val="009907AC"/>
    <w:rsid w:val="00991A32"/>
    <w:rsid w:val="00991FB5"/>
    <w:rsid w:val="0099341C"/>
    <w:rsid w:val="009A0E38"/>
    <w:rsid w:val="009A1CE9"/>
    <w:rsid w:val="009A498B"/>
    <w:rsid w:val="009A6772"/>
    <w:rsid w:val="009B071C"/>
    <w:rsid w:val="009B446C"/>
    <w:rsid w:val="009B63AA"/>
    <w:rsid w:val="009C166C"/>
    <w:rsid w:val="009C3D6F"/>
    <w:rsid w:val="009C3FF2"/>
    <w:rsid w:val="009C4143"/>
    <w:rsid w:val="009D0D14"/>
    <w:rsid w:val="009D59D4"/>
    <w:rsid w:val="009D5B94"/>
    <w:rsid w:val="009E04F0"/>
    <w:rsid w:val="009E1815"/>
    <w:rsid w:val="009E3F39"/>
    <w:rsid w:val="009E5373"/>
    <w:rsid w:val="009E5674"/>
    <w:rsid w:val="009E684D"/>
    <w:rsid w:val="009E6C01"/>
    <w:rsid w:val="009F0D00"/>
    <w:rsid w:val="009F40AC"/>
    <w:rsid w:val="009F7D75"/>
    <w:rsid w:val="00A002C6"/>
    <w:rsid w:val="00A00E5C"/>
    <w:rsid w:val="00A02021"/>
    <w:rsid w:val="00A0331B"/>
    <w:rsid w:val="00A0528A"/>
    <w:rsid w:val="00A077DA"/>
    <w:rsid w:val="00A13BCD"/>
    <w:rsid w:val="00A165F9"/>
    <w:rsid w:val="00A169E4"/>
    <w:rsid w:val="00A21CEC"/>
    <w:rsid w:val="00A3277B"/>
    <w:rsid w:val="00A4440C"/>
    <w:rsid w:val="00A44C7E"/>
    <w:rsid w:val="00A46F5E"/>
    <w:rsid w:val="00A56CEE"/>
    <w:rsid w:val="00A64424"/>
    <w:rsid w:val="00A65B6E"/>
    <w:rsid w:val="00A67380"/>
    <w:rsid w:val="00A751C7"/>
    <w:rsid w:val="00A75AE7"/>
    <w:rsid w:val="00A813A5"/>
    <w:rsid w:val="00A81CAF"/>
    <w:rsid w:val="00A941E9"/>
    <w:rsid w:val="00A953E3"/>
    <w:rsid w:val="00A9783B"/>
    <w:rsid w:val="00AA69B9"/>
    <w:rsid w:val="00AA743A"/>
    <w:rsid w:val="00AB1772"/>
    <w:rsid w:val="00AB362C"/>
    <w:rsid w:val="00AB3D6B"/>
    <w:rsid w:val="00AC0519"/>
    <w:rsid w:val="00AC2099"/>
    <w:rsid w:val="00AC7F16"/>
    <w:rsid w:val="00AD3115"/>
    <w:rsid w:val="00AD7E70"/>
    <w:rsid w:val="00AE14A7"/>
    <w:rsid w:val="00AE35D3"/>
    <w:rsid w:val="00AE4A32"/>
    <w:rsid w:val="00AE7E7B"/>
    <w:rsid w:val="00AF0EE2"/>
    <w:rsid w:val="00AF4BE3"/>
    <w:rsid w:val="00AF65F3"/>
    <w:rsid w:val="00B00FE3"/>
    <w:rsid w:val="00B051BD"/>
    <w:rsid w:val="00B15DDB"/>
    <w:rsid w:val="00B17DF1"/>
    <w:rsid w:val="00B234B4"/>
    <w:rsid w:val="00B27AC5"/>
    <w:rsid w:val="00B27DB1"/>
    <w:rsid w:val="00B27F28"/>
    <w:rsid w:val="00B3589A"/>
    <w:rsid w:val="00B36F04"/>
    <w:rsid w:val="00B40937"/>
    <w:rsid w:val="00B40C36"/>
    <w:rsid w:val="00B418A8"/>
    <w:rsid w:val="00B43CBA"/>
    <w:rsid w:val="00B445DD"/>
    <w:rsid w:val="00B44C7F"/>
    <w:rsid w:val="00B4558F"/>
    <w:rsid w:val="00B5446F"/>
    <w:rsid w:val="00B61106"/>
    <w:rsid w:val="00B63C27"/>
    <w:rsid w:val="00B64D82"/>
    <w:rsid w:val="00B668E1"/>
    <w:rsid w:val="00B71944"/>
    <w:rsid w:val="00B7498E"/>
    <w:rsid w:val="00B801BA"/>
    <w:rsid w:val="00B83896"/>
    <w:rsid w:val="00B83F9C"/>
    <w:rsid w:val="00B92289"/>
    <w:rsid w:val="00B92CE1"/>
    <w:rsid w:val="00BA2F48"/>
    <w:rsid w:val="00BA4447"/>
    <w:rsid w:val="00BA4560"/>
    <w:rsid w:val="00BB290C"/>
    <w:rsid w:val="00BB314B"/>
    <w:rsid w:val="00BB7E24"/>
    <w:rsid w:val="00BC1A74"/>
    <w:rsid w:val="00BC669B"/>
    <w:rsid w:val="00BC6FA6"/>
    <w:rsid w:val="00BD6662"/>
    <w:rsid w:val="00BE0D1E"/>
    <w:rsid w:val="00BE48B8"/>
    <w:rsid w:val="00BE785D"/>
    <w:rsid w:val="00BF476F"/>
    <w:rsid w:val="00BF6FEC"/>
    <w:rsid w:val="00C00439"/>
    <w:rsid w:val="00C00EC3"/>
    <w:rsid w:val="00C04A47"/>
    <w:rsid w:val="00C0679B"/>
    <w:rsid w:val="00C119B3"/>
    <w:rsid w:val="00C11B23"/>
    <w:rsid w:val="00C155A2"/>
    <w:rsid w:val="00C165EF"/>
    <w:rsid w:val="00C17244"/>
    <w:rsid w:val="00C17D63"/>
    <w:rsid w:val="00C17DC7"/>
    <w:rsid w:val="00C20B30"/>
    <w:rsid w:val="00C27FD9"/>
    <w:rsid w:val="00C30286"/>
    <w:rsid w:val="00C31354"/>
    <w:rsid w:val="00C315E2"/>
    <w:rsid w:val="00C3231A"/>
    <w:rsid w:val="00C32AE9"/>
    <w:rsid w:val="00C34071"/>
    <w:rsid w:val="00C3566C"/>
    <w:rsid w:val="00C37B81"/>
    <w:rsid w:val="00C41835"/>
    <w:rsid w:val="00C4251D"/>
    <w:rsid w:val="00C44257"/>
    <w:rsid w:val="00C44E3F"/>
    <w:rsid w:val="00C51C73"/>
    <w:rsid w:val="00C57B84"/>
    <w:rsid w:val="00C6042C"/>
    <w:rsid w:val="00C63A1E"/>
    <w:rsid w:val="00C7198C"/>
    <w:rsid w:val="00C724A1"/>
    <w:rsid w:val="00C72A5D"/>
    <w:rsid w:val="00C7316B"/>
    <w:rsid w:val="00C7648F"/>
    <w:rsid w:val="00C77E79"/>
    <w:rsid w:val="00C80A25"/>
    <w:rsid w:val="00C82095"/>
    <w:rsid w:val="00C82CF7"/>
    <w:rsid w:val="00C84DA4"/>
    <w:rsid w:val="00C857AC"/>
    <w:rsid w:val="00C901AB"/>
    <w:rsid w:val="00C9063A"/>
    <w:rsid w:val="00C90820"/>
    <w:rsid w:val="00C90C19"/>
    <w:rsid w:val="00C917A0"/>
    <w:rsid w:val="00C96613"/>
    <w:rsid w:val="00CA27E0"/>
    <w:rsid w:val="00CA2D21"/>
    <w:rsid w:val="00CA35E1"/>
    <w:rsid w:val="00CA3B41"/>
    <w:rsid w:val="00CA5AFD"/>
    <w:rsid w:val="00CB0F16"/>
    <w:rsid w:val="00CB3F54"/>
    <w:rsid w:val="00CB6117"/>
    <w:rsid w:val="00CC0045"/>
    <w:rsid w:val="00CC4C1D"/>
    <w:rsid w:val="00CD0877"/>
    <w:rsid w:val="00CE091E"/>
    <w:rsid w:val="00CE2EFB"/>
    <w:rsid w:val="00CE5472"/>
    <w:rsid w:val="00CE7034"/>
    <w:rsid w:val="00CF31E7"/>
    <w:rsid w:val="00CF38A3"/>
    <w:rsid w:val="00CF60EB"/>
    <w:rsid w:val="00CF70F2"/>
    <w:rsid w:val="00D00423"/>
    <w:rsid w:val="00D05C7D"/>
    <w:rsid w:val="00D10690"/>
    <w:rsid w:val="00D134D1"/>
    <w:rsid w:val="00D13640"/>
    <w:rsid w:val="00D22428"/>
    <w:rsid w:val="00D25809"/>
    <w:rsid w:val="00D25B5F"/>
    <w:rsid w:val="00D32807"/>
    <w:rsid w:val="00D369AA"/>
    <w:rsid w:val="00D3787C"/>
    <w:rsid w:val="00D37AA3"/>
    <w:rsid w:val="00D37FC3"/>
    <w:rsid w:val="00D405FE"/>
    <w:rsid w:val="00D4700A"/>
    <w:rsid w:val="00D479DE"/>
    <w:rsid w:val="00D52F21"/>
    <w:rsid w:val="00D6138E"/>
    <w:rsid w:val="00D627E9"/>
    <w:rsid w:val="00D643AF"/>
    <w:rsid w:val="00D6518A"/>
    <w:rsid w:val="00D66B19"/>
    <w:rsid w:val="00D74FDD"/>
    <w:rsid w:val="00D773DA"/>
    <w:rsid w:val="00D92996"/>
    <w:rsid w:val="00D92AC3"/>
    <w:rsid w:val="00D93A0A"/>
    <w:rsid w:val="00D972EE"/>
    <w:rsid w:val="00D97484"/>
    <w:rsid w:val="00D974E8"/>
    <w:rsid w:val="00DA5917"/>
    <w:rsid w:val="00DC0AED"/>
    <w:rsid w:val="00DC323C"/>
    <w:rsid w:val="00DC64AD"/>
    <w:rsid w:val="00DC7EB3"/>
    <w:rsid w:val="00DD35E8"/>
    <w:rsid w:val="00DD4D33"/>
    <w:rsid w:val="00DE77B1"/>
    <w:rsid w:val="00DE7C1A"/>
    <w:rsid w:val="00DF0D78"/>
    <w:rsid w:val="00DF35B0"/>
    <w:rsid w:val="00DF7BFB"/>
    <w:rsid w:val="00E026AE"/>
    <w:rsid w:val="00E113E3"/>
    <w:rsid w:val="00E25174"/>
    <w:rsid w:val="00E25929"/>
    <w:rsid w:val="00E272CF"/>
    <w:rsid w:val="00E3365E"/>
    <w:rsid w:val="00E34115"/>
    <w:rsid w:val="00E34B3D"/>
    <w:rsid w:val="00E35921"/>
    <w:rsid w:val="00E35C72"/>
    <w:rsid w:val="00E454BC"/>
    <w:rsid w:val="00E52CD6"/>
    <w:rsid w:val="00E54219"/>
    <w:rsid w:val="00E54B2F"/>
    <w:rsid w:val="00E55CDD"/>
    <w:rsid w:val="00E56C9B"/>
    <w:rsid w:val="00E61541"/>
    <w:rsid w:val="00E616AA"/>
    <w:rsid w:val="00E636F4"/>
    <w:rsid w:val="00E70582"/>
    <w:rsid w:val="00E74A00"/>
    <w:rsid w:val="00E75569"/>
    <w:rsid w:val="00E77D9E"/>
    <w:rsid w:val="00E81C27"/>
    <w:rsid w:val="00E8591F"/>
    <w:rsid w:val="00E87DE3"/>
    <w:rsid w:val="00E975DF"/>
    <w:rsid w:val="00EA0FDC"/>
    <w:rsid w:val="00EA1F77"/>
    <w:rsid w:val="00EA4A66"/>
    <w:rsid w:val="00EB0F04"/>
    <w:rsid w:val="00EB2C30"/>
    <w:rsid w:val="00EB5A64"/>
    <w:rsid w:val="00EC64F4"/>
    <w:rsid w:val="00EC66EC"/>
    <w:rsid w:val="00EC795B"/>
    <w:rsid w:val="00EC7F64"/>
    <w:rsid w:val="00ED23E8"/>
    <w:rsid w:val="00ED4747"/>
    <w:rsid w:val="00EE07DB"/>
    <w:rsid w:val="00EE0821"/>
    <w:rsid w:val="00EE13F1"/>
    <w:rsid w:val="00EF4C6C"/>
    <w:rsid w:val="00F01C52"/>
    <w:rsid w:val="00F027CF"/>
    <w:rsid w:val="00F12222"/>
    <w:rsid w:val="00F13AA0"/>
    <w:rsid w:val="00F217E9"/>
    <w:rsid w:val="00F21BE9"/>
    <w:rsid w:val="00F22171"/>
    <w:rsid w:val="00F26174"/>
    <w:rsid w:val="00F30BFF"/>
    <w:rsid w:val="00F32A24"/>
    <w:rsid w:val="00F34484"/>
    <w:rsid w:val="00F3706D"/>
    <w:rsid w:val="00F37989"/>
    <w:rsid w:val="00F40F61"/>
    <w:rsid w:val="00F43E6E"/>
    <w:rsid w:val="00F45EA0"/>
    <w:rsid w:val="00F4729A"/>
    <w:rsid w:val="00F5055E"/>
    <w:rsid w:val="00F5457C"/>
    <w:rsid w:val="00F6106C"/>
    <w:rsid w:val="00F6402A"/>
    <w:rsid w:val="00F67DEE"/>
    <w:rsid w:val="00F712E6"/>
    <w:rsid w:val="00F725C6"/>
    <w:rsid w:val="00F74831"/>
    <w:rsid w:val="00F80408"/>
    <w:rsid w:val="00F81D6E"/>
    <w:rsid w:val="00F82AEE"/>
    <w:rsid w:val="00F85D9E"/>
    <w:rsid w:val="00F86B9F"/>
    <w:rsid w:val="00F9096B"/>
    <w:rsid w:val="00F90A66"/>
    <w:rsid w:val="00F91175"/>
    <w:rsid w:val="00F920D1"/>
    <w:rsid w:val="00F929D4"/>
    <w:rsid w:val="00F93ACB"/>
    <w:rsid w:val="00F93E6C"/>
    <w:rsid w:val="00F94A97"/>
    <w:rsid w:val="00F97977"/>
    <w:rsid w:val="00FA0CAC"/>
    <w:rsid w:val="00FA1AD2"/>
    <w:rsid w:val="00FA1B26"/>
    <w:rsid w:val="00FA4997"/>
    <w:rsid w:val="00FA7E75"/>
    <w:rsid w:val="00FA7F7B"/>
    <w:rsid w:val="00FB009C"/>
    <w:rsid w:val="00FB1B05"/>
    <w:rsid w:val="00FC0CB4"/>
    <w:rsid w:val="00FC1F34"/>
    <w:rsid w:val="00FC1FA7"/>
    <w:rsid w:val="00FC474F"/>
    <w:rsid w:val="00FC496A"/>
    <w:rsid w:val="00FC55F3"/>
    <w:rsid w:val="00FC61CA"/>
    <w:rsid w:val="00FD24B3"/>
    <w:rsid w:val="00FD7EEF"/>
    <w:rsid w:val="00FE114B"/>
    <w:rsid w:val="00FE17BD"/>
    <w:rsid w:val="00FE1879"/>
    <w:rsid w:val="00FE2923"/>
    <w:rsid w:val="00FE2E61"/>
    <w:rsid w:val="00F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5:docId w15:val="{2C2AF7EE-CB81-4D45-8DA7-D195544C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DE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szCs w:val="20"/>
    </w:rPr>
  </w:style>
  <w:style w:type="paragraph" w:styleId="Heading3">
    <w:name w:val="heading 3"/>
    <w:basedOn w:val="Normal"/>
    <w:next w:val="Normal"/>
    <w:link w:val="Heading3Char"/>
    <w:qFormat/>
    <w:rsid w:val="00034DEE"/>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034DEE"/>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34DEE"/>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034DEE"/>
    <w:pPr>
      <w:numPr>
        <w:ilvl w:val="6"/>
        <w:numId w:val="1"/>
      </w:numPr>
      <w:spacing w:before="240" w:after="60"/>
      <w:outlineLvl w:val="6"/>
    </w:pPr>
  </w:style>
  <w:style w:type="paragraph" w:styleId="Heading8">
    <w:name w:val="heading 8"/>
    <w:basedOn w:val="Normal"/>
    <w:next w:val="Normal"/>
    <w:link w:val="Heading8Char"/>
    <w:uiPriority w:val="99"/>
    <w:qFormat/>
    <w:rsid w:val="00034DE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034DEE"/>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34DEE"/>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034DEE"/>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034DEE"/>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99"/>
    <w:qFormat/>
    <w:rsid w:val="00034DEE"/>
    <w:pPr>
      <w:ind w:left="720"/>
    </w:pPr>
  </w:style>
  <w:style w:type="character" w:customStyle="1" w:styleId="ListParagraphChar">
    <w:name w:val="List Paragraph Char"/>
    <w:basedOn w:val="DefaultParagraphFont"/>
    <w:link w:val="ListParagraph"/>
    <w:uiPriority w:val="99"/>
    <w:rsid w:val="00B64D82"/>
    <w:rPr>
      <w:rFonts w:ascii="Times New Roman" w:eastAsia="Times New Roman" w:hAnsi="Times New Roman" w:cs="Times New Roman"/>
    </w:r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rPr>
      <w:sz w:val="20"/>
      <w:szCs w:val="20"/>
    </w:rPr>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paragraph" w:customStyle="1" w:styleId="Style6">
    <w:name w:val="Style6"/>
    <w:basedOn w:val="Normal"/>
    <w:link w:val="Style6Char"/>
    <w:uiPriority w:val="99"/>
    <w:qFormat/>
    <w:rsid w:val="00750BDB"/>
    <w:pPr>
      <w:keepNext/>
      <w:ind w:left="360"/>
      <w:outlineLvl w:val="1"/>
    </w:pPr>
    <w:rPr>
      <w:snapToGrid w:val="0"/>
      <w:szCs w:val="20"/>
    </w:rPr>
  </w:style>
  <w:style w:type="character" w:customStyle="1" w:styleId="Style6Char">
    <w:name w:val="Style6 Char"/>
    <w:basedOn w:val="DefaultParagraphFont"/>
    <w:link w:val="Style6"/>
    <w:uiPriority w:val="99"/>
    <w:rsid w:val="00750BDB"/>
    <w:rPr>
      <w:rFonts w:ascii="Times New Roman" w:eastAsia="Times New Roman" w:hAnsi="Times New Roman" w:cs="Times New Roman"/>
      <w:snapToGrid w:val="0"/>
      <w:szCs w:val="20"/>
    </w:rPr>
  </w:style>
  <w:style w:type="paragraph" w:customStyle="1" w:styleId="Style11">
    <w:name w:val="Style11"/>
    <w:basedOn w:val="Style6"/>
    <w:link w:val="Style11Char"/>
    <w:qFormat/>
    <w:rsid w:val="00175C2C"/>
  </w:style>
  <w:style w:type="character" w:customStyle="1" w:styleId="Style11Char">
    <w:name w:val="Style11 Char"/>
    <w:basedOn w:val="Style6Char"/>
    <w:link w:val="Style11"/>
    <w:rsid w:val="00175C2C"/>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71191"/>
    <w:pPr>
      <w:numPr>
        <w:ilvl w:val="0"/>
        <w:numId w:val="0"/>
      </w:numPr>
      <w:ind w:left="360"/>
    </w:pPr>
  </w:style>
  <w:style w:type="character" w:customStyle="1" w:styleId="Style12Char">
    <w:name w:val="Style12 Char"/>
    <w:basedOn w:val="Heading2Char"/>
    <w:link w:val="Style12"/>
    <w:rsid w:val="00971191"/>
    <w:rPr>
      <w:rFonts w:ascii="Times New Roman" w:eastAsia="Times New Roman" w:hAnsi="Times New Roman" w:cs="Times New Roman"/>
      <w:snapToGrid w:val="0"/>
      <w:szCs w:val="20"/>
    </w:rPr>
  </w:style>
  <w:style w:type="paragraph" w:customStyle="1" w:styleId="Style10">
    <w:name w:val="Style10"/>
    <w:basedOn w:val="Heading2"/>
    <w:link w:val="Style10Char"/>
    <w:qFormat/>
    <w:rsid w:val="005610CE"/>
    <w:pPr>
      <w:numPr>
        <w:ilvl w:val="0"/>
        <w:numId w:val="0"/>
      </w:numPr>
      <w:ind w:left="360"/>
    </w:pPr>
  </w:style>
  <w:style w:type="character" w:customStyle="1" w:styleId="Style10Char">
    <w:name w:val="Style10 Char"/>
    <w:basedOn w:val="Heading2Char"/>
    <w:link w:val="Style10"/>
    <w:rsid w:val="005610CE"/>
    <w:rPr>
      <w:rFonts w:ascii="Times New Roman" w:eastAsia="Times New Roman" w:hAnsi="Times New Roman" w:cs="Times New Roman"/>
      <w:snapToGrid w:val="0"/>
      <w:szCs w:val="20"/>
    </w:rPr>
  </w:style>
  <w:style w:type="paragraph" w:styleId="FootnoteText">
    <w:name w:val="footnote text"/>
    <w:basedOn w:val="Normal"/>
    <w:link w:val="FootnoteTextChar"/>
    <w:uiPriority w:val="99"/>
    <w:semiHidden/>
    <w:rsid w:val="006458FC"/>
    <w:rPr>
      <w:sz w:val="20"/>
      <w:szCs w:val="20"/>
    </w:rPr>
  </w:style>
  <w:style w:type="character" w:customStyle="1" w:styleId="FootnoteTextChar">
    <w:name w:val="Footnote Text Char"/>
    <w:basedOn w:val="DefaultParagraphFont"/>
    <w:link w:val="FootnoteText"/>
    <w:uiPriority w:val="99"/>
    <w:semiHidden/>
    <w:rsid w:val="006458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458FC"/>
    <w:rPr>
      <w:rFonts w:cs="Times New Roman"/>
      <w:vertAlign w:val="superscript"/>
    </w:rPr>
  </w:style>
  <w:style w:type="paragraph" w:customStyle="1" w:styleId="Default">
    <w:name w:val="Default"/>
    <w:rsid w:val="0064297D"/>
    <w:pPr>
      <w:autoSpaceDE w:val="0"/>
      <w:autoSpaceDN w:val="0"/>
      <w:adjustRightInd w:val="0"/>
      <w:spacing w:after="0" w:line="240" w:lineRule="auto"/>
    </w:pPr>
    <w:rPr>
      <w:rFonts w:ascii="Times New Roman" w:eastAsia="Times New Roman" w:hAnsi="Times New Roman" w:cs="Times New Roman"/>
      <w:color w:val="000000"/>
    </w:rPr>
  </w:style>
  <w:style w:type="paragraph" w:customStyle="1" w:styleId="Style13">
    <w:name w:val="Style 1"/>
    <w:uiPriority w:val="99"/>
    <w:rsid w:val="00A0202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TOC1">
    <w:name w:val="toc 1"/>
    <w:basedOn w:val="Normal"/>
    <w:next w:val="Normal"/>
    <w:autoRedefine/>
    <w:uiPriority w:val="39"/>
    <w:rsid w:val="00A02021"/>
    <w:pPr>
      <w:tabs>
        <w:tab w:val="right" w:leader="dot" w:pos="8630"/>
      </w:tabs>
      <w:spacing w:line="360" w:lineRule="auto"/>
    </w:pPr>
  </w:style>
  <w:style w:type="paragraph" w:customStyle="1" w:styleId="Style1">
    <w:name w:val="Style1"/>
    <w:basedOn w:val="Heading1"/>
    <w:qFormat/>
    <w:rsid w:val="00A02021"/>
    <w:pPr>
      <w:keepNext w:val="0"/>
      <w:widowControl w:val="0"/>
      <w:numPr>
        <w:numId w:val="35"/>
      </w:numPr>
      <w:spacing w:before="0" w:after="0" w:line="276" w:lineRule="auto"/>
    </w:pPr>
    <w:rPr>
      <w:rFonts w:ascii="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A0202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02021"/>
    <w:rPr>
      <w:b/>
      <w:bCs/>
    </w:rPr>
  </w:style>
  <w:style w:type="character" w:styleId="FollowedHyperlink">
    <w:name w:val="FollowedHyperlink"/>
    <w:basedOn w:val="DefaultParagraphFont"/>
    <w:uiPriority w:val="99"/>
    <w:semiHidden/>
    <w:unhideWhenUsed/>
    <w:rsid w:val="009E18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69845">
      <w:bodyDiv w:val="1"/>
      <w:marLeft w:val="0"/>
      <w:marRight w:val="0"/>
      <w:marTop w:val="0"/>
      <w:marBottom w:val="0"/>
      <w:divBdr>
        <w:top w:val="none" w:sz="0" w:space="0" w:color="auto"/>
        <w:left w:val="none" w:sz="0" w:space="0" w:color="auto"/>
        <w:bottom w:val="none" w:sz="0" w:space="0" w:color="auto"/>
        <w:right w:val="none" w:sz="0" w:space="0" w:color="auto"/>
      </w:divBdr>
    </w:div>
    <w:div w:id="13937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DPPSSRV4/ElectronicTm/IndustryStudyMaterials" TargetMode="External"/><Relationship Id="rId21" Type="http://schemas.openxmlformats.org/officeDocument/2006/relationships/hyperlink" Target="file://Dppssrv4/BIPStaff/Analyst%20Production%20Tasks/Non-respondents%20List/" TargetMode="External"/><Relationship Id="rId42" Type="http://schemas.openxmlformats.org/officeDocument/2006/relationships/hyperlink" Target="http://oplc.sp.bls.gov/DIPPI/ISIS/IndustryStudyManual/default.aspx" TargetMode="External"/><Relationship Id="rId47" Type="http://schemas.openxmlformats.org/officeDocument/2006/relationships/hyperlink" Target="file://dppssrv3/construction/" TargetMode="External"/><Relationship Id="rId63" Type="http://schemas.openxmlformats.org/officeDocument/2006/relationships/hyperlink" Target="file://edrfiler2/infosect" TargetMode="External"/><Relationship Id="rId68" Type="http://schemas.openxmlformats.org/officeDocument/2006/relationships/hyperlink" Target="file://edrfiler2/infosect" TargetMode="External"/><Relationship Id="rId84" Type="http://schemas.openxmlformats.org/officeDocument/2006/relationships/hyperlink" Target="file://Dppssrv3/sim" TargetMode="External"/><Relationship Id="rId89" Type="http://schemas.openxmlformats.org/officeDocument/2006/relationships/hyperlink" Target="file://Dppssrv3/sim" TargetMode="External"/><Relationship Id="rId16" Type="http://schemas.openxmlformats.org/officeDocument/2006/relationships/hyperlink" Target="file://Filer1/PPI/BPDPM_Branch" TargetMode="External"/><Relationship Id="rId107" Type="http://schemas.openxmlformats.org/officeDocument/2006/relationships/customXml" Target="../customXml/item4.xml"/><Relationship Id="rId11" Type="http://schemas.openxmlformats.org/officeDocument/2006/relationships/hyperlink" Target="http://ecfr.gpoaccess.gov/cgi/t/text/text-idx?c=ecfr&amp;sid=36bfcb40b927ef97b0da8e7af9fb3544&amp;rgn=div5&amp;view=text&amp;node=36:3.0.10.2.24&amp;idno=36" TargetMode="External"/><Relationship Id="rId32" Type="http://schemas.openxmlformats.org/officeDocument/2006/relationships/hyperlink" Target="file://dppssrv4/Lucierstuff" TargetMode="External"/><Relationship Id="rId37" Type="http://schemas.openxmlformats.org/officeDocument/2006/relationships/hyperlink" Target="file://Dppssrv3/ppi/NAICSNew" TargetMode="External"/><Relationship Id="rId53" Type="http://schemas.openxmlformats.org/officeDocument/2006/relationships/hyperlink" Target="http://www.bls.gov/ppi/motorvehicles.htm" TargetMode="External"/><Relationship Id="rId58" Type="http://schemas.openxmlformats.org/officeDocument/2006/relationships/hyperlink" Target="file://edrfiler2/infosect" TargetMode="External"/><Relationship Id="rId74" Type="http://schemas.openxmlformats.org/officeDocument/2006/relationships/hyperlink" Target="file://edrfiler2/infosect/production/detailed" TargetMode="External"/><Relationship Id="rId79" Type="http://schemas.openxmlformats.org/officeDocument/2006/relationships/hyperlink" Target="file://dppsserv3/ScottSager/SIAPI"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Dppssrv3/cet/Industry%20input%20indexes" TargetMode="External"/><Relationship Id="rId95" Type="http://schemas.openxmlformats.org/officeDocument/2006/relationships/hyperlink" Target="file://Dppssrv3/sim" TargetMode="External"/><Relationship Id="rId22" Type="http://schemas.openxmlformats.org/officeDocument/2006/relationships/hyperlink" Target="file://dppssrv3/cet/IndustryStudies" TargetMode="External"/><Relationship Id="rId27" Type="http://schemas.openxmlformats.org/officeDocument/2006/relationships/hyperlink" Target="file://DPPSSRV4/MetalsFurn/SampleArchive" TargetMode="External"/><Relationship Id="rId43" Type="http://schemas.openxmlformats.org/officeDocument/2006/relationships/hyperlink" Target="http://ppi.psb.bls.gov/dev/resources/IndustryStudyTraining/index.html" TargetMode="External"/><Relationship Id="rId48" Type="http://schemas.openxmlformats.org/officeDocument/2006/relationships/hyperlink" Target="file://Dppssrv4/bip/BIPManagement/CollectedDataReviewTimeQueries" TargetMode="External"/><Relationship Id="rId64" Type="http://schemas.openxmlformats.org/officeDocument/2006/relationships/hyperlink" Target="file://dppsserv3/infosect_conf/production/newsrlse" TargetMode="External"/><Relationship Id="rId69" Type="http://schemas.openxmlformats.org/officeDocument/2006/relationships/hyperlink" Target="file://dppsserv3/infosect_conf/production/newsrlse" TargetMode="External"/><Relationship Id="rId80" Type="http://schemas.openxmlformats.org/officeDocument/2006/relationships/hyperlink" Target="file://dppsserv3/infosect_conf/OMB" TargetMode="External"/><Relationship Id="rId85" Type="http://schemas.openxmlformats.org/officeDocument/2006/relationships/hyperlink" Target="file://Dppssrv3/cet/Industry%20input%20indexes" TargetMode="External"/><Relationship Id="rId12" Type="http://schemas.openxmlformats.org/officeDocument/2006/relationships/hyperlink" Target="http://www.bls.gov\PPI\methodology.HTM" TargetMode="External"/><Relationship Id="rId17" Type="http://schemas.openxmlformats.org/officeDocument/2006/relationships/hyperlink" Target="file://Filer1/PPI/BPDPM_Branch" TargetMode="External"/><Relationship Id="rId33" Type="http://schemas.openxmlformats.org/officeDocument/2006/relationships/hyperlink" Target="file://DPPSSRV4/confortidocs/IndustryStudies" TargetMode="External"/><Relationship Id="rId38" Type="http://schemas.openxmlformats.org/officeDocument/2006/relationships/hyperlink" Target="file://Dppssrv3/ppi/ArchivedNAICSMaterials" TargetMode="External"/><Relationship Id="rId59" Type="http://schemas.openxmlformats.org/officeDocument/2006/relationships/hyperlink" Target="file://edrfiler2/infosect" TargetMode="External"/><Relationship Id="rId103" Type="http://schemas.openxmlformats.org/officeDocument/2006/relationships/fontTable" Target="fontTable.xml"/><Relationship Id="rId20" Type="http://schemas.openxmlformats.org/officeDocument/2006/relationships/hyperlink" Target="file://Filer1/PPI/BPDPM_Branch" TargetMode="External"/><Relationship Id="rId41" Type="http://schemas.openxmlformats.org/officeDocument/2006/relationships/hyperlink" Target="http://ppi.psb.bls.gov/ppi%20library/PPI%20Concepts%20and%20Methods%20Manual%208-05.doc" TargetMode="External"/><Relationship Id="rId54" Type="http://schemas.openxmlformats.org/officeDocument/2006/relationships/hyperlink" Target="http://www.bls.gov/ppi/motorvehicles.htm" TargetMode="External"/><Relationship Id="rId62" Type="http://schemas.openxmlformats.org/officeDocument/2006/relationships/hyperlink" Target="file://dppsserv3/infosect_conf/production/newsrlse" TargetMode="External"/><Relationship Id="rId70" Type="http://schemas.openxmlformats.org/officeDocument/2006/relationships/hyperlink" Target="file://edrfiler2/infosect/production/detailed" TargetMode="External"/><Relationship Id="rId75" Type="http://schemas.openxmlformats.org/officeDocument/2006/relationships/hyperlink" Target="file://dppsserv3/infosect_conf/production/detailed%20report" TargetMode="External"/><Relationship Id="rId83" Type="http://schemas.openxmlformats.org/officeDocument/2006/relationships/hyperlink" Target="file://Dppssrv3/cet/Industry%20input%20indexes" TargetMode="External"/><Relationship Id="rId88" Type="http://schemas.openxmlformats.org/officeDocument/2006/relationships/hyperlink" Target="http://factfinder.census.gov/faces/nav/jsf/pages/index.xhtml" TargetMode="External"/><Relationship Id="rId91" Type="http://schemas.openxmlformats.org/officeDocument/2006/relationships/hyperlink" Target="file://Dppssrv3/sim" TargetMode="External"/><Relationship Id="rId96" Type="http://schemas.openxmlformats.org/officeDocument/2006/relationships/hyperlink" Target="file://Dppssrv3/cet/Industry%20input%20index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PIMGRS@bls.gov" TargetMode="External"/><Relationship Id="rId23" Type="http://schemas.openxmlformats.org/officeDocument/2006/relationships/hyperlink" Target="file://Dppssrv3/foods/Industry%20Study%20Materials/" TargetMode="External"/><Relationship Id="rId28" Type="http://schemas.openxmlformats.org/officeDocument/2006/relationships/hyperlink" Target="file://DPPSSRV4/TranEqTeam/Industrystudies" TargetMode="External"/><Relationship Id="rId36" Type="http://schemas.openxmlformats.org/officeDocument/2006/relationships/hyperlink" Target="file://Dppssrv3/ppi/ArchivedNAICSMaterials/Synopsis" TargetMode="External"/><Relationship Id="rId49" Type="http://schemas.openxmlformats.org/officeDocument/2006/relationships/hyperlink" Target="file://DPPSSRV4/TranEqTeam/Industrystudies" TargetMode="External"/><Relationship Id="rId57" Type="http://schemas.openxmlformats.org/officeDocument/2006/relationships/hyperlink" Target="http://ecfr.gpoaccess.gov/cgi/t/text/text-idx?c=ecfr&amp;sid=36bfcb40b927ef97b0da8e7af9fb3544&amp;rgn=div5&amp;view=text&amp;node=36:3.0.10.2.24&amp;idno=36" TargetMode="External"/><Relationship Id="rId106" Type="http://schemas.openxmlformats.org/officeDocument/2006/relationships/customXml" Target="../customXml/item3.xml"/><Relationship Id="rId10" Type="http://schemas.openxmlformats.org/officeDocument/2006/relationships/hyperlink" Target="file://Filer1/OA/DMS/Programreviewteamdocument/programreviewPPI" TargetMode="External"/><Relationship Id="rId31" Type="http://schemas.openxmlformats.org/officeDocument/2006/relationships/hyperlink" Target="file://Dppssrv4/esc6282/" TargetMode="External"/><Relationship Id="rId44" Type="http://schemas.openxmlformats.org/officeDocument/2006/relationships/hyperlink" Target="http://oplc.sp.bls.gov/DIPPI/ISIS/IndustryStudyManual/Important%20Industry%20Study%20Link/Forms/AllItems.aspx" TargetMode="External"/><Relationship Id="rId52" Type="http://schemas.openxmlformats.org/officeDocument/2006/relationships/hyperlink" Target="http://ecfr.gpoaccess.gov/cgi/t/text/text-idx?c=ecfr&amp;sid=36bfcb40b927ef97b0da8e7af9fb3544&amp;rgn=div5&amp;view=text&amp;node=36:3.0.10.2.24&amp;idno=36" TargetMode="External"/><Relationship Id="rId60" Type="http://schemas.openxmlformats.org/officeDocument/2006/relationships/hyperlink" Target="file://dppsserv3/infosect_conf/production/newsrlse" TargetMode="External"/><Relationship Id="rId65" Type="http://schemas.openxmlformats.org/officeDocument/2006/relationships/hyperlink" Target="file://dppsserv3/pnotes" TargetMode="External"/><Relationship Id="rId73" Type="http://schemas.openxmlformats.org/officeDocument/2006/relationships/hyperlink" Target="file://dppsserv3/infosect_conf/production/newsrlse" TargetMode="External"/><Relationship Id="rId78" Type="http://schemas.openxmlformats.org/officeDocument/2006/relationships/hyperlink" Target="file://dppsserv3/infosect_conf/production/detailed%20report" TargetMode="External"/><Relationship Id="rId81" Type="http://schemas.openxmlformats.org/officeDocument/2006/relationships/hyperlink" Target="file://Dppssrv3/" TargetMode="External"/><Relationship Id="rId86" Type="http://schemas.openxmlformats.org/officeDocument/2006/relationships/hyperlink" Target="file://Dppssrv3/sim" TargetMode="External"/><Relationship Id="rId94" Type="http://schemas.openxmlformats.org/officeDocument/2006/relationships/hyperlink" Target="file://Dppssrv3/cet/Industry%20input%20indexes" TargetMode="External"/><Relationship Id="rId99" Type="http://schemas.openxmlformats.org/officeDocument/2006/relationships/hyperlink" Target="http://ecfr.gpoaccess.gov/cgi/t/text/text-idx?c=ecfr&amp;sid=36bfcb40b927ef97b0da8e7af9fb3544&amp;rgn=div5&amp;view=text&amp;node=36:3.0.10.2.24&amp;idno=36" TargetMode="External"/><Relationship Id="rId101" Type="http://schemas.openxmlformats.org/officeDocument/2006/relationships/hyperlink" Target="file://Dppssrv3/cet/Industry%20input%20indexes" TargetMode="External"/><Relationship Id="rId4" Type="http://schemas.openxmlformats.org/officeDocument/2006/relationships/settings" Target="settings.xml"/><Relationship Id="rId9" Type="http://schemas.openxmlformats.org/officeDocument/2006/relationships/hyperlink" Target="file://Filer1/PPI/PPImangement/PPIMG" TargetMode="External"/><Relationship Id="rId13" Type="http://schemas.openxmlformats.org/officeDocument/2006/relationships/hyperlink" Target="http://www.archives.gov/records-mgmt/grs/grs-trs24.pdf" TargetMode="External"/><Relationship Id="rId18" Type="http://schemas.openxmlformats.org/officeDocument/2006/relationships/hyperlink" Target="http://ecfr.gpoaccess.gov/cgi/t/text/text-idx?c=ecfr&amp;sid=36bfcb40b927ef97b0da8e7af9fb3544&amp;rgn=div5&amp;view=text&amp;node=36:3.0.10.2.24&amp;idno=36" TargetMode="External"/><Relationship Id="rId39" Type="http://schemas.openxmlformats.org/officeDocument/2006/relationships/hyperlink" Target="file://Dppssrv3/ppi/ArchivedNAICSMaterials/Isdws" TargetMode="External"/><Relationship Id="rId34" Type="http://schemas.openxmlformats.org/officeDocument/2006/relationships/hyperlink" Target="file://Dppssrv4/Dutot" TargetMode="External"/><Relationship Id="rId50" Type="http://schemas.openxmlformats.org/officeDocument/2006/relationships/hyperlink" Target="file://dppssrv3/Pnotes" TargetMode="External"/><Relationship Id="rId55" Type="http://schemas.openxmlformats.org/officeDocument/2006/relationships/hyperlink" Target="http://www.archives.gov/records-mgmt/grs/grs-trs24.pdf" TargetMode="External"/><Relationship Id="rId76" Type="http://schemas.openxmlformats.org/officeDocument/2006/relationships/hyperlink" Target="file://dppsserv3/infosect_conf/ptojects/MLR%20price%20highlights" TargetMode="External"/><Relationship Id="rId97" Type="http://schemas.openxmlformats.org/officeDocument/2006/relationships/hyperlink" Target="file://Dppssrv3/sim"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dppsserv3/infosect_conf/production/detailed%20report" TargetMode="External"/><Relationship Id="rId92" Type="http://schemas.openxmlformats.org/officeDocument/2006/relationships/hyperlink" Target="file://Dppssrv3/cet/Industry%20input%20indexes" TargetMode="External"/><Relationship Id="rId2" Type="http://schemas.openxmlformats.org/officeDocument/2006/relationships/numbering" Target="numbering.xml"/><Relationship Id="rId29" Type="http://schemas.openxmlformats.org/officeDocument/2006/relationships/hyperlink" Target="file://Dppssrv4/property" TargetMode="External"/><Relationship Id="rId24" Type="http://schemas.openxmlformats.org/officeDocument/2006/relationships/hyperlink" Target="file://dppssrv3/construction/" TargetMode="External"/><Relationship Id="rId40" Type="http://schemas.openxmlformats.org/officeDocument/2006/relationships/hyperlink" Target="file://Ipsrv1/Price_Sharing" TargetMode="External"/><Relationship Id="rId45" Type="http://schemas.openxmlformats.org/officeDocument/2006/relationships/hyperlink" Target="http://www.archives.gov/records-mgmt/grs/grs20.html" TargetMode="External"/><Relationship Id="rId66" Type="http://schemas.openxmlformats.org/officeDocument/2006/relationships/hyperlink" Target="file://dppsserv3/parchive" TargetMode="External"/><Relationship Id="rId87" Type="http://schemas.openxmlformats.org/officeDocument/2006/relationships/hyperlink" Target="file://Dppssrv3/cet/Industry%20input%20indexes" TargetMode="External"/><Relationship Id="rId61" Type="http://schemas.openxmlformats.org/officeDocument/2006/relationships/hyperlink" Target="file://edrfiler2/infosect" TargetMode="External"/><Relationship Id="rId82" Type="http://schemas.openxmlformats.org/officeDocument/2006/relationships/hyperlink" Target="file://Dppssrv3/sim" TargetMode="External"/><Relationship Id="rId19" Type="http://schemas.openxmlformats.org/officeDocument/2006/relationships/hyperlink" Target="file://Filer1/PPI/BPDPM_Branch" TargetMode="External"/><Relationship Id="rId14" Type="http://schemas.openxmlformats.org/officeDocument/2006/relationships/hyperlink" Target="file://filer5/staff" TargetMode="External"/><Relationship Id="rId30" Type="http://schemas.openxmlformats.org/officeDocument/2006/relationships/hyperlink" Target="file://DPPSSRV4/banking" TargetMode="External"/><Relationship Id="rId35" Type="http://schemas.openxmlformats.org/officeDocument/2006/relationships/hyperlink" Target="file://Dppssrv3/ppi" TargetMode="External"/><Relationship Id="rId56" Type="http://schemas.openxmlformats.org/officeDocument/2006/relationships/hyperlink" Target="file://edrfiler2/infosect" TargetMode="External"/><Relationship Id="rId77" Type="http://schemas.openxmlformats.org/officeDocument/2006/relationships/hyperlink" Target="file://edrfiler2/infosect/production/detailed" TargetMode="External"/><Relationship Id="rId100" Type="http://schemas.openxmlformats.org/officeDocument/2006/relationships/hyperlink" Target="file://Dppssrv3/sim" TargetMode="External"/><Relationship Id="rId105" Type="http://schemas.openxmlformats.org/officeDocument/2006/relationships/customXml" Target="../customXml/item2.xml"/><Relationship Id="rId8" Type="http://schemas.openxmlformats.org/officeDocument/2006/relationships/hyperlink" Target="http://ecfr.gpoaccess.gov/cgi/t/text/text-idx?c=ecfr&amp;sid=36bfcb40b927ef97b0da8e7af9fb3544&amp;rgn=div5&amp;view=text&amp;node=36:3.0.10.2.24&amp;idno=36" TargetMode="External"/><Relationship Id="rId51" Type="http://schemas.openxmlformats.org/officeDocument/2006/relationships/hyperlink" Target="file://dppssrv3/Parchive" TargetMode="External"/><Relationship Id="rId72" Type="http://schemas.openxmlformats.org/officeDocument/2006/relationships/hyperlink" Target="file://edrfiler2/infosect" TargetMode="External"/><Relationship Id="rId93" Type="http://schemas.openxmlformats.org/officeDocument/2006/relationships/hyperlink" Target="file://Dppssrv3/sim" TargetMode="External"/><Relationship Id="rId98" Type="http://schemas.openxmlformats.org/officeDocument/2006/relationships/hyperlink" Target="file://Dppssrv3/cet/Industry%20input%20indexes" TargetMode="External"/><Relationship Id="rId3" Type="http://schemas.openxmlformats.org/officeDocument/2006/relationships/styles" Target="styles.xml"/><Relationship Id="rId25" Type="http://schemas.openxmlformats.org/officeDocument/2006/relationships/hyperlink" Target="file://Dppssrv3/atpc/Archive/IndustryStudies" TargetMode="External"/><Relationship Id="rId46" Type="http://schemas.openxmlformats.org/officeDocument/2006/relationships/hyperlink" Target="http://www.archives.gov/records-mgmt/grs/grs20.html" TargetMode="External"/><Relationship Id="rId67" Type="http://schemas.openxmlformats.org/officeDocument/2006/relationships/hyperlink" Target="http://ecfr.gpoaccess.gov/cgi/t/text/text-idx?c=ecfr&amp;sid=36bfcb40b927ef97b0da8e7af9fb3544&amp;rgn=div5&amp;view=text&amp;node=36:3.0.10.2.24&amp;idno=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7A66AE2F-2DF8-4C52-81EE-698450B294C8}">
  <ds:schemaRefs>
    <ds:schemaRef ds:uri="http://schemas.openxmlformats.org/officeDocument/2006/bibliography"/>
  </ds:schemaRefs>
</ds:datastoreItem>
</file>

<file path=customXml/itemProps2.xml><?xml version="1.0" encoding="utf-8"?>
<ds:datastoreItem xmlns:ds="http://schemas.openxmlformats.org/officeDocument/2006/customXml" ds:itemID="{E60E0023-DD98-4A6F-9BAA-EEC062B936FC}"/>
</file>

<file path=customXml/itemProps3.xml><?xml version="1.0" encoding="utf-8"?>
<ds:datastoreItem xmlns:ds="http://schemas.openxmlformats.org/officeDocument/2006/customXml" ds:itemID="{F3C418A8-94A8-475B-8374-35FA742CC784}"/>
</file>

<file path=customXml/itemProps4.xml><?xml version="1.0" encoding="utf-8"?>
<ds:datastoreItem xmlns:ds="http://schemas.openxmlformats.org/officeDocument/2006/customXml" ds:itemID="{A1AF00CE-84E4-4972-B0EC-960343CFCCD1}"/>
</file>

<file path=docProps/app.xml><?xml version="1.0" encoding="utf-8"?>
<Properties xmlns="http://schemas.openxmlformats.org/officeDocument/2006/extended-properties" xmlns:vt="http://schemas.openxmlformats.org/officeDocument/2006/docPropsVTypes">
  <Template>Normal.dotm</Template>
  <TotalTime>2</TotalTime>
  <Pages>29</Pages>
  <Words>9961</Words>
  <Characters>56784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3</cp:revision>
  <cp:lastPrinted>2016-12-21T19:29:00Z</cp:lastPrinted>
  <dcterms:created xsi:type="dcterms:W3CDTF">2017-06-07T16:26:00Z</dcterms:created>
  <dcterms:modified xsi:type="dcterms:W3CDTF">2017-08-09T18:13:00Z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