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240"/>
        <w:gridCol w:w="3519"/>
        <w:gridCol w:w="1270"/>
        <w:gridCol w:w="2325"/>
        <w:gridCol w:w="1260"/>
        <w:gridCol w:w="1170"/>
        <w:gridCol w:w="990"/>
        <w:gridCol w:w="2880"/>
      </w:tblGrid>
      <w:tr w:rsidR="003F75E4" w:rsidRPr="00C35EF9" w:rsidTr="00BF4E0C">
        <w:trPr>
          <w:trHeight w:val="746"/>
          <w:tblHeader/>
          <w:jc w:val="center"/>
        </w:trPr>
        <w:tc>
          <w:tcPr>
            <w:tcW w:w="8460" w:type="dxa"/>
            <w:gridSpan w:val="3"/>
          </w:tcPr>
          <w:p w:rsidR="003F75E4" w:rsidRDefault="003F75E4" w:rsidP="003F75E4">
            <w:pPr>
              <w:rPr>
                <w:rFonts w:ascii="Arial" w:hAnsi="Arial" w:cs="Arial"/>
                <w:b/>
                <w:sz w:val="18"/>
                <w:szCs w:val="18"/>
              </w:rPr>
            </w:pPr>
            <w:r>
              <w:rPr>
                <w:rFonts w:ascii="Arial" w:hAnsi="Arial" w:cs="Arial"/>
                <w:b/>
                <w:sz w:val="18"/>
                <w:szCs w:val="18"/>
              </w:rPr>
              <w:t xml:space="preserve"> </w:t>
            </w:r>
          </w:p>
          <w:p w:rsidR="003F75E4" w:rsidRPr="003E2B22" w:rsidRDefault="003F75E4" w:rsidP="003F75E4">
            <w:pPr>
              <w:rPr>
                <w:rFonts w:ascii="Arial" w:hAnsi="Arial" w:cs="Arial"/>
                <w:b/>
                <w:sz w:val="18"/>
                <w:szCs w:val="18"/>
              </w:rPr>
            </w:pPr>
            <w:r>
              <w:rPr>
                <w:rFonts w:ascii="Arial" w:hAnsi="Arial" w:cs="Arial"/>
                <w:b/>
                <w:sz w:val="18"/>
                <w:szCs w:val="18"/>
              </w:rPr>
              <w:t>BLS Records Categories and Series</w:t>
            </w:r>
          </w:p>
        </w:tc>
        <w:tc>
          <w:tcPr>
            <w:tcW w:w="9895" w:type="dxa"/>
            <w:gridSpan w:val="6"/>
          </w:tcPr>
          <w:p w:rsidR="003F75E4" w:rsidRPr="003E2B22" w:rsidRDefault="003F75E4" w:rsidP="003F75E4">
            <w:pPr>
              <w:jc w:val="center"/>
              <w:rPr>
                <w:rFonts w:ascii="Arial" w:hAnsi="Arial" w:cs="Arial"/>
                <w:b/>
                <w:bCs/>
                <w:sz w:val="18"/>
                <w:szCs w:val="18"/>
              </w:rPr>
            </w:pPr>
          </w:p>
          <w:p w:rsidR="003F75E4" w:rsidRPr="003E2B22" w:rsidRDefault="003F75E4" w:rsidP="003F75E4">
            <w:pPr>
              <w:rPr>
                <w:rFonts w:ascii="Arial" w:hAnsi="Arial" w:cs="Arial"/>
                <w:b/>
                <w:bCs/>
                <w:sz w:val="18"/>
                <w:szCs w:val="18"/>
              </w:rPr>
            </w:pPr>
            <w:r>
              <w:rPr>
                <w:rFonts w:ascii="Arial" w:hAnsi="Arial" w:cs="Arial"/>
                <w:b/>
                <w:bCs/>
                <w:sz w:val="18"/>
                <w:szCs w:val="18"/>
              </w:rPr>
              <w:t xml:space="preserve">Program/Office </w:t>
            </w:r>
            <w:r w:rsidRPr="003E2B22">
              <w:rPr>
                <w:rFonts w:ascii="Arial" w:hAnsi="Arial" w:cs="Arial"/>
                <w:b/>
                <w:bCs/>
                <w:sz w:val="18"/>
                <w:szCs w:val="18"/>
              </w:rPr>
              <w:t>Information</w:t>
            </w:r>
            <w:r>
              <w:rPr>
                <w:rFonts w:ascii="Arial" w:hAnsi="Arial" w:cs="Arial"/>
                <w:b/>
                <w:bCs/>
                <w:sz w:val="18"/>
                <w:szCs w:val="18"/>
              </w:rPr>
              <w:t xml:space="preserve"> (Legacy Schedule 87-1)</w:t>
            </w:r>
          </w:p>
          <w:p w:rsidR="003F75E4" w:rsidRPr="003E2B22" w:rsidRDefault="003F75E4" w:rsidP="003F75E4">
            <w:pPr>
              <w:rPr>
                <w:rFonts w:ascii="Arial" w:hAnsi="Arial" w:cs="Arial"/>
                <w:b/>
                <w:bCs/>
                <w:sz w:val="16"/>
                <w:szCs w:val="16"/>
              </w:rPr>
            </w:pPr>
          </w:p>
        </w:tc>
      </w:tr>
      <w:tr w:rsidR="005F7CBA" w:rsidRPr="00C35EF9" w:rsidTr="00BF4E0C">
        <w:trPr>
          <w:trHeight w:val="746"/>
          <w:tblHeader/>
          <w:jc w:val="center"/>
        </w:trPr>
        <w:tc>
          <w:tcPr>
            <w:tcW w:w="1701" w:type="dxa"/>
          </w:tcPr>
          <w:p w:rsidR="005F7CBA" w:rsidRPr="003E2B22" w:rsidRDefault="005F7CBA" w:rsidP="005F7CBA">
            <w:pPr>
              <w:jc w:val="center"/>
              <w:rPr>
                <w:rFonts w:ascii="Arial" w:hAnsi="Arial" w:cs="Arial"/>
                <w:b/>
                <w:sz w:val="18"/>
                <w:szCs w:val="18"/>
              </w:rPr>
            </w:pPr>
            <w:bookmarkStart w:id="0" w:name="OLE_LINK1"/>
          </w:p>
          <w:p w:rsidR="005F7CBA" w:rsidRPr="003E2B22" w:rsidRDefault="005F7CBA" w:rsidP="005F7CBA">
            <w:pPr>
              <w:jc w:val="center"/>
              <w:rPr>
                <w:rFonts w:ascii="Arial" w:hAnsi="Arial" w:cs="Arial"/>
                <w:b/>
                <w:sz w:val="18"/>
                <w:szCs w:val="18"/>
              </w:rPr>
            </w:pPr>
            <w:r w:rsidRPr="003E2B22">
              <w:rPr>
                <w:rFonts w:ascii="Arial" w:hAnsi="Arial" w:cs="Arial"/>
                <w:b/>
                <w:sz w:val="18"/>
                <w:szCs w:val="18"/>
              </w:rPr>
              <w:t>Record Category</w:t>
            </w:r>
          </w:p>
          <w:p w:rsidR="005F7CBA" w:rsidRPr="003E2B22" w:rsidRDefault="005F7CBA" w:rsidP="005F7CBA">
            <w:pPr>
              <w:jc w:val="center"/>
              <w:rPr>
                <w:rFonts w:ascii="Arial" w:hAnsi="Arial" w:cs="Arial"/>
                <w:b/>
                <w:sz w:val="18"/>
                <w:szCs w:val="18"/>
              </w:rPr>
            </w:pPr>
          </w:p>
        </w:tc>
        <w:tc>
          <w:tcPr>
            <w:tcW w:w="3240" w:type="dxa"/>
          </w:tcPr>
          <w:p w:rsidR="005F7CBA" w:rsidRPr="003E2B22" w:rsidRDefault="005F7CBA" w:rsidP="005F7CBA">
            <w:pPr>
              <w:jc w:val="center"/>
              <w:rPr>
                <w:rFonts w:ascii="Arial" w:hAnsi="Arial" w:cs="Arial"/>
                <w:b/>
                <w:sz w:val="18"/>
                <w:szCs w:val="18"/>
              </w:rPr>
            </w:pPr>
          </w:p>
          <w:p w:rsidR="005F7CBA" w:rsidRDefault="005F7CBA" w:rsidP="005F7CBA">
            <w:pPr>
              <w:jc w:val="center"/>
              <w:rPr>
                <w:rFonts w:ascii="Arial" w:hAnsi="Arial" w:cs="Arial"/>
                <w:b/>
                <w:sz w:val="18"/>
                <w:szCs w:val="18"/>
              </w:rPr>
            </w:pPr>
            <w:r w:rsidRPr="003E2B22">
              <w:rPr>
                <w:rFonts w:ascii="Arial" w:hAnsi="Arial" w:cs="Arial"/>
                <w:b/>
                <w:sz w:val="18"/>
                <w:szCs w:val="18"/>
              </w:rPr>
              <w:t>Description</w:t>
            </w:r>
            <w:r>
              <w:rPr>
                <w:rFonts w:ascii="Arial" w:hAnsi="Arial" w:cs="Arial"/>
                <w:b/>
                <w:sz w:val="18"/>
                <w:szCs w:val="18"/>
              </w:rPr>
              <w:t xml:space="preserve"> / Title</w:t>
            </w:r>
          </w:p>
          <w:p w:rsidR="005F7CBA" w:rsidRPr="002234DD" w:rsidRDefault="005F7CBA" w:rsidP="005F7CBA">
            <w:pPr>
              <w:jc w:val="center"/>
              <w:rPr>
                <w:rFonts w:ascii="Arial" w:hAnsi="Arial" w:cs="Arial"/>
                <w:b/>
                <w:sz w:val="16"/>
                <w:szCs w:val="16"/>
              </w:rPr>
            </w:pPr>
            <w:r w:rsidRPr="002234DD">
              <w:rPr>
                <w:rFonts w:ascii="Arial" w:hAnsi="Arial" w:cs="Arial"/>
                <w:b/>
                <w:sz w:val="16"/>
                <w:szCs w:val="16"/>
              </w:rPr>
              <w:t>(Record Schedule Item)</w:t>
            </w:r>
          </w:p>
        </w:tc>
        <w:tc>
          <w:tcPr>
            <w:tcW w:w="3519" w:type="dxa"/>
          </w:tcPr>
          <w:p w:rsidR="005F7CBA" w:rsidRPr="003E2B22" w:rsidRDefault="005F7CBA" w:rsidP="005F7CBA">
            <w:pPr>
              <w:jc w:val="center"/>
              <w:rPr>
                <w:rFonts w:ascii="Arial" w:hAnsi="Arial" w:cs="Arial"/>
                <w:b/>
                <w:sz w:val="18"/>
                <w:szCs w:val="18"/>
              </w:rPr>
            </w:pPr>
          </w:p>
          <w:p w:rsidR="005F7CBA" w:rsidRPr="003E2B22" w:rsidRDefault="005F7CBA" w:rsidP="005F7CBA">
            <w:pPr>
              <w:jc w:val="center"/>
              <w:rPr>
                <w:rFonts w:ascii="Arial" w:hAnsi="Arial" w:cs="Arial"/>
                <w:b/>
                <w:sz w:val="18"/>
                <w:szCs w:val="18"/>
              </w:rPr>
            </w:pPr>
            <w:r>
              <w:rPr>
                <w:rFonts w:ascii="Arial" w:hAnsi="Arial" w:cs="Arial"/>
                <w:b/>
                <w:sz w:val="18"/>
                <w:szCs w:val="18"/>
              </w:rPr>
              <w:t>Disposition Instructions</w:t>
            </w:r>
          </w:p>
        </w:tc>
        <w:tc>
          <w:tcPr>
            <w:tcW w:w="1270" w:type="dxa"/>
          </w:tcPr>
          <w:p w:rsidR="005F7CBA" w:rsidRDefault="005F7CBA" w:rsidP="005F7CBA">
            <w:pPr>
              <w:jc w:val="center"/>
              <w:rPr>
                <w:rFonts w:ascii="Arial" w:hAnsi="Arial" w:cs="Arial"/>
                <w:b/>
                <w:sz w:val="18"/>
                <w:szCs w:val="18"/>
              </w:rPr>
            </w:pPr>
          </w:p>
          <w:p w:rsidR="005F7CBA" w:rsidRPr="003E2B22" w:rsidRDefault="005F7CBA" w:rsidP="005F7CBA">
            <w:pPr>
              <w:jc w:val="center"/>
              <w:rPr>
                <w:rFonts w:ascii="Arial" w:hAnsi="Arial" w:cs="Arial"/>
                <w:b/>
                <w:sz w:val="18"/>
                <w:szCs w:val="18"/>
              </w:rPr>
            </w:pPr>
            <w:r w:rsidRPr="003E2B22">
              <w:rPr>
                <w:rFonts w:ascii="Arial" w:hAnsi="Arial" w:cs="Arial"/>
                <w:b/>
                <w:sz w:val="18"/>
                <w:szCs w:val="18"/>
              </w:rPr>
              <w:t>Point of Contact</w:t>
            </w:r>
          </w:p>
        </w:tc>
        <w:tc>
          <w:tcPr>
            <w:tcW w:w="2325" w:type="dxa"/>
          </w:tcPr>
          <w:p w:rsidR="005F7CBA" w:rsidRPr="003E2B22" w:rsidRDefault="005F7CBA" w:rsidP="005F7CBA">
            <w:pPr>
              <w:jc w:val="center"/>
              <w:rPr>
                <w:rFonts w:ascii="Arial" w:hAnsi="Arial" w:cs="Arial"/>
                <w:b/>
                <w:sz w:val="18"/>
                <w:szCs w:val="18"/>
              </w:rPr>
            </w:pPr>
          </w:p>
          <w:p w:rsidR="005F7CBA" w:rsidRDefault="005F7CBA" w:rsidP="005F7CBA">
            <w:pPr>
              <w:jc w:val="center"/>
              <w:rPr>
                <w:rFonts w:ascii="Arial" w:hAnsi="Arial" w:cs="Arial"/>
                <w:b/>
                <w:sz w:val="18"/>
                <w:szCs w:val="18"/>
              </w:rPr>
            </w:pPr>
            <w:r>
              <w:rPr>
                <w:rFonts w:ascii="Arial" w:hAnsi="Arial" w:cs="Arial"/>
                <w:b/>
                <w:sz w:val="18"/>
                <w:szCs w:val="18"/>
              </w:rPr>
              <w:t xml:space="preserve">Storage </w:t>
            </w:r>
            <w:r w:rsidRPr="003E2B22">
              <w:rPr>
                <w:rFonts w:ascii="Arial" w:hAnsi="Arial" w:cs="Arial"/>
                <w:b/>
                <w:sz w:val="18"/>
                <w:szCs w:val="18"/>
              </w:rPr>
              <w:t>Location</w:t>
            </w:r>
          </w:p>
          <w:p w:rsidR="005F7CBA" w:rsidRPr="002234DD" w:rsidRDefault="005F7CBA" w:rsidP="005F7CBA">
            <w:pPr>
              <w:jc w:val="center"/>
              <w:rPr>
                <w:rFonts w:ascii="Arial" w:hAnsi="Arial" w:cs="Arial"/>
                <w:b/>
                <w:sz w:val="16"/>
                <w:szCs w:val="16"/>
              </w:rPr>
            </w:pPr>
            <w:r w:rsidRPr="002234DD">
              <w:rPr>
                <w:rFonts w:ascii="Arial" w:hAnsi="Arial" w:cs="Arial"/>
                <w:b/>
                <w:sz w:val="16"/>
                <w:szCs w:val="16"/>
              </w:rPr>
              <w:t>(Electronic Path or Physical Site)</w:t>
            </w:r>
          </w:p>
        </w:tc>
        <w:tc>
          <w:tcPr>
            <w:tcW w:w="1260" w:type="dxa"/>
          </w:tcPr>
          <w:p w:rsidR="005F7CBA" w:rsidRPr="003E2B22" w:rsidRDefault="005F7CBA" w:rsidP="005F7CBA">
            <w:pPr>
              <w:jc w:val="center"/>
              <w:rPr>
                <w:rFonts w:ascii="Arial" w:hAnsi="Arial" w:cs="Arial"/>
                <w:b/>
                <w:sz w:val="18"/>
                <w:szCs w:val="18"/>
              </w:rPr>
            </w:pPr>
          </w:p>
          <w:p w:rsidR="005F7CBA" w:rsidRPr="003E2B22" w:rsidRDefault="005F7CBA" w:rsidP="005F7CBA">
            <w:pPr>
              <w:jc w:val="center"/>
              <w:rPr>
                <w:rFonts w:ascii="Arial" w:hAnsi="Arial" w:cs="Arial"/>
                <w:b/>
                <w:sz w:val="18"/>
                <w:szCs w:val="18"/>
              </w:rPr>
            </w:pPr>
            <w:r w:rsidRPr="003E2B22">
              <w:rPr>
                <w:rFonts w:ascii="Arial" w:hAnsi="Arial" w:cs="Arial"/>
                <w:b/>
                <w:sz w:val="18"/>
                <w:szCs w:val="18"/>
              </w:rPr>
              <w:t>Date Range</w:t>
            </w:r>
          </w:p>
        </w:tc>
        <w:tc>
          <w:tcPr>
            <w:tcW w:w="1170" w:type="dxa"/>
          </w:tcPr>
          <w:p w:rsidR="005F7CBA" w:rsidRPr="003E2B22" w:rsidRDefault="005F7CBA" w:rsidP="005F7CBA">
            <w:pPr>
              <w:jc w:val="center"/>
              <w:rPr>
                <w:rFonts w:ascii="Arial" w:hAnsi="Arial" w:cs="Arial"/>
                <w:b/>
                <w:sz w:val="18"/>
                <w:szCs w:val="18"/>
              </w:rPr>
            </w:pPr>
          </w:p>
          <w:p w:rsidR="005F7CBA" w:rsidRDefault="005F7CBA" w:rsidP="005F7CBA">
            <w:pPr>
              <w:jc w:val="center"/>
              <w:rPr>
                <w:rFonts w:ascii="Arial" w:hAnsi="Arial" w:cs="Arial"/>
                <w:b/>
                <w:sz w:val="18"/>
                <w:szCs w:val="18"/>
              </w:rPr>
            </w:pPr>
            <w:r>
              <w:rPr>
                <w:rFonts w:ascii="Arial" w:hAnsi="Arial" w:cs="Arial"/>
                <w:b/>
                <w:sz w:val="18"/>
                <w:szCs w:val="18"/>
              </w:rPr>
              <w:t xml:space="preserve">Type </w:t>
            </w:r>
          </w:p>
          <w:p w:rsidR="005F7CBA" w:rsidRPr="002234DD" w:rsidRDefault="005F7CBA" w:rsidP="005F7CBA">
            <w:pPr>
              <w:jc w:val="center"/>
              <w:rPr>
                <w:rFonts w:ascii="Arial" w:hAnsi="Arial" w:cs="Arial"/>
                <w:b/>
                <w:sz w:val="16"/>
                <w:szCs w:val="16"/>
              </w:rPr>
            </w:pPr>
            <w:r w:rsidRPr="002234DD">
              <w:rPr>
                <w:rFonts w:ascii="Arial" w:hAnsi="Arial" w:cs="Arial"/>
                <w:b/>
                <w:sz w:val="16"/>
                <w:szCs w:val="16"/>
              </w:rPr>
              <w:t>(Paper / Electronic)</w:t>
            </w:r>
          </w:p>
        </w:tc>
        <w:tc>
          <w:tcPr>
            <w:tcW w:w="990" w:type="dxa"/>
          </w:tcPr>
          <w:p w:rsidR="005F7CBA" w:rsidRPr="003E2B22" w:rsidRDefault="005F7CBA" w:rsidP="005F7CBA">
            <w:pPr>
              <w:jc w:val="center"/>
              <w:rPr>
                <w:rFonts w:ascii="Arial" w:hAnsi="Arial" w:cs="Arial"/>
                <w:b/>
                <w:bCs/>
                <w:sz w:val="18"/>
                <w:szCs w:val="18"/>
              </w:rPr>
            </w:pPr>
          </w:p>
          <w:p w:rsidR="005F7CBA" w:rsidRPr="003E2B22" w:rsidRDefault="005F7CBA" w:rsidP="005F7CBA">
            <w:pPr>
              <w:jc w:val="center"/>
              <w:rPr>
                <w:rFonts w:ascii="Arial" w:hAnsi="Arial" w:cs="Arial"/>
                <w:b/>
                <w:bCs/>
                <w:sz w:val="18"/>
                <w:szCs w:val="18"/>
              </w:rPr>
            </w:pPr>
            <w:r w:rsidRPr="003E2B22">
              <w:rPr>
                <w:rFonts w:ascii="Arial" w:hAnsi="Arial" w:cs="Arial"/>
                <w:b/>
                <w:bCs/>
                <w:sz w:val="18"/>
                <w:szCs w:val="18"/>
              </w:rPr>
              <w:t>Vital</w:t>
            </w:r>
          </w:p>
          <w:p w:rsidR="005F7CBA" w:rsidRPr="003E2B22" w:rsidRDefault="005F7CBA" w:rsidP="005F7CBA">
            <w:pPr>
              <w:jc w:val="center"/>
              <w:rPr>
                <w:rFonts w:ascii="Arial" w:hAnsi="Arial" w:cs="Arial"/>
                <w:b/>
                <w:sz w:val="16"/>
                <w:szCs w:val="16"/>
              </w:rPr>
            </w:pPr>
            <w:r w:rsidRPr="003E2B22">
              <w:rPr>
                <w:rFonts w:ascii="Arial" w:hAnsi="Arial" w:cs="Arial"/>
                <w:b/>
                <w:bCs/>
                <w:sz w:val="16"/>
                <w:szCs w:val="16"/>
              </w:rPr>
              <w:t>(Y</w:t>
            </w:r>
            <w:r>
              <w:rPr>
                <w:rFonts w:ascii="Arial" w:hAnsi="Arial" w:cs="Arial"/>
                <w:b/>
                <w:bCs/>
                <w:sz w:val="16"/>
                <w:szCs w:val="16"/>
              </w:rPr>
              <w:t xml:space="preserve">es </w:t>
            </w:r>
            <w:r w:rsidRPr="003E2B22">
              <w:rPr>
                <w:rFonts w:ascii="Arial" w:hAnsi="Arial" w:cs="Arial"/>
                <w:b/>
                <w:bCs/>
                <w:sz w:val="16"/>
                <w:szCs w:val="16"/>
              </w:rPr>
              <w:t>/N</w:t>
            </w:r>
            <w:r>
              <w:rPr>
                <w:rFonts w:ascii="Arial" w:hAnsi="Arial" w:cs="Arial"/>
                <w:b/>
                <w:bCs/>
                <w:sz w:val="16"/>
                <w:szCs w:val="16"/>
              </w:rPr>
              <w:t>o</w:t>
            </w:r>
            <w:r w:rsidRPr="003E2B22">
              <w:rPr>
                <w:rFonts w:ascii="Arial" w:hAnsi="Arial" w:cs="Arial"/>
                <w:b/>
                <w:bCs/>
                <w:sz w:val="16"/>
                <w:szCs w:val="16"/>
              </w:rPr>
              <w:t>)</w:t>
            </w:r>
          </w:p>
        </w:tc>
        <w:tc>
          <w:tcPr>
            <w:tcW w:w="2880" w:type="dxa"/>
          </w:tcPr>
          <w:p w:rsidR="005F7CBA" w:rsidRPr="003E2B22" w:rsidRDefault="005F7CBA" w:rsidP="005F7CBA">
            <w:pPr>
              <w:jc w:val="center"/>
              <w:rPr>
                <w:rFonts w:ascii="Arial" w:hAnsi="Arial" w:cs="Arial"/>
                <w:b/>
                <w:bCs/>
                <w:sz w:val="18"/>
                <w:szCs w:val="18"/>
              </w:rPr>
            </w:pPr>
          </w:p>
          <w:p w:rsidR="005F7CBA" w:rsidRPr="003E2B22" w:rsidRDefault="005F7CBA" w:rsidP="005F7CBA">
            <w:pPr>
              <w:jc w:val="center"/>
              <w:rPr>
                <w:rFonts w:ascii="Arial" w:hAnsi="Arial" w:cs="Arial"/>
                <w:b/>
                <w:bCs/>
                <w:sz w:val="18"/>
                <w:szCs w:val="18"/>
              </w:rPr>
            </w:pPr>
            <w:r w:rsidRPr="003E2B22">
              <w:rPr>
                <w:rFonts w:ascii="Arial" w:hAnsi="Arial" w:cs="Arial"/>
                <w:b/>
                <w:bCs/>
                <w:sz w:val="18"/>
                <w:szCs w:val="18"/>
              </w:rPr>
              <w:t>Comments/</w:t>
            </w:r>
          </w:p>
          <w:p w:rsidR="005F7CBA" w:rsidRPr="003E2B22" w:rsidRDefault="005F7CBA" w:rsidP="005F7CBA">
            <w:pPr>
              <w:jc w:val="center"/>
              <w:rPr>
                <w:rFonts w:ascii="Arial" w:hAnsi="Arial" w:cs="Arial"/>
                <w:b/>
                <w:sz w:val="18"/>
                <w:szCs w:val="18"/>
              </w:rPr>
            </w:pPr>
            <w:r w:rsidRPr="003E2B22">
              <w:rPr>
                <w:rFonts w:ascii="Arial" w:hAnsi="Arial" w:cs="Arial"/>
                <w:b/>
                <w:bCs/>
                <w:sz w:val="18"/>
                <w:szCs w:val="18"/>
              </w:rPr>
              <w:t>Examples</w:t>
            </w:r>
          </w:p>
        </w:tc>
      </w:tr>
      <w:tr w:rsidR="003F75E4" w:rsidRPr="00C35EF9" w:rsidTr="00BF4E0C">
        <w:trPr>
          <w:trHeight w:val="746"/>
          <w:jc w:val="center"/>
        </w:trPr>
        <w:tc>
          <w:tcPr>
            <w:tcW w:w="18355" w:type="dxa"/>
            <w:gridSpan w:val="9"/>
            <w:vAlign w:val="center"/>
          </w:tcPr>
          <w:p w:rsidR="003F75E4" w:rsidRDefault="003F75E4" w:rsidP="003F75E4">
            <w:pPr>
              <w:rPr>
                <w:rFonts w:ascii="Arial" w:hAnsi="Arial" w:cs="Arial"/>
                <w:b/>
                <w:sz w:val="16"/>
                <w:szCs w:val="16"/>
              </w:rPr>
            </w:pPr>
            <w:r>
              <w:rPr>
                <w:rFonts w:ascii="Arial" w:hAnsi="Arial" w:cs="Arial"/>
                <w:b/>
                <w:sz w:val="16"/>
                <w:szCs w:val="16"/>
              </w:rPr>
              <w:t>Storage Location (Electronic Path or Physical Site):</w:t>
            </w:r>
          </w:p>
          <w:p w:rsidR="003F75E4" w:rsidRDefault="003F75E4" w:rsidP="003F75E4">
            <w:pPr>
              <w:rPr>
                <w:rFonts w:ascii="Arial" w:hAnsi="Arial" w:cs="Arial"/>
                <w:b/>
                <w:sz w:val="16"/>
                <w:szCs w:val="16"/>
              </w:rPr>
            </w:pPr>
          </w:p>
          <w:p w:rsidR="003F75E4" w:rsidRDefault="003F75E4" w:rsidP="003F75E4">
            <w:pPr>
              <w:rPr>
                <w:rFonts w:ascii="Arial" w:hAnsi="Arial" w:cs="Arial"/>
                <w:sz w:val="16"/>
                <w:szCs w:val="16"/>
              </w:rPr>
            </w:pPr>
            <w:r>
              <w:rPr>
                <w:rFonts w:ascii="Arial" w:hAnsi="Arial" w:cs="Arial"/>
                <w:sz w:val="16"/>
                <w:szCs w:val="16"/>
              </w:rPr>
              <w:t>The following is a list of shared information, website information and electronic file locations:  Only the system administrator and authorized personnel can access these locations.</w:t>
            </w:r>
          </w:p>
          <w:p w:rsidR="003F75E4" w:rsidRDefault="003F75E4" w:rsidP="003F75E4">
            <w:pPr>
              <w:rPr>
                <w:rFonts w:ascii="Arial" w:hAnsi="Arial" w:cs="Arial"/>
                <w:sz w:val="16"/>
                <w:szCs w:val="16"/>
              </w:rPr>
            </w:pPr>
            <w:r>
              <w:rPr>
                <w:rFonts w:ascii="Arial" w:hAnsi="Arial" w:cs="Arial"/>
                <w:sz w:val="16"/>
                <w:szCs w:val="16"/>
              </w:rPr>
              <w:t xml:space="preserve">DPMS staff work directly with their associated program survey (Consumer Expenditure; Consumer Price Index; International Price Program; Producer Price Index).  </w:t>
            </w:r>
          </w:p>
          <w:p w:rsidR="003F75E4" w:rsidRDefault="003F75E4" w:rsidP="003F75E4">
            <w:pPr>
              <w:rPr>
                <w:rFonts w:ascii="Arial" w:hAnsi="Arial" w:cs="Arial"/>
                <w:sz w:val="16"/>
                <w:szCs w:val="16"/>
              </w:rPr>
            </w:pPr>
            <w:r>
              <w:rPr>
                <w:rFonts w:ascii="Arial" w:hAnsi="Arial" w:cs="Arial"/>
                <w:sz w:val="16"/>
                <w:szCs w:val="16"/>
              </w:rPr>
              <w:t xml:space="preserve">DPMS staff all stated that the program offices maintain the official records.  </w:t>
            </w:r>
          </w:p>
          <w:p w:rsidR="003F75E4" w:rsidRDefault="003F75E4" w:rsidP="003F75E4">
            <w:pPr>
              <w:pStyle w:val="ListParagraph"/>
              <w:numPr>
                <w:ilvl w:val="0"/>
                <w:numId w:val="17"/>
              </w:numPr>
              <w:rPr>
                <w:rFonts w:ascii="Arial" w:hAnsi="Arial" w:cs="Arial"/>
                <w:sz w:val="16"/>
                <w:szCs w:val="16"/>
              </w:rPr>
            </w:pPr>
            <w:r>
              <w:rPr>
                <w:rFonts w:ascii="Arial" w:hAnsi="Arial" w:cs="Arial"/>
                <w:sz w:val="16"/>
                <w:szCs w:val="16"/>
              </w:rPr>
              <w:t>Shared Drive:  DPMS records are located within the program offices shared drives and sharepoint sites</w:t>
            </w:r>
          </w:p>
          <w:p w:rsidR="003F75E4" w:rsidRDefault="003F75E4" w:rsidP="003F75E4">
            <w:pPr>
              <w:pStyle w:val="ListParagraph"/>
              <w:numPr>
                <w:ilvl w:val="0"/>
                <w:numId w:val="17"/>
              </w:numPr>
              <w:rPr>
                <w:rFonts w:ascii="Arial" w:hAnsi="Arial" w:cs="Arial"/>
                <w:sz w:val="16"/>
                <w:szCs w:val="16"/>
              </w:rPr>
            </w:pPr>
            <w:r>
              <w:rPr>
                <w:rFonts w:ascii="Arial" w:hAnsi="Arial" w:cs="Arial"/>
                <w:sz w:val="16"/>
                <w:szCs w:val="16"/>
              </w:rPr>
              <w:t>SharePoint Site: (Records Retention Notice:  any document in its final form needs to be copied from SharePoint to a more permanent location and retained for the appropriate period.)</w:t>
            </w:r>
          </w:p>
          <w:p w:rsidR="003F75E4" w:rsidRPr="00027D92" w:rsidRDefault="003F75E4" w:rsidP="003F75E4">
            <w:pPr>
              <w:rPr>
                <w:rFonts w:ascii="Arial" w:hAnsi="Arial" w:cs="Arial"/>
                <w:sz w:val="16"/>
                <w:szCs w:val="16"/>
              </w:rPr>
            </w:pPr>
          </w:p>
          <w:p w:rsidR="003F75E4" w:rsidRPr="00701CE4" w:rsidRDefault="003F75E4" w:rsidP="003F75E4">
            <w:pPr>
              <w:rPr>
                <w:rFonts w:ascii="Arial" w:hAnsi="Arial" w:cs="Arial"/>
                <w:b/>
                <w:sz w:val="16"/>
                <w:szCs w:val="16"/>
              </w:rPr>
            </w:pPr>
            <w:r>
              <w:rPr>
                <w:rFonts w:ascii="Arial" w:hAnsi="Arial" w:cs="Arial"/>
                <w:b/>
                <w:sz w:val="16"/>
                <w:szCs w:val="16"/>
              </w:rPr>
              <w:t xml:space="preserve">Note:  </w:t>
            </w:r>
            <w:r w:rsidRPr="00784597">
              <w:rPr>
                <w:rFonts w:ascii="Arial" w:hAnsi="Arial" w:cs="Arial"/>
                <w:b/>
                <w:sz w:val="16"/>
                <w:szCs w:val="16"/>
              </w:rPr>
              <w:t>Records stored on personal hard drive (the C: / drive) should be moved to the shared network drive.   The C: / drive is unsupported and not backed up.</w:t>
            </w:r>
          </w:p>
        </w:tc>
      </w:tr>
      <w:tr w:rsidR="003F75E4" w:rsidRPr="00C35EF9" w:rsidTr="00BF4E0C">
        <w:trPr>
          <w:trHeight w:val="440"/>
          <w:jc w:val="center"/>
        </w:trPr>
        <w:tc>
          <w:tcPr>
            <w:tcW w:w="18355" w:type="dxa"/>
            <w:gridSpan w:val="9"/>
            <w:vAlign w:val="center"/>
          </w:tcPr>
          <w:p w:rsidR="003F75E4" w:rsidRPr="008874FB" w:rsidRDefault="003F75E4" w:rsidP="003F75E4">
            <w:pPr>
              <w:rPr>
                <w:rFonts w:ascii="Arial" w:hAnsi="Arial" w:cs="Arial"/>
                <w:b/>
                <w:sz w:val="16"/>
                <w:szCs w:val="16"/>
              </w:rPr>
            </w:pPr>
            <w:r w:rsidRPr="00701CE4">
              <w:rPr>
                <w:rFonts w:ascii="Arial" w:hAnsi="Arial" w:cs="Arial"/>
                <w:b/>
                <w:sz w:val="16"/>
                <w:szCs w:val="16"/>
              </w:rPr>
              <w:t>Statistical Program Records</w:t>
            </w:r>
            <w:r>
              <w:rPr>
                <w:rFonts w:ascii="Arial" w:hAnsi="Arial" w:cs="Arial"/>
                <w:b/>
                <w:sz w:val="16"/>
                <w:szCs w:val="16"/>
              </w:rPr>
              <w:t xml:space="preserve">:  </w:t>
            </w:r>
            <w:r w:rsidRPr="00701CE4">
              <w:rPr>
                <w:rFonts w:ascii="Arial" w:hAnsi="Arial" w:cs="Arial"/>
                <w:b/>
                <w:sz w:val="16"/>
                <w:szCs w:val="16"/>
              </w:rPr>
              <w:t xml:space="preserve"> </w:t>
            </w:r>
            <w:r w:rsidRPr="008868E0">
              <w:rPr>
                <w:rFonts w:ascii="Arial" w:hAnsi="Arial" w:cs="Arial"/>
                <w:i/>
                <w:sz w:val="16"/>
                <w:szCs w:val="16"/>
              </w:rPr>
              <w:t>The Statistical Program Records category is to be used by all</w:t>
            </w:r>
            <w:r>
              <w:rPr>
                <w:rFonts w:ascii="Arial" w:hAnsi="Arial" w:cs="Arial"/>
                <w:i/>
                <w:sz w:val="16"/>
                <w:szCs w:val="16"/>
              </w:rPr>
              <w:t xml:space="preserve"> </w:t>
            </w:r>
            <w:r w:rsidRPr="008868E0">
              <w:rPr>
                <w:rFonts w:ascii="Arial" w:hAnsi="Arial" w:cs="Arial"/>
                <w:i/>
                <w:sz w:val="16"/>
                <w:szCs w:val="16"/>
              </w:rPr>
              <w:t>BLS Statistical Programs for the records that deal with the unique concerns of their survey programs.</w:t>
            </w:r>
          </w:p>
        </w:tc>
      </w:tr>
      <w:tr w:rsidR="005F7CBA" w:rsidRPr="00C35EF9" w:rsidTr="00BF4E0C">
        <w:trPr>
          <w:trHeight w:val="90"/>
          <w:jc w:val="center"/>
        </w:trPr>
        <w:tc>
          <w:tcPr>
            <w:tcW w:w="1701" w:type="dxa"/>
          </w:tcPr>
          <w:p w:rsidR="005F7CBA" w:rsidRPr="00C35EF9" w:rsidRDefault="005F7CBA" w:rsidP="005F7CBA">
            <w:pPr>
              <w:rPr>
                <w:rFonts w:ascii="Arial" w:hAnsi="Arial" w:cs="Arial"/>
                <w:b/>
                <w:sz w:val="16"/>
                <w:szCs w:val="16"/>
              </w:rPr>
            </w:pPr>
          </w:p>
          <w:p w:rsidR="005F7CBA" w:rsidRPr="00C35EF9" w:rsidRDefault="005F7CBA" w:rsidP="005F7CBA">
            <w:r w:rsidRPr="00C35EF9">
              <w:rPr>
                <w:rFonts w:ascii="Arial" w:hAnsi="Arial" w:cs="Arial"/>
                <w:b/>
                <w:sz w:val="16"/>
                <w:szCs w:val="16"/>
              </w:rPr>
              <w:t xml:space="preserve">A. Planning </w:t>
            </w:r>
          </w:p>
          <w:p w:rsidR="005F7CBA" w:rsidRPr="00C35EF9" w:rsidRDefault="005F7CBA" w:rsidP="005F7CBA"/>
          <w:p w:rsidR="005F7CBA" w:rsidRPr="00C35EF9" w:rsidRDefault="005F7CBA" w:rsidP="005F7CBA"/>
        </w:tc>
        <w:tc>
          <w:tcPr>
            <w:tcW w:w="3240" w:type="dxa"/>
          </w:tcPr>
          <w:p w:rsidR="005F7CBA" w:rsidRPr="00C35EF9" w:rsidRDefault="005F7CBA" w:rsidP="005F7CBA">
            <w:pPr>
              <w:rPr>
                <w:rFonts w:ascii="Arial" w:hAnsi="Arial" w:cs="Arial"/>
                <w:sz w:val="16"/>
                <w:szCs w:val="16"/>
              </w:rPr>
            </w:pPr>
          </w:p>
          <w:p w:rsidR="005F7CBA" w:rsidRPr="00C35EF9" w:rsidRDefault="005F7CBA" w:rsidP="005F7CBA">
            <w:pPr>
              <w:pStyle w:val="ListParagraph"/>
              <w:numPr>
                <w:ilvl w:val="0"/>
                <w:numId w:val="4"/>
              </w:numPr>
              <w:rPr>
                <w:rFonts w:ascii="Arial" w:hAnsi="Arial" w:cs="Arial"/>
                <w:b/>
                <w:sz w:val="16"/>
                <w:szCs w:val="16"/>
              </w:rPr>
            </w:pPr>
            <w:r w:rsidRPr="00C35EF9">
              <w:rPr>
                <w:rFonts w:ascii="Arial" w:hAnsi="Arial" w:cs="Arial"/>
                <w:b/>
                <w:sz w:val="16"/>
                <w:szCs w:val="16"/>
              </w:rPr>
              <w:t>Program Subject Files</w:t>
            </w:r>
          </w:p>
          <w:p w:rsidR="005F7CBA" w:rsidRPr="00C35EF9" w:rsidRDefault="005F7CBA" w:rsidP="005F7CBA">
            <w:pPr>
              <w:pStyle w:val="Style6"/>
              <w:ind w:left="0"/>
              <w:rPr>
                <w:rFonts w:ascii="Arial" w:hAnsi="Arial" w:cs="Arial"/>
                <w:sz w:val="16"/>
                <w:szCs w:val="16"/>
              </w:rPr>
            </w:pPr>
            <w:r w:rsidRPr="00C35EF9">
              <w:rPr>
                <w:rFonts w:ascii="Arial" w:hAnsi="Arial" w:cs="Arial"/>
                <w:sz w:val="16"/>
                <w:szCs w:val="16"/>
              </w:rPr>
              <w:t>Records include correspondence, internal memos, drafts, planning documents, task force reports, internal explanatory statements (regarding objectives, strategy, and methodology), progress reports, documentation related to procedural problems and recommendations, study reports or other methodological or analytical statements used in reviewing or revising procedures or operational processes during revision cycles, and reference copies of BLS published products.</w:t>
            </w:r>
          </w:p>
          <w:p w:rsidR="005F7CBA" w:rsidRDefault="005F7CBA" w:rsidP="005F7CBA">
            <w:pPr>
              <w:pStyle w:val="ListParagraph"/>
              <w:ind w:left="360"/>
              <w:rPr>
                <w:rFonts w:ascii="Arial" w:hAnsi="Arial" w:cs="Arial"/>
                <w:b/>
                <w:sz w:val="16"/>
                <w:szCs w:val="16"/>
              </w:rPr>
            </w:pPr>
          </w:p>
          <w:p w:rsidR="005F7CBA" w:rsidRPr="00C35EF9" w:rsidRDefault="005F7CBA" w:rsidP="005F7CBA">
            <w:pPr>
              <w:pStyle w:val="ListParagraph"/>
              <w:numPr>
                <w:ilvl w:val="0"/>
                <w:numId w:val="25"/>
              </w:numPr>
              <w:ind w:left="371"/>
              <w:rPr>
                <w:rFonts w:ascii="Arial" w:hAnsi="Arial" w:cs="Arial"/>
                <w:b/>
                <w:sz w:val="16"/>
                <w:szCs w:val="16"/>
              </w:rPr>
            </w:pPr>
            <w:r>
              <w:rPr>
                <w:rFonts w:ascii="Arial" w:hAnsi="Arial" w:cs="Arial"/>
                <w:b/>
                <w:sz w:val="16"/>
                <w:szCs w:val="16"/>
              </w:rPr>
              <w:t>Division Director Files</w:t>
            </w:r>
          </w:p>
        </w:tc>
        <w:tc>
          <w:tcPr>
            <w:tcW w:w="3519" w:type="dxa"/>
          </w:tcPr>
          <w:p w:rsidR="005F7CBA" w:rsidRPr="00C35EF9" w:rsidRDefault="005F7CBA" w:rsidP="005F7CBA">
            <w:pPr>
              <w:rPr>
                <w:rFonts w:ascii="Arial" w:hAnsi="Arial" w:cs="Arial"/>
                <w:sz w:val="16"/>
                <w:szCs w:val="16"/>
              </w:rPr>
            </w:pPr>
          </w:p>
          <w:p w:rsidR="005F7CBA" w:rsidRPr="00C35EF9" w:rsidRDefault="005F7CBA" w:rsidP="005F7CBA">
            <w:pPr>
              <w:rPr>
                <w:rFonts w:ascii="Arial" w:hAnsi="Arial" w:cs="Arial"/>
                <w:sz w:val="16"/>
                <w:szCs w:val="16"/>
              </w:rPr>
            </w:pPr>
            <w:r>
              <w:rPr>
                <w:rFonts w:ascii="Arial" w:hAnsi="Arial" w:cs="Arial"/>
                <w:sz w:val="16"/>
                <w:szCs w:val="16"/>
              </w:rPr>
              <w:t>A1b</w:t>
            </w:r>
            <w:r w:rsidRPr="00C35EF9">
              <w:rPr>
                <w:rFonts w:ascii="Arial" w:hAnsi="Arial" w:cs="Arial"/>
                <w:sz w:val="16"/>
                <w:szCs w:val="16"/>
              </w:rPr>
              <w:t xml:space="preserve">.  Temporary.  </w:t>
            </w:r>
          </w:p>
          <w:p w:rsidR="005F7CBA" w:rsidRPr="00C35EF9" w:rsidRDefault="005F7CBA" w:rsidP="005F7CBA">
            <w:pPr>
              <w:rPr>
                <w:rFonts w:ascii="Arial" w:hAnsi="Arial" w:cs="Arial"/>
                <w:sz w:val="16"/>
                <w:szCs w:val="16"/>
              </w:rPr>
            </w:pPr>
            <w:r w:rsidRPr="00C35EF9">
              <w:rPr>
                <w:rFonts w:ascii="Arial" w:hAnsi="Arial" w:cs="Arial"/>
                <w:sz w:val="16"/>
                <w:szCs w:val="16"/>
              </w:rPr>
              <w:t>Cut off f</w:t>
            </w:r>
            <w:r>
              <w:rPr>
                <w:rFonts w:ascii="Arial" w:hAnsi="Arial" w:cs="Arial"/>
                <w:sz w:val="16"/>
                <w:szCs w:val="16"/>
              </w:rPr>
              <w:t>iles annually.  Delete/destroy 10</w:t>
            </w:r>
            <w:r w:rsidRPr="00C35EF9">
              <w:rPr>
                <w:rFonts w:ascii="Arial" w:hAnsi="Arial" w:cs="Arial"/>
                <w:sz w:val="16"/>
                <w:szCs w:val="16"/>
              </w:rPr>
              <w:t xml:space="preserve"> years after cutoff.</w:t>
            </w:r>
          </w:p>
        </w:tc>
        <w:tc>
          <w:tcPr>
            <w:tcW w:w="1270" w:type="dxa"/>
          </w:tcPr>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Steve Paben</w:t>
            </w:r>
          </w:p>
        </w:tc>
        <w:tc>
          <w:tcPr>
            <w:tcW w:w="2325"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Share Drive</w:t>
            </w:r>
          </w:p>
          <w:p w:rsidR="005F7CBA" w:rsidRPr="00622273" w:rsidRDefault="005F7CBA" w:rsidP="005F7CBA">
            <w:pPr>
              <w:rPr>
                <w:rFonts w:ascii="Arial" w:hAnsi="Arial" w:cs="Arial"/>
                <w:sz w:val="16"/>
                <w:szCs w:val="16"/>
              </w:rPr>
            </w:pPr>
            <w:r>
              <w:rPr>
                <w:rFonts w:ascii="Arial" w:hAnsi="Arial" w:cs="Arial"/>
                <w:sz w:val="16"/>
                <w:szCs w:val="16"/>
              </w:rPr>
              <w:t>Share Point Site</w:t>
            </w:r>
          </w:p>
        </w:tc>
        <w:tc>
          <w:tcPr>
            <w:tcW w:w="1260" w:type="dxa"/>
          </w:tcPr>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2008-Prst</w:t>
            </w:r>
          </w:p>
        </w:tc>
        <w:tc>
          <w:tcPr>
            <w:tcW w:w="1170" w:type="dxa"/>
          </w:tcPr>
          <w:p w:rsidR="005F7CBA" w:rsidRPr="00622273"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sidRPr="00622273">
              <w:rPr>
                <w:rFonts w:ascii="Arial" w:hAnsi="Arial" w:cs="Arial"/>
                <w:sz w:val="16"/>
                <w:szCs w:val="16"/>
              </w:rPr>
              <w:t>E</w:t>
            </w:r>
          </w:p>
        </w:tc>
        <w:tc>
          <w:tcPr>
            <w:tcW w:w="990" w:type="dxa"/>
          </w:tcPr>
          <w:p w:rsidR="005F7CBA" w:rsidRPr="00622273"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sidRPr="00622273">
              <w:rPr>
                <w:rFonts w:ascii="Arial" w:hAnsi="Arial" w:cs="Arial"/>
                <w:sz w:val="16"/>
                <w:szCs w:val="16"/>
              </w:rPr>
              <w:t>N</w:t>
            </w:r>
          </w:p>
        </w:tc>
        <w:tc>
          <w:tcPr>
            <w:tcW w:w="2880" w:type="dxa"/>
          </w:tcPr>
          <w:p w:rsidR="005F7CBA" w:rsidRDefault="005F7CBA" w:rsidP="005F7CBA">
            <w:pPr>
              <w:rPr>
                <w:rFonts w:ascii="Arial" w:hAnsi="Arial" w:cs="Arial"/>
                <w:sz w:val="16"/>
                <w:szCs w:val="16"/>
              </w:rPr>
            </w:pPr>
          </w:p>
        </w:tc>
      </w:tr>
      <w:tr w:rsidR="005F7CBA" w:rsidRPr="00C35EF9" w:rsidTr="00BF4E0C">
        <w:trPr>
          <w:trHeight w:val="90"/>
          <w:jc w:val="center"/>
        </w:trPr>
        <w:tc>
          <w:tcPr>
            <w:tcW w:w="1701" w:type="dxa"/>
          </w:tcPr>
          <w:p w:rsidR="005F7CBA" w:rsidRPr="00C35EF9" w:rsidRDefault="005F7CBA" w:rsidP="005F7CBA">
            <w:pPr>
              <w:rPr>
                <w:rFonts w:ascii="Arial" w:hAnsi="Arial" w:cs="Arial"/>
                <w:b/>
                <w:sz w:val="16"/>
                <w:szCs w:val="16"/>
              </w:rPr>
            </w:pPr>
          </w:p>
          <w:p w:rsidR="005F7CBA" w:rsidRPr="00C35EF9" w:rsidRDefault="005F7CBA" w:rsidP="005F7CBA">
            <w:r w:rsidRPr="00C35EF9">
              <w:rPr>
                <w:rFonts w:ascii="Arial" w:hAnsi="Arial" w:cs="Arial"/>
                <w:b/>
                <w:sz w:val="16"/>
                <w:szCs w:val="16"/>
              </w:rPr>
              <w:t xml:space="preserve">A. Planning </w:t>
            </w:r>
          </w:p>
          <w:p w:rsidR="005F7CBA" w:rsidRPr="00C35EF9" w:rsidRDefault="005F7CBA" w:rsidP="005F7CBA"/>
          <w:p w:rsidR="005F7CBA" w:rsidRPr="00C35EF9" w:rsidRDefault="005F7CBA" w:rsidP="005F7CBA"/>
        </w:tc>
        <w:tc>
          <w:tcPr>
            <w:tcW w:w="3240" w:type="dxa"/>
          </w:tcPr>
          <w:p w:rsidR="005F7CBA" w:rsidRDefault="005F7CBA" w:rsidP="005F7CBA">
            <w:pPr>
              <w:pStyle w:val="ListParagraph"/>
              <w:ind w:left="11"/>
              <w:rPr>
                <w:rFonts w:ascii="Arial" w:hAnsi="Arial" w:cs="Arial"/>
                <w:sz w:val="16"/>
                <w:szCs w:val="16"/>
              </w:rPr>
            </w:pPr>
          </w:p>
          <w:p w:rsidR="005F7CBA" w:rsidRPr="00C35EF9" w:rsidRDefault="005F7CBA" w:rsidP="005F7CBA">
            <w:pPr>
              <w:pStyle w:val="ListParagraph"/>
              <w:numPr>
                <w:ilvl w:val="0"/>
                <w:numId w:val="24"/>
              </w:numPr>
              <w:rPr>
                <w:rFonts w:ascii="Arial" w:hAnsi="Arial" w:cs="Arial"/>
                <w:b/>
                <w:sz w:val="16"/>
                <w:szCs w:val="16"/>
              </w:rPr>
            </w:pPr>
            <w:r w:rsidRPr="00C35EF9">
              <w:rPr>
                <w:rFonts w:ascii="Arial" w:hAnsi="Arial" w:cs="Arial"/>
                <w:b/>
                <w:sz w:val="16"/>
                <w:szCs w:val="16"/>
              </w:rPr>
              <w:t>Program Subject Files</w:t>
            </w:r>
          </w:p>
          <w:p w:rsidR="005F7CBA" w:rsidRDefault="005F7CBA" w:rsidP="005F7CBA">
            <w:pPr>
              <w:pStyle w:val="ListParagraph"/>
              <w:ind w:left="371"/>
              <w:rPr>
                <w:rFonts w:ascii="Arial" w:hAnsi="Arial" w:cs="Arial"/>
                <w:b/>
                <w:sz w:val="16"/>
                <w:szCs w:val="16"/>
              </w:rPr>
            </w:pPr>
          </w:p>
          <w:p w:rsidR="005F7CBA" w:rsidRPr="00C35EF9" w:rsidRDefault="005F7CBA" w:rsidP="005F7CBA">
            <w:pPr>
              <w:pStyle w:val="ListParagraph"/>
              <w:numPr>
                <w:ilvl w:val="0"/>
                <w:numId w:val="25"/>
              </w:numPr>
              <w:ind w:left="371"/>
              <w:rPr>
                <w:rFonts w:ascii="Arial" w:hAnsi="Arial" w:cs="Arial"/>
                <w:b/>
                <w:sz w:val="16"/>
                <w:szCs w:val="16"/>
              </w:rPr>
            </w:pPr>
            <w:r w:rsidRPr="00C35EF9">
              <w:rPr>
                <w:rFonts w:ascii="Arial" w:hAnsi="Arial" w:cs="Arial"/>
                <w:b/>
                <w:sz w:val="16"/>
                <w:szCs w:val="16"/>
              </w:rPr>
              <w:t xml:space="preserve">Branch Chief, Project Manager, </w:t>
            </w:r>
          </w:p>
          <w:p w:rsidR="005F7CBA" w:rsidRPr="00C35EF9" w:rsidRDefault="005F7CBA" w:rsidP="005F7CBA">
            <w:pPr>
              <w:rPr>
                <w:rFonts w:ascii="Arial" w:hAnsi="Arial" w:cs="Arial"/>
                <w:b/>
                <w:sz w:val="16"/>
                <w:szCs w:val="16"/>
              </w:rPr>
            </w:pPr>
            <w:r w:rsidRPr="00C35EF9">
              <w:rPr>
                <w:rFonts w:ascii="Arial" w:hAnsi="Arial" w:cs="Arial"/>
                <w:b/>
                <w:sz w:val="16"/>
                <w:szCs w:val="16"/>
              </w:rPr>
              <w:t xml:space="preserve">Team Leader, and Subject Matter Expert Files  </w:t>
            </w:r>
          </w:p>
        </w:tc>
        <w:tc>
          <w:tcPr>
            <w:tcW w:w="3519" w:type="dxa"/>
          </w:tcPr>
          <w:p w:rsidR="005F7CBA" w:rsidRPr="00C35EF9" w:rsidRDefault="005F7CBA" w:rsidP="005F7CBA">
            <w:pPr>
              <w:rPr>
                <w:rFonts w:ascii="Arial" w:hAnsi="Arial" w:cs="Arial"/>
                <w:sz w:val="16"/>
                <w:szCs w:val="16"/>
              </w:rPr>
            </w:pPr>
          </w:p>
          <w:p w:rsidR="005F7CBA" w:rsidRPr="00C35EF9" w:rsidRDefault="005F7CBA" w:rsidP="005F7CBA">
            <w:pPr>
              <w:rPr>
                <w:rFonts w:ascii="Arial" w:hAnsi="Arial" w:cs="Arial"/>
                <w:sz w:val="16"/>
                <w:szCs w:val="16"/>
              </w:rPr>
            </w:pPr>
            <w:r w:rsidRPr="00C35EF9">
              <w:rPr>
                <w:rFonts w:ascii="Arial" w:hAnsi="Arial" w:cs="Arial"/>
                <w:sz w:val="16"/>
                <w:szCs w:val="16"/>
              </w:rPr>
              <w:t xml:space="preserve">A1c.  Temporary.  </w:t>
            </w:r>
          </w:p>
          <w:p w:rsidR="005F7CBA" w:rsidRPr="00C35EF9" w:rsidRDefault="005F7CBA" w:rsidP="005F7CBA">
            <w:pPr>
              <w:rPr>
                <w:rFonts w:ascii="Arial" w:hAnsi="Arial" w:cs="Arial"/>
                <w:sz w:val="16"/>
                <w:szCs w:val="16"/>
              </w:rPr>
            </w:pPr>
            <w:r w:rsidRPr="00C35EF9">
              <w:rPr>
                <w:rFonts w:ascii="Arial" w:hAnsi="Arial" w:cs="Arial"/>
                <w:sz w:val="16"/>
                <w:szCs w:val="16"/>
              </w:rPr>
              <w:t>Cut off files annually.  Delete/destroy 5 years after cutoff.</w:t>
            </w:r>
          </w:p>
        </w:tc>
        <w:tc>
          <w:tcPr>
            <w:tcW w:w="1270" w:type="dxa"/>
          </w:tcPr>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Steve Paben</w:t>
            </w:r>
          </w:p>
        </w:tc>
        <w:tc>
          <w:tcPr>
            <w:tcW w:w="2325" w:type="dxa"/>
          </w:tcPr>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Steve Office (Dr. 3)</w:t>
            </w:r>
          </w:p>
        </w:tc>
        <w:tc>
          <w:tcPr>
            <w:tcW w:w="1260" w:type="dxa"/>
          </w:tcPr>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2007 &amp; Prior</w:t>
            </w:r>
          </w:p>
        </w:tc>
        <w:tc>
          <w:tcPr>
            <w:tcW w:w="1170" w:type="dxa"/>
          </w:tcPr>
          <w:p w:rsidR="005F7CBA" w:rsidRPr="00622273"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P</w:t>
            </w:r>
          </w:p>
        </w:tc>
        <w:tc>
          <w:tcPr>
            <w:tcW w:w="990" w:type="dxa"/>
          </w:tcPr>
          <w:p w:rsidR="005F7CBA" w:rsidRPr="00622273"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sidRPr="00622273">
              <w:rPr>
                <w:rFonts w:ascii="Arial" w:hAnsi="Arial" w:cs="Arial"/>
                <w:sz w:val="16"/>
                <w:szCs w:val="16"/>
              </w:rPr>
              <w:t>N</w:t>
            </w:r>
          </w:p>
        </w:tc>
        <w:tc>
          <w:tcPr>
            <w:tcW w:w="2880" w:type="dxa"/>
          </w:tcPr>
          <w:p w:rsidR="005F7CBA" w:rsidRPr="008A47D4" w:rsidRDefault="005F7CBA" w:rsidP="005F7CBA">
            <w:pPr>
              <w:rPr>
                <w:rFonts w:ascii="Arial" w:hAnsi="Arial" w:cs="Arial"/>
                <w:sz w:val="16"/>
                <w:szCs w:val="16"/>
              </w:rPr>
            </w:pPr>
          </w:p>
        </w:tc>
      </w:tr>
      <w:tr w:rsidR="005F7CBA" w:rsidRPr="00C35EF9" w:rsidTr="00BF4E0C">
        <w:trPr>
          <w:trHeight w:val="735"/>
          <w:jc w:val="center"/>
        </w:trPr>
        <w:tc>
          <w:tcPr>
            <w:tcW w:w="1701" w:type="dxa"/>
            <w:vMerge w:val="restart"/>
          </w:tcPr>
          <w:p w:rsidR="005F7CBA" w:rsidRDefault="005F7CBA" w:rsidP="005F7CBA">
            <w:pPr>
              <w:rPr>
                <w:rFonts w:ascii="Arial" w:hAnsi="Arial" w:cs="Arial"/>
                <w:b/>
                <w:sz w:val="16"/>
                <w:szCs w:val="16"/>
              </w:rPr>
            </w:pPr>
          </w:p>
          <w:p w:rsidR="005F7CBA" w:rsidRPr="00C35EF9" w:rsidRDefault="005F7CBA" w:rsidP="005F7CBA">
            <w:pPr>
              <w:rPr>
                <w:rFonts w:ascii="Arial" w:hAnsi="Arial" w:cs="Arial"/>
                <w:b/>
                <w:sz w:val="16"/>
                <w:szCs w:val="16"/>
              </w:rPr>
            </w:pPr>
            <w:r w:rsidRPr="00C35EF9">
              <w:rPr>
                <w:rFonts w:ascii="Arial" w:hAnsi="Arial" w:cs="Arial"/>
                <w:b/>
                <w:sz w:val="16"/>
                <w:szCs w:val="16"/>
              </w:rPr>
              <w:t>B. Concepts and Methods</w:t>
            </w:r>
          </w:p>
        </w:tc>
        <w:tc>
          <w:tcPr>
            <w:tcW w:w="3240" w:type="dxa"/>
            <w:vMerge w:val="restart"/>
          </w:tcPr>
          <w:p w:rsidR="005F7CBA" w:rsidRPr="003E2B22" w:rsidRDefault="005F7CBA" w:rsidP="005F7CBA">
            <w:pPr>
              <w:rPr>
                <w:rFonts w:ascii="Arial" w:hAnsi="Arial" w:cs="Arial"/>
                <w:sz w:val="16"/>
                <w:szCs w:val="16"/>
              </w:rPr>
            </w:pPr>
          </w:p>
          <w:p w:rsidR="005F7CBA" w:rsidRPr="003E2B22" w:rsidRDefault="005F7CBA" w:rsidP="005F7CBA">
            <w:pPr>
              <w:pStyle w:val="Heading2"/>
              <w:numPr>
                <w:ilvl w:val="0"/>
                <w:numId w:val="26"/>
              </w:numPr>
              <w:rPr>
                <w:rFonts w:ascii="Arial" w:hAnsi="Arial" w:cs="Arial"/>
                <w:b/>
                <w:sz w:val="16"/>
                <w:szCs w:val="16"/>
              </w:rPr>
            </w:pPr>
            <w:bookmarkStart w:id="1" w:name="_Toc283806865"/>
            <w:r w:rsidRPr="003E2B22">
              <w:rPr>
                <w:rFonts w:ascii="Arial" w:hAnsi="Arial" w:cs="Arial"/>
                <w:b/>
                <w:sz w:val="16"/>
                <w:szCs w:val="16"/>
              </w:rPr>
              <w:t>Research and Program Development Files</w:t>
            </w:r>
            <w:bookmarkEnd w:id="1"/>
          </w:p>
          <w:p w:rsidR="005F7CBA" w:rsidRPr="003E2B22" w:rsidRDefault="005F7CBA" w:rsidP="005F7CBA">
            <w:pPr>
              <w:pStyle w:val="Style6"/>
              <w:ind w:left="0"/>
              <w:rPr>
                <w:rFonts w:ascii="Arial" w:hAnsi="Arial" w:cs="Arial"/>
                <w:b/>
                <w:sz w:val="16"/>
                <w:szCs w:val="16"/>
              </w:rPr>
            </w:pPr>
            <w:r w:rsidRPr="003E2B22">
              <w:rPr>
                <w:rFonts w:ascii="Arial" w:hAnsi="Arial" w:cs="Arial"/>
                <w:sz w:val="16"/>
                <w:szCs w:val="16"/>
              </w:rPr>
              <w:t xml:space="preserve">Research and program development groups provide functional expertise in the </w:t>
            </w:r>
            <w:r w:rsidRPr="003E2B22">
              <w:rPr>
                <w:rFonts w:ascii="Arial" w:hAnsi="Arial" w:cs="Arial"/>
                <w:sz w:val="16"/>
                <w:szCs w:val="16"/>
              </w:rPr>
              <w:lastRenderedPageBreak/>
              <w:t>areas of economic theory and practice, including trends in economics, effects of major economic events, developments in areas of interest to BLS programs, and general survey methodology.</w:t>
            </w:r>
          </w:p>
          <w:p w:rsidR="005F7CBA" w:rsidRPr="003E2B22" w:rsidRDefault="005F7CBA" w:rsidP="005F7CBA">
            <w:pPr>
              <w:pStyle w:val="Heading3"/>
              <w:numPr>
                <w:ilvl w:val="0"/>
                <w:numId w:val="0"/>
              </w:numPr>
              <w:rPr>
                <w:rFonts w:ascii="Arial" w:hAnsi="Arial" w:cs="Arial"/>
                <w:snapToGrid/>
                <w:sz w:val="16"/>
                <w:szCs w:val="16"/>
                <w:u w:val="none"/>
              </w:rPr>
            </w:pPr>
          </w:p>
          <w:p w:rsidR="005F7CBA" w:rsidRPr="003E2B22" w:rsidRDefault="005F7CBA" w:rsidP="005F7CBA">
            <w:pPr>
              <w:pStyle w:val="Heading3"/>
              <w:numPr>
                <w:ilvl w:val="0"/>
                <w:numId w:val="27"/>
              </w:numPr>
              <w:ind w:left="371"/>
              <w:rPr>
                <w:rFonts w:ascii="Arial" w:hAnsi="Arial" w:cs="Arial"/>
                <w:b/>
                <w:sz w:val="16"/>
                <w:szCs w:val="16"/>
                <w:u w:val="none"/>
              </w:rPr>
            </w:pPr>
            <w:r w:rsidRPr="003E2B22">
              <w:rPr>
                <w:rFonts w:ascii="Arial" w:hAnsi="Arial" w:cs="Arial"/>
                <w:b/>
                <w:sz w:val="16"/>
                <w:szCs w:val="16"/>
                <w:u w:val="none"/>
              </w:rPr>
              <w:t>Office Copy of Final Reports and Professional Presentations</w:t>
            </w:r>
          </w:p>
          <w:p w:rsidR="005F7CBA" w:rsidRPr="003E2B22" w:rsidRDefault="005F7CBA" w:rsidP="005F7CBA">
            <w:pPr>
              <w:rPr>
                <w:rFonts w:ascii="Arial" w:hAnsi="Arial" w:cs="Arial"/>
                <w:sz w:val="16"/>
                <w:szCs w:val="16"/>
              </w:rPr>
            </w:pPr>
            <w:r w:rsidRPr="003E2B22">
              <w:rPr>
                <w:rFonts w:ascii="Arial" w:hAnsi="Arial" w:cs="Arial"/>
                <w:sz w:val="16"/>
                <w:szCs w:val="16"/>
              </w:rPr>
              <w:t>Internal and external reports resulting from studies and projects may be formal or informal depending on the purpose of the project.  In some cases, the report is released to the public or research community.  Presentation records may include research paper abstracts, presentation slides, and handouts.</w:t>
            </w:r>
          </w:p>
          <w:p w:rsidR="005F7CBA" w:rsidRPr="003E2B22" w:rsidRDefault="005F7CBA" w:rsidP="005F7CBA">
            <w:pPr>
              <w:rPr>
                <w:rFonts w:ascii="Arial" w:hAnsi="Arial" w:cs="Arial"/>
                <w:sz w:val="16"/>
                <w:szCs w:val="16"/>
              </w:rPr>
            </w:pPr>
          </w:p>
        </w:tc>
        <w:tc>
          <w:tcPr>
            <w:tcW w:w="3519" w:type="dxa"/>
            <w:vMerge w:val="restart"/>
          </w:tcPr>
          <w:p w:rsidR="005F7CBA" w:rsidRPr="003E2B22" w:rsidRDefault="005F7CBA" w:rsidP="005F7CBA">
            <w:pPr>
              <w:rPr>
                <w:rFonts w:ascii="Arial" w:hAnsi="Arial" w:cs="Arial"/>
                <w:sz w:val="16"/>
                <w:szCs w:val="16"/>
              </w:rPr>
            </w:pPr>
          </w:p>
          <w:p w:rsidR="005F7CBA" w:rsidRPr="003E2B22" w:rsidRDefault="005F7CBA" w:rsidP="005F7CBA">
            <w:pPr>
              <w:rPr>
                <w:rFonts w:ascii="Arial" w:hAnsi="Arial" w:cs="Arial"/>
                <w:sz w:val="16"/>
                <w:szCs w:val="16"/>
              </w:rPr>
            </w:pPr>
            <w:r w:rsidRPr="003E2B22">
              <w:rPr>
                <w:rFonts w:ascii="Arial" w:hAnsi="Arial" w:cs="Arial"/>
                <w:sz w:val="16"/>
                <w:szCs w:val="16"/>
              </w:rPr>
              <w:t xml:space="preserve">B1a.  Permanent.  Cut off files annually or upon project completion.  </w:t>
            </w:r>
            <w:r w:rsidRPr="003E2B22">
              <w:rPr>
                <w:rFonts w:ascii="Arial" w:hAnsi="Arial" w:cs="Arial"/>
                <w:b/>
                <w:sz w:val="16"/>
                <w:szCs w:val="16"/>
              </w:rPr>
              <w:t>Transfer paper records</w:t>
            </w:r>
            <w:r w:rsidRPr="003E2B22">
              <w:rPr>
                <w:rFonts w:ascii="Arial" w:hAnsi="Arial" w:cs="Arial"/>
                <w:sz w:val="16"/>
                <w:szCs w:val="16"/>
              </w:rPr>
              <w:t xml:space="preserve"> to WNRC 5 years after cutoff.  </w:t>
            </w:r>
            <w:r w:rsidRPr="003E2B22">
              <w:rPr>
                <w:rFonts w:ascii="Arial" w:hAnsi="Arial" w:cs="Arial"/>
                <w:b/>
                <w:sz w:val="16"/>
                <w:szCs w:val="16"/>
              </w:rPr>
              <w:t xml:space="preserve">Pre-accession electronic records to NARA with </w:t>
            </w:r>
            <w:r w:rsidRPr="003E2B22">
              <w:rPr>
                <w:rFonts w:ascii="Arial" w:hAnsi="Arial" w:cs="Arial"/>
                <w:b/>
                <w:sz w:val="16"/>
                <w:szCs w:val="16"/>
              </w:rPr>
              <w:lastRenderedPageBreak/>
              <w:t>associated files 5 years after cutoff.</w:t>
            </w:r>
            <w:r w:rsidRPr="003E2B22">
              <w:rPr>
                <w:rFonts w:ascii="Arial" w:hAnsi="Arial" w:cs="Arial"/>
                <w:sz w:val="16"/>
                <w:szCs w:val="16"/>
              </w:rPr>
              <w:t xml:space="preserve">  Transfer legal custody of all records to NARA 15 years after cutoff in accordance with</w:t>
            </w:r>
            <w:r w:rsidRPr="003E2B22">
              <w:rPr>
                <w:rFonts w:ascii="Arial" w:hAnsi="Arial" w:cs="Arial"/>
                <w:color w:val="FF0000"/>
                <w:sz w:val="16"/>
                <w:szCs w:val="16"/>
              </w:rPr>
              <w:t xml:space="preserve"> </w:t>
            </w:r>
            <w:hyperlink r:id="rId8" w:history="1">
              <w:r w:rsidRPr="003E2B22">
                <w:rPr>
                  <w:rStyle w:val="Hyperlink"/>
                  <w:rFonts w:ascii="Arial" w:hAnsi="Arial" w:cs="Arial"/>
                  <w:sz w:val="16"/>
                  <w:szCs w:val="16"/>
                </w:rPr>
                <w:t>36 CFR 1235</w:t>
              </w:r>
            </w:hyperlink>
            <w:r w:rsidRPr="003E2B22">
              <w:rPr>
                <w:rFonts w:ascii="Arial" w:hAnsi="Arial" w:cs="Arial"/>
                <w:sz w:val="16"/>
                <w:szCs w:val="16"/>
              </w:rPr>
              <w:t xml:space="preserve"> as applicable.</w:t>
            </w:r>
          </w:p>
          <w:p w:rsidR="005F7CBA" w:rsidRPr="003E2B22" w:rsidRDefault="005F7CBA" w:rsidP="005F7CBA">
            <w:pPr>
              <w:rPr>
                <w:rFonts w:ascii="Arial" w:hAnsi="Arial" w:cs="Arial"/>
                <w:sz w:val="16"/>
                <w:szCs w:val="16"/>
              </w:rPr>
            </w:pPr>
            <w:r>
              <w:rPr>
                <w:rFonts w:ascii="Arial" w:hAnsi="Arial" w:cs="Arial"/>
                <w:sz w:val="16"/>
                <w:szCs w:val="16"/>
              </w:rPr>
              <w:t>(N1-257-11-1, Item B1a)</w:t>
            </w:r>
          </w:p>
        </w:tc>
        <w:tc>
          <w:tcPr>
            <w:tcW w:w="127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Bill Johnson &amp; Kirk Hagemeir</w:t>
            </w:r>
          </w:p>
          <w:p w:rsidR="005F7CBA" w:rsidRPr="00622273" w:rsidRDefault="005F7CBA" w:rsidP="005F7CBA">
            <w:pPr>
              <w:rPr>
                <w:rFonts w:ascii="Arial" w:hAnsi="Arial" w:cs="Arial"/>
                <w:sz w:val="16"/>
                <w:szCs w:val="16"/>
              </w:rPr>
            </w:pPr>
            <w:r>
              <w:rPr>
                <w:rFonts w:ascii="Arial" w:hAnsi="Arial" w:cs="Arial"/>
                <w:sz w:val="16"/>
                <w:szCs w:val="16"/>
              </w:rPr>
              <w:t>(CPI)</w:t>
            </w:r>
          </w:p>
        </w:tc>
        <w:tc>
          <w:tcPr>
            <w:tcW w:w="2325" w:type="dxa"/>
          </w:tcPr>
          <w:p w:rsidR="005F7CBA" w:rsidRDefault="005F7CBA" w:rsidP="005F7CBA">
            <w:pPr>
              <w:rPr>
                <w:rFonts w:ascii="Arial" w:hAnsi="Arial" w:cs="Arial"/>
                <w:sz w:val="16"/>
                <w:szCs w:val="16"/>
              </w:rPr>
            </w:pPr>
          </w:p>
          <w:p w:rsidR="005F7CBA" w:rsidRPr="00EE0A3D" w:rsidRDefault="005F7CBA" w:rsidP="005F7CBA">
            <w:pPr>
              <w:rPr>
                <w:rFonts w:ascii="Arial" w:hAnsi="Arial" w:cs="Arial"/>
                <w:sz w:val="16"/>
                <w:szCs w:val="16"/>
              </w:rPr>
            </w:pPr>
            <w:r w:rsidRPr="00EE0A3D">
              <w:rPr>
                <w:rFonts w:ascii="Arial" w:hAnsi="Arial" w:cs="Arial"/>
                <w:sz w:val="16"/>
                <w:szCs w:val="16"/>
              </w:rPr>
              <w:t>Suite 3655</w:t>
            </w:r>
          </w:p>
          <w:p w:rsidR="005F7CBA" w:rsidRDefault="005F7CBA" w:rsidP="005F7CBA">
            <w:pPr>
              <w:rPr>
                <w:rFonts w:ascii="Arial" w:hAnsi="Arial" w:cs="Arial"/>
                <w:sz w:val="16"/>
                <w:szCs w:val="16"/>
              </w:rPr>
            </w:pPr>
            <w:r>
              <w:rPr>
                <w:rFonts w:ascii="Arial" w:hAnsi="Arial" w:cs="Arial"/>
                <w:sz w:val="16"/>
                <w:szCs w:val="16"/>
              </w:rPr>
              <w:t>FC #5/Drawer 1-5</w:t>
            </w:r>
          </w:p>
          <w:p w:rsidR="005F7CBA" w:rsidRPr="00622273" w:rsidRDefault="005F7CBA" w:rsidP="005F7CBA">
            <w:pPr>
              <w:rPr>
                <w:rFonts w:ascii="Arial" w:hAnsi="Arial" w:cs="Arial"/>
                <w:sz w:val="16"/>
                <w:szCs w:val="16"/>
              </w:rPr>
            </w:pPr>
            <w:r>
              <w:rPr>
                <w:rFonts w:ascii="Arial" w:hAnsi="Arial" w:cs="Arial"/>
                <w:sz w:val="16"/>
                <w:szCs w:val="16"/>
              </w:rPr>
              <w:t>FC #6/Drawer 1-5</w:t>
            </w:r>
          </w:p>
        </w:tc>
        <w:tc>
          <w:tcPr>
            <w:tcW w:w="126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1972-1987</w:t>
            </w: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p>
        </w:tc>
        <w:tc>
          <w:tcPr>
            <w:tcW w:w="1170" w:type="dxa"/>
          </w:tcPr>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Paper</w:t>
            </w:r>
          </w:p>
        </w:tc>
        <w:tc>
          <w:tcPr>
            <w:tcW w:w="990" w:type="dxa"/>
          </w:tcPr>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No</w:t>
            </w:r>
          </w:p>
        </w:tc>
        <w:tc>
          <w:tcPr>
            <w:tcW w:w="288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Memo Files</w:t>
            </w:r>
          </w:p>
        </w:tc>
      </w:tr>
      <w:tr w:rsidR="005F7CBA" w:rsidRPr="00C35EF9" w:rsidTr="00BF4E0C">
        <w:trPr>
          <w:trHeight w:val="1440"/>
          <w:jc w:val="center"/>
        </w:trPr>
        <w:tc>
          <w:tcPr>
            <w:tcW w:w="1701" w:type="dxa"/>
            <w:vMerge/>
          </w:tcPr>
          <w:p w:rsidR="005F7CBA" w:rsidRDefault="005F7CBA" w:rsidP="005F7CBA">
            <w:pPr>
              <w:rPr>
                <w:rFonts w:ascii="Arial" w:hAnsi="Arial" w:cs="Arial"/>
                <w:b/>
                <w:sz w:val="16"/>
                <w:szCs w:val="16"/>
              </w:rPr>
            </w:pPr>
          </w:p>
        </w:tc>
        <w:tc>
          <w:tcPr>
            <w:tcW w:w="3240" w:type="dxa"/>
            <w:vMerge/>
          </w:tcPr>
          <w:p w:rsidR="005F7CBA" w:rsidRPr="003E2B22" w:rsidRDefault="005F7CBA" w:rsidP="005F7CBA">
            <w:pPr>
              <w:rPr>
                <w:rFonts w:ascii="Arial" w:hAnsi="Arial" w:cs="Arial"/>
                <w:sz w:val="16"/>
                <w:szCs w:val="16"/>
              </w:rPr>
            </w:pPr>
          </w:p>
        </w:tc>
        <w:tc>
          <w:tcPr>
            <w:tcW w:w="3519" w:type="dxa"/>
            <w:vMerge/>
          </w:tcPr>
          <w:p w:rsidR="005F7CBA" w:rsidRPr="003E2B22" w:rsidRDefault="005F7CBA" w:rsidP="005F7CBA">
            <w:pPr>
              <w:rPr>
                <w:rFonts w:ascii="Arial" w:hAnsi="Arial" w:cs="Arial"/>
                <w:sz w:val="16"/>
                <w:szCs w:val="16"/>
              </w:rPr>
            </w:pPr>
          </w:p>
        </w:tc>
        <w:tc>
          <w:tcPr>
            <w:tcW w:w="1270" w:type="dxa"/>
          </w:tcPr>
          <w:p w:rsidR="005F7CBA" w:rsidRPr="00EE0A3D" w:rsidRDefault="005F7CBA" w:rsidP="005F7CBA">
            <w:pPr>
              <w:rPr>
                <w:rFonts w:ascii="Arial" w:hAnsi="Arial" w:cs="Arial"/>
                <w:sz w:val="16"/>
                <w:szCs w:val="16"/>
              </w:rPr>
            </w:pPr>
          </w:p>
          <w:p w:rsidR="005F7CBA" w:rsidRPr="00EE0A3D" w:rsidRDefault="005F7CBA" w:rsidP="005F7CBA">
            <w:pPr>
              <w:rPr>
                <w:rFonts w:ascii="Arial" w:hAnsi="Arial" w:cs="Arial"/>
                <w:sz w:val="16"/>
                <w:szCs w:val="16"/>
              </w:rPr>
            </w:pPr>
            <w:r w:rsidRPr="00EE0A3D">
              <w:rPr>
                <w:rFonts w:ascii="Arial" w:hAnsi="Arial" w:cs="Arial"/>
                <w:sz w:val="16"/>
                <w:szCs w:val="16"/>
              </w:rPr>
              <w:t>Dave Swanson</w:t>
            </w:r>
          </w:p>
          <w:p w:rsidR="005F7CBA" w:rsidRPr="00EE0A3D" w:rsidRDefault="005F7CBA" w:rsidP="005F7CBA">
            <w:pPr>
              <w:rPr>
                <w:rFonts w:ascii="Arial" w:hAnsi="Arial" w:cs="Arial"/>
                <w:sz w:val="16"/>
                <w:szCs w:val="16"/>
              </w:rPr>
            </w:pPr>
            <w:r w:rsidRPr="00EE0A3D">
              <w:rPr>
                <w:rFonts w:ascii="Arial" w:hAnsi="Arial" w:cs="Arial"/>
                <w:sz w:val="16"/>
                <w:szCs w:val="16"/>
              </w:rPr>
              <w:t>(CE)</w:t>
            </w:r>
          </w:p>
        </w:tc>
        <w:tc>
          <w:tcPr>
            <w:tcW w:w="2325" w:type="dxa"/>
          </w:tcPr>
          <w:p w:rsidR="005F7CBA" w:rsidRPr="00EE0A3D" w:rsidRDefault="005F7CBA" w:rsidP="005F7CBA">
            <w:pPr>
              <w:rPr>
                <w:rFonts w:ascii="Arial" w:hAnsi="Arial" w:cs="Arial"/>
                <w:sz w:val="16"/>
                <w:szCs w:val="16"/>
              </w:rPr>
            </w:pPr>
          </w:p>
          <w:p w:rsidR="005F7CBA" w:rsidRPr="00EE0A3D" w:rsidRDefault="005F7CBA" w:rsidP="005F7CBA">
            <w:pPr>
              <w:rPr>
                <w:rFonts w:ascii="Arial" w:hAnsi="Arial" w:cs="Arial"/>
                <w:sz w:val="16"/>
                <w:szCs w:val="16"/>
              </w:rPr>
            </w:pPr>
            <w:r w:rsidRPr="00EE0A3D">
              <w:rPr>
                <w:rFonts w:ascii="Arial" w:hAnsi="Arial" w:cs="Arial"/>
                <w:sz w:val="16"/>
                <w:szCs w:val="16"/>
              </w:rPr>
              <w:t>Room 3650</w:t>
            </w:r>
          </w:p>
          <w:p w:rsidR="005F7CBA" w:rsidRPr="00EE0A3D" w:rsidRDefault="005F7CBA" w:rsidP="005F7CBA">
            <w:pPr>
              <w:rPr>
                <w:rFonts w:ascii="Arial" w:hAnsi="Arial" w:cs="Arial"/>
                <w:sz w:val="16"/>
                <w:szCs w:val="16"/>
              </w:rPr>
            </w:pPr>
            <w:r w:rsidRPr="00EE0A3D">
              <w:rPr>
                <w:rFonts w:ascii="Arial" w:hAnsi="Arial" w:cs="Arial"/>
                <w:sz w:val="16"/>
                <w:szCs w:val="16"/>
              </w:rPr>
              <w:t>FC #1/Drawers 1-4</w:t>
            </w:r>
          </w:p>
          <w:p w:rsidR="005F7CBA" w:rsidRPr="00EE0A3D" w:rsidRDefault="005F7CBA" w:rsidP="005F7CBA">
            <w:pPr>
              <w:rPr>
                <w:rFonts w:ascii="Arial" w:hAnsi="Arial" w:cs="Arial"/>
                <w:sz w:val="16"/>
                <w:szCs w:val="16"/>
              </w:rPr>
            </w:pPr>
            <w:r w:rsidRPr="00EE0A3D">
              <w:rPr>
                <w:rFonts w:ascii="Arial" w:hAnsi="Arial" w:cs="Arial"/>
                <w:sz w:val="16"/>
                <w:szCs w:val="16"/>
              </w:rPr>
              <w:t>FC #2/Drawers 1-4</w:t>
            </w:r>
          </w:p>
          <w:p w:rsidR="005F7CBA" w:rsidRPr="00EE0A3D" w:rsidRDefault="005F7CBA" w:rsidP="005F7CBA">
            <w:pPr>
              <w:rPr>
                <w:rFonts w:ascii="Arial" w:hAnsi="Arial" w:cs="Arial"/>
                <w:sz w:val="16"/>
                <w:szCs w:val="16"/>
              </w:rPr>
            </w:pPr>
            <w:r w:rsidRPr="00EE0A3D">
              <w:rPr>
                <w:rFonts w:ascii="Arial" w:hAnsi="Arial" w:cs="Arial"/>
                <w:sz w:val="16"/>
                <w:szCs w:val="16"/>
              </w:rPr>
              <w:t>FC #3/Drawers 1-4</w:t>
            </w:r>
          </w:p>
          <w:p w:rsidR="005F7CBA" w:rsidRPr="00EE0A3D" w:rsidRDefault="005F7CBA" w:rsidP="005F7CBA">
            <w:pPr>
              <w:rPr>
                <w:rFonts w:ascii="Arial" w:hAnsi="Arial" w:cs="Arial"/>
                <w:sz w:val="16"/>
                <w:szCs w:val="16"/>
              </w:rPr>
            </w:pPr>
            <w:r w:rsidRPr="00EE0A3D">
              <w:rPr>
                <w:rFonts w:ascii="Arial" w:hAnsi="Arial" w:cs="Arial"/>
                <w:sz w:val="16"/>
                <w:szCs w:val="16"/>
              </w:rPr>
              <w:t>FC #4/Drawers 1,3 and 4</w:t>
            </w:r>
          </w:p>
        </w:tc>
        <w:tc>
          <w:tcPr>
            <w:tcW w:w="1260" w:type="dxa"/>
          </w:tcPr>
          <w:p w:rsidR="005F7CBA" w:rsidRPr="00EE0A3D" w:rsidRDefault="005F7CBA" w:rsidP="005F7CBA">
            <w:pPr>
              <w:rPr>
                <w:rFonts w:ascii="Arial" w:hAnsi="Arial" w:cs="Arial"/>
                <w:sz w:val="16"/>
                <w:szCs w:val="16"/>
              </w:rPr>
            </w:pPr>
          </w:p>
          <w:p w:rsidR="005F7CBA" w:rsidRPr="00EE0A3D" w:rsidRDefault="005F7CBA" w:rsidP="005F7CBA">
            <w:pPr>
              <w:rPr>
                <w:rFonts w:ascii="Arial" w:hAnsi="Arial" w:cs="Arial"/>
                <w:sz w:val="16"/>
                <w:szCs w:val="16"/>
              </w:rPr>
            </w:pPr>
            <w:r w:rsidRPr="00EE0A3D">
              <w:rPr>
                <w:rFonts w:ascii="Arial" w:hAnsi="Arial" w:cs="Arial"/>
                <w:sz w:val="16"/>
                <w:szCs w:val="16"/>
              </w:rPr>
              <w:t>1970-2016 (Pending)</w:t>
            </w:r>
          </w:p>
          <w:p w:rsidR="005F7CBA" w:rsidRPr="00EE0A3D" w:rsidRDefault="005F7CBA" w:rsidP="005F7CBA">
            <w:pPr>
              <w:rPr>
                <w:rFonts w:ascii="Arial" w:hAnsi="Arial" w:cs="Arial"/>
                <w:sz w:val="16"/>
                <w:szCs w:val="16"/>
              </w:rPr>
            </w:pPr>
          </w:p>
        </w:tc>
        <w:tc>
          <w:tcPr>
            <w:tcW w:w="1170" w:type="dxa"/>
          </w:tcPr>
          <w:p w:rsidR="005F7CBA" w:rsidRPr="00EE0A3D" w:rsidRDefault="005F7CBA" w:rsidP="005F7CBA">
            <w:pPr>
              <w:rPr>
                <w:rFonts w:ascii="Arial" w:hAnsi="Arial" w:cs="Arial"/>
                <w:sz w:val="16"/>
                <w:szCs w:val="16"/>
              </w:rPr>
            </w:pPr>
          </w:p>
          <w:p w:rsidR="005F7CBA" w:rsidRPr="00EE0A3D" w:rsidRDefault="005F7CBA" w:rsidP="005F7CBA">
            <w:pPr>
              <w:rPr>
                <w:rFonts w:ascii="Arial" w:hAnsi="Arial" w:cs="Arial"/>
                <w:sz w:val="16"/>
                <w:szCs w:val="16"/>
              </w:rPr>
            </w:pPr>
            <w:r w:rsidRPr="00EE0A3D">
              <w:rPr>
                <w:rFonts w:ascii="Arial" w:hAnsi="Arial" w:cs="Arial"/>
                <w:sz w:val="16"/>
                <w:szCs w:val="16"/>
              </w:rPr>
              <w:t>Paper</w:t>
            </w:r>
          </w:p>
        </w:tc>
        <w:tc>
          <w:tcPr>
            <w:tcW w:w="990" w:type="dxa"/>
          </w:tcPr>
          <w:p w:rsidR="005F7CBA" w:rsidRPr="00EE0A3D" w:rsidRDefault="005F7CBA" w:rsidP="005F7CBA">
            <w:pPr>
              <w:rPr>
                <w:rFonts w:ascii="Arial" w:hAnsi="Arial" w:cs="Arial"/>
                <w:sz w:val="16"/>
                <w:szCs w:val="16"/>
              </w:rPr>
            </w:pPr>
          </w:p>
          <w:p w:rsidR="005F7CBA" w:rsidRPr="00EE0A3D" w:rsidRDefault="005F7CBA" w:rsidP="005F7CBA">
            <w:pPr>
              <w:rPr>
                <w:rFonts w:ascii="Arial" w:hAnsi="Arial" w:cs="Arial"/>
                <w:sz w:val="16"/>
                <w:szCs w:val="16"/>
              </w:rPr>
            </w:pPr>
            <w:r w:rsidRPr="00EE0A3D">
              <w:rPr>
                <w:rFonts w:ascii="Arial" w:hAnsi="Arial" w:cs="Arial"/>
                <w:sz w:val="16"/>
                <w:szCs w:val="16"/>
              </w:rPr>
              <w:t>N</w:t>
            </w:r>
          </w:p>
        </w:tc>
        <w:tc>
          <w:tcPr>
            <w:tcW w:w="2880" w:type="dxa"/>
          </w:tcPr>
          <w:p w:rsidR="005F7CBA" w:rsidRDefault="005F7CBA" w:rsidP="005F7CBA">
            <w:pPr>
              <w:rPr>
                <w:rFonts w:ascii="Arial" w:hAnsi="Arial" w:cs="Arial"/>
                <w:sz w:val="16"/>
                <w:szCs w:val="16"/>
              </w:rPr>
            </w:pPr>
            <w:r>
              <w:rPr>
                <w:rFonts w:ascii="Arial" w:hAnsi="Arial" w:cs="Arial"/>
                <w:sz w:val="16"/>
                <w:szCs w:val="16"/>
              </w:rPr>
              <w:t>CE/CPI Memo Files</w:t>
            </w: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These memo contain a variety of CE/CPI survey information as listed below.</w:t>
            </w:r>
          </w:p>
          <w:p w:rsidR="005F7CBA" w:rsidRPr="00F84765" w:rsidRDefault="005F7CBA" w:rsidP="005F7CBA">
            <w:pPr>
              <w:pStyle w:val="ListParagraph"/>
              <w:numPr>
                <w:ilvl w:val="0"/>
                <w:numId w:val="35"/>
              </w:numPr>
              <w:ind w:left="212" w:hanging="212"/>
              <w:rPr>
                <w:rFonts w:ascii="Arial" w:hAnsi="Arial" w:cs="Arial"/>
                <w:sz w:val="16"/>
                <w:szCs w:val="16"/>
              </w:rPr>
            </w:pPr>
            <w:r w:rsidRPr="00F84765">
              <w:rPr>
                <w:rFonts w:ascii="Arial" w:hAnsi="Arial" w:cs="Arial"/>
                <w:sz w:val="16"/>
                <w:szCs w:val="16"/>
              </w:rPr>
              <w:t>Finished Products</w:t>
            </w:r>
          </w:p>
          <w:p w:rsidR="005F7CBA" w:rsidRPr="00F84765" w:rsidRDefault="005F7CBA" w:rsidP="005F7CBA">
            <w:pPr>
              <w:pStyle w:val="ListParagraph"/>
              <w:numPr>
                <w:ilvl w:val="0"/>
                <w:numId w:val="35"/>
              </w:numPr>
              <w:ind w:left="212" w:hanging="212"/>
              <w:rPr>
                <w:rFonts w:ascii="Arial" w:hAnsi="Arial" w:cs="Arial"/>
                <w:sz w:val="16"/>
                <w:szCs w:val="16"/>
              </w:rPr>
            </w:pPr>
            <w:r w:rsidRPr="00F84765">
              <w:rPr>
                <w:rFonts w:ascii="Arial" w:hAnsi="Arial" w:cs="Arial"/>
                <w:sz w:val="16"/>
                <w:szCs w:val="16"/>
              </w:rPr>
              <w:t>Procedures / Implementation</w:t>
            </w:r>
          </w:p>
          <w:p w:rsidR="005F7CBA" w:rsidRPr="00F84765" w:rsidRDefault="005F7CBA" w:rsidP="005F7CBA">
            <w:pPr>
              <w:pStyle w:val="ListParagraph"/>
              <w:numPr>
                <w:ilvl w:val="0"/>
                <w:numId w:val="35"/>
              </w:numPr>
              <w:ind w:left="212" w:hanging="212"/>
              <w:rPr>
                <w:rFonts w:ascii="Arial" w:hAnsi="Arial" w:cs="Arial"/>
                <w:sz w:val="16"/>
                <w:szCs w:val="16"/>
              </w:rPr>
            </w:pPr>
            <w:r w:rsidRPr="00F84765">
              <w:rPr>
                <w:rFonts w:ascii="Arial" w:hAnsi="Arial" w:cs="Arial"/>
                <w:sz w:val="16"/>
                <w:szCs w:val="16"/>
              </w:rPr>
              <w:t>Geographic (PSUs)</w:t>
            </w:r>
          </w:p>
          <w:p w:rsidR="005F7CBA" w:rsidRPr="00EE0A3D" w:rsidRDefault="005F7CBA" w:rsidP="005F7CBA">
            <w:pPr>
              <w:rPr>
                <w:rFonts w:ascii="Arial" w:hAnsi="Arial" w:cs="Arial"/>
                <w:sz w:val="16"/>
                <w:szCs w:val="16"/>
              </w:rPr>
            </w:pPr>
            <w:r w:rsidRPr="00F84765">
              <w:rPr>
                <w:rFonts w:ascii="Arial" w:hAnsi="Arial" w:cs="Arial"/>
                <w:sz w:val="16"/>
                <w:szCs w:val="16"/>
              </w:rPr>
              <w:t>Sampling Frames</w:t>
            </w:r>
          </w:p>
        </w:tc>
      </w:tr>
      <w:tr w:rsidR="005F7CBA" w:rsidRPr="00C35EF9" w:rsidTr="00BF4E0C">
        <w:trPr>
          <w:trHeight w:val="791"/>
          <w:jc w:val="center"/>
        </w:trPr>
        <w:tc>
          <w:tcPr>
            <w:tcW w:w="1701" w:type="dxa"/>
            <w:vMerge/>
          </w:tcPr>
          <w:p w:rsidR="005F7CBA" w:rsidRDefault="005F7CBA" w:rsidP="005F7CBA">
            <w:pPr>
              <w:rPr>
                <w:rFonts w:ascii="Arial" w:hAnsi="Arial" w:cs="Arial"/>
                <w:b/>
                <w:sz w:val="16"/>
                <w:szCs w:val="16"/>
              </w:rPr>
            </w:pPr>
          </w:p>
        </w:tc>
        <w:tc>
          <w:tcPr>
            <w:tcW w:w="3240" w:type="dxa"/>
            <w:vMerge/>
          </w:tcPr>
          <w:p w:rsidR="005F7CBA" w:rsidRPr="003E2B22" w:rsidRDefault="005F7CBA" w:rsidP="005F7CBA">
            <w:pPr>
              <w:rPr>
                <w:rFonts w:ascii="Arial" w:hAnsi="Arial" w:cs="Arial"/>
                <w:sz w:val="16"/>
                <w:szCs w:val="16"/>
              </w:rPr>
            </w:pPr>
          </w:p>
        </w:tc>
        <w:tc>
          <w:tcPr>
            <w:tcW w:w="3519" w:type="dxa"/>
            <w:vMerge/>
          </w:tcPr>
          <w:p w:rsidR="005F7CBA" w:rsidRPr="003E2B22" w:rsidRDefault="005F7CBA" w:rsidP="005F7CBA">
            <w:pPr>
              <w:rPr>
                <w:rFonts w:ascii="Arial" w:hAnsi="Arial" w:cs="Arial"/>
                <w:sz w:val="16"/>
                <w:szCs w:val="16"/>
              </w:rPr>
            </w:pPr>
          </w:p>
        </w:tc>
        <w:tc>
          <w:tcPr>
            <w:tcW w:w="1270" w:type="dxa"/>
          </w:tcPr>
          <w:p w:rsidR="005F7CBA" w:rsidRDefault="005F7CBA" w:rsidP="005F7CBA">
            <w:pPr>
              <w:rPr>
                <w:rFonts w:ascii="Arial" w:hAnsi="Arial" w:cs="Arial"/>
                <w:color w:val="FF0000"/>
                <w:sz w:val="16"/>
                <w:szCs w:val="16"/>
              </w:rPr>
            </w:pPr>
          </w:p>
          <w:p w:rsidR="005F7CBA" w:rsidRDefault="005F7CBA" w:rsidP="005F7CBA">
            <w:pPr>
              <w:rPr>
                <w:rFonts w:ascii="Arial" w:hAnsi="Arial" w:cs="Arial"/>
                <w:sz w:val="16"/>
                <w:szCs w:val="16"/>
              </w:rPr>
            </w:pPr>
            <w:r w:rsidRPr="00DB1F6C">
              <w:rPr>
                <w:rFonts w:ascii="Arial" w:hAnsi="Arial" w:cs="Arial"/>
                <w:sz w:val="16"/>
                <w:szCs w:val="16"/>
              </w:rPr>
              <w:t>Bill Johnson</w:t>
            </w:r>
          </w:p>
          <w:p w:rsidR="005F7CBA" w:rsidRPr="00A35A37" w:rsidRDefault="005F7CBA" w:rsidP="005F7CBA">
            <w:pPr>
              <w:rPr>
                <w:rFonts w:ascii="Arial" w:hAnsi="Arial" w:cs="Arial"/>
                <w:color w:val="FF0000"/>
                <w:sz w:val="16"/>
                <w:szCs w:val="16"/>
              </w:rPr>
            </w:pPr>
            <w:r>
              <w:rPr>
                <w:rFonts w:ascii="Arial" w:hAnsi="Arial" w:cs="Arial"/>
                <w:sz w:val="16"/>
                <w:szCs w:val="16"/>
              </w:rPr>
              <w:t>(CPI)</w:t>
            </w:r>
          </w:p>
        </w:tc>
        <w:tc>
          <w:tcPr>
            <w:tcW w:w="2325" w:type="dxa"/>
          </w:tcPr>
          <w:p w:rsidR="005F7CBA" w:rsidRDefault="005F7CBA" w:rsidP="005F7CBA">
            <w:pPr>
              <w:rPr>
                <w:rFonts w:ascii="Arial" w:hAnsi="Arial" w:cs="Arial"/>
                <w:color w:val="FF0000"/>
                <w:sz w:val="16"/>
                <w:szCs w:val="16"/>
              </w:rPr>
            </w:pPr>
          </w:p>
          <w:p w:rsidR="005F7CBA" w:rsidRPr="00A35A37" w:rsidRDefault="008A21B6" w:rsidP="005F7CBA">
            <w:pPr>
              <w:rPr>
                <w:rFonts w:ascii="Arial" w:hAnsi="Arial" w:cs="Arial"/>
                <w:color w:val="FF0000"/>
                <w:sz w:val="16"/>
                <w:szCs w:val="16"/>
              </w:rPr>
            </w:pPr>
            <w:hyperlink r:id="rId9" w:history="1">
              <w:r w:rsidR="005F7CBA" w:rsidRPr="00244AF6">
                <w:rPr>
                  <w:rStyle w:val="Hyperlink"/>
                  <w:rFonts w:ascii="Arial" w:hAnsi="Arial" w:cs="Arial"/>
                  <w:sz w:val="16"/>
                  <w:szCs w:val="16"/>
                </w:rPr>
                <w:t>\\filer6\dpsm</w:t>
              </w:r>
            </w:hyperlink>
          </w:p>
        </w:tc>
        <w:tc>
          <w:tcPr>
            <w:tcW w:w="1260" w:type="dxa"/>
          </w:tcPr>
          <w:p w:rsidR="005F7CBA" w:rsidRPr="00167E32" w:rsidRDefault="005F7CBA" w:rsidP="005F7CBA">
            <w:pPr>
              <w:rPr>
                <w:rFonts w:ascii="Arial" w:hAnsi="Arial" w:cs="Arial"/>
                <w:sz w:val="16"/>
                <w:szCs w:val="16"/>
              </w:rPr>
            </w:pPr>
          </w:p>
          <w:p w:rsidR="005F7CBA" w:rsidRPr="00167E32" w:rsidRDefault="005F7CBA" w:rsidP="005F7CBA">
            <w:pPr>
              <w:rPr>
                <w:rFonts w:ascii="Arial" w:hAnsi="Arial" w:cs="Arial"/>
                <w:sz w:val="16"/>
                <w:szCs w:val="16"/>
              </w:rPr>
            </w:pPr>
            <w:r w:rsidRPr="00167E32">
              <w:rPr>
                <w:rFonts w:ascii="Arial" w:hAnsi="Arial" w:cs="Arial"/>
                <w:sz w:val="16"/>
                <w:szCs w:val="16"/>
              </w:rPr>
              <w:t>2011-Present</w:t>
            </w:r>
          </w:p>
        </w:tc>
        <w:tc>
          <w:tcPr>
            <w:tcW w:w="1170" w:type="dxa"/>
          </w:tcPr>
          <w:p w:rsidR="005F7CBA" w:rsidRPr="00167E32" w:rsidRDefault="005F7CBA" w:rsidP="005F7CBA">
            <w:pPr>
              <w:rPr>
                <w:rFonts w:ascii="Arial" w:hAnsi="Arial" w:cs="Arial"/>
                <w:sz w:val="16"/>
                <w:szCs w:val="16"/>
              </w:rPr>
            </w:pPr>
          </w:p>
          <w:p w:rsidR="005F7CBA" w:rsidRPr="00167E32" w:rsidRDefault="005F7CBA" w:rsidP="005F7CBA">
            <w:pPr>
              <w:rPr>
                <w:rFonts w:ascii="Arial" w:hAnsi="Arial" w:cs="Arial"/>
                <w:sz w:val="16"/>
                <w:szCs w:val="16"/>
              </w:rPr>
            </w:pPr>
            <w:r w:rsidRPr="00167E32">
              <w:rPr>
                <w:rFonts w:ascii="Arial" w:hAnsi="Arial" w:cs="Arial"/>
                <w:sz w:val="16"/>
                <w:szCs w:val="16"/>
              </w:rPr>
              <w:t>E</w:t>
            </w:r>
          </w:p>
        </w:tc>
        <w:tc>
          <w:tcPr>
            <w:tcW w:w="990" w:type="dxa"/>
          </w:tcPr>
          <w:p w:rsidR="005F7CBA" w:rsidRPr="00167E32" w:rsidRDefault="005F7CBA" w:rsidP="005F7CBA">
            <w:pPr>
              <w:rPr>
                <w:rFonts w:ascii="Arial" w:hAnsi="Arial" w:cs="Arial"/>
                <w:sz w:val="16"/>
                <w:szCs w:val="16"/>
              </w:rPr>
            </w:pPr>
          </w:p>
          <w:p w:rsidR="005F7CBA" w:rsidRPr="00167E32" w:rsidRDefault="005F7CBA" w:rsidP="005F7CBA">
            <w:pPr>
              <w:rPr>
                <w:rFonts w:ascii="Arial" w:hAnsi="Arial" w:cs="Arial"/>
                <w:sz w:val="16"/>
                <w:szCs w:val="16"/>
              </w:rPr>
            </w:pPr>
            <w:r w:rsidRPr="00167E32">
              <w:rPr>
                <w:rFonts w:ascii="Arial" w:hAnsi="Arial" w:cs="Arial"/>
                <w:sz w:val="16"/>
                <w:szCs w:val="16"/>
              </w:rPr>
              <w:t>N</w:t>
            </w:r>
          </w:p>
        </w:tc>
        <w:tc>
          <w:tcPr>
            <w:tcW w:w="2880" w:type="dxa"/>
          </w:tcPr>
          <w:p w:rsidR="005F7CBA" w:rsidRDefault="005F7CBA" w:rsidP="005F7CBA">
            <w:pPr>
              <w:rPr>
                <w:rFonts w:ascii="Arial" w:hAnsi="Arial" w:cs="Arial"/>
                <w:color w:val="FF0000"/>
                <w:sz w:val="16"/>
                <w:szCs w:val="16"/>
              </w:rPr>
            </w:pPr>
          </w:p>
          <w:p w:rsidR="005F7CBA" w:rsidRPr="00A35A37" w:rsidRDefault="005F7CBA" w:rsidP="005F7CBA">
            <w:pPr>
              <w:rPr>
                <w:rFonts w:ascii="Arial" w:hAnsi="Arial" w:cs="Arial"/>
                <w:color w:val="FF0000"/>
                <w:sz w:val="16"/>
                <w:szCs w:val="16"/>
              </w:rPr>
            </w:pPr>
          </w:p>
        </w:tc>
      </w:tr>
      <w:tr w:rsidR="005F7CBA" w:rsidRPr="00C35EF9" w:rsidTr="00BF4E0C">
        <w:trPr>
          <w:trHeight w:val="3320"/>
          <w:jc w:val="center"/>
        </w:trPr>
        <w:tc>
          <w:tcPr>
            <w:tcW w:w="1701" w:type="dxa"/>
          </w:tcPr>
          <w:p w:rsidR="005F7CBA" w:rsidRDefault="005F7CBA" w:rsidP="005F7CBA">
            <w:pPr>
              <w:rPr>
                <w:rFonts w:ascii="Arial" w:hAnsi="Arial" w:cs="Arial"/>
                <w:b/>
                <w:sz w:val="16"/>
                <w:szCs w:val="16"/>
              </w:rPr>
            </w:pPr>
          </w:p>
          <w:p w:rsidR="005F7CBA" w:rsidRPr="00C35EF9" w:rsidRDefault="005F7CBA" w:rsidP="005F7CBA">
            <w:pPr>
              <w:rPr>
                <w:rFonts w:ascii="Arial" w:hAnsi="Arial" w:cs="Arial"/>
                <w:b/>
                <w:sz w:val="16"/>
                <w:szCs w:val="16"/>
              </w:rPr>
            </w:pPr>
            <w:r w:rsidRPr="00C35EF9">
              <w:rPr>
                <w:rFonts w:ascii="Arial" w:hAnsi="Arial" w:cs="Arial"/>
                <w:b/>
                <w:sz w:val="16"/>
                <w:szCs w:val="16"/>
              </w:rPr>
              <w:t>B. Concepts and Methods</w:t>
            </w:r>
          </w:p>
        </w:tc>
        <w:tc>
          <w:tcPr>
            <w:tcW w:w="3240" w:type="dxa"/>
          </w:tcPr>
          <w:p w:rsidR="005F7CBA" w:rsidRPr="003E2B22" w:rsidRDefault="005F7CBA" w:rsidP="005F7CBA">
            <w:pPr>
              <w:rPr>
                <w:rFonts w:ascii="Arial" w:hAnsi="Arial" w:cs="Arial"/>
                <w:sz w:val="16"/>
                <w:szCs w:val="16"/>
              </w:rPr>
            </w:pPr>
          </w:p>
          <w:p w:rsidR="005F7CBA" w:rsidRPr="003E2B22" w:rsidRDefault="005F7CBA" w:rsidP="005F7CBA">
            <w:pPr>
              <w:pStyle w:val="ListParagraph"/>
              <w:numPr>
                <w:ilvl w:val="0"/>
                <w:numId w:val="29"/>
              </w:numPr>
              <w:rPr>
                <w:rFonts w:ascii="Arial" w:hAnsi="Arial" w:cs="Arial"/>
                <w:b/>
                <w:sz w:val="16"/>
                <w:szCs w:val="16"/>
              </w:rPr>
            </w:pPr>
            <w:r w:rsidRPr="003E2B22">
              <w:rPr>
                <w:rFonts w:ascii="Arial" w:hAnsi="Arial" w:cs="Arial"/>
                <w:b/>
                <w:sz w:val="16"/>
                <w:szCs w:val="16"/>
              </w:rPr>
              <w:t>Survey Methodology Files</w:t>
            </w:r>
          </w:p>
          <w:p w:rsidR="005F7CBA" w:rsidRPr="003E2B22" w:rsidRDefault="005F7CBA" w:rsidP="005F7CBA">
            <w:pPr>
              <w:rPr>
                <w:rFonts w:ascii="Arial" w:hAnsi="Arial" w:cs="Arial"/>
                <w:sz w:val="16"/>
                <w:szCs w:val="16"/>
              </w:rPr>
            </w:pPr>
            <w:r w:rsidRPr="003E2B22">
              <w:rPr>
                <w:rFonts w:ascii="Arial" w:hAnsi="Arial" w:cs="Arial"/>
                <w:sz w:val="16"/>
                <w:szCs w:val="16"/>
              </w:rPr>
              <w:t>Survey methodology groups, as well as other program staff members</w:t>
            </w:r>
            <w:r w:rsidRPr="003E2B22">
              <w:rPr>
                <w:rFonts w:ascii="Arial" w:hAnsi="Arial" w:cs="Arial"/>
                <w:color w:val="FF0000"/>
                <w:sz w:val="16"/>
                <w:szCs w:val="16"/>
              </w:rPr>
              <w:t xml:space="preserve"> </w:t>
            </w:r>
            <w:r w:rsidRPr="003E2B22">
              <w:rPr>
                <w:rFonts w:ascii="Arial" w:hAnsi="Arial" w:cs="Arial"/>
                <w:sz w:val="16"/>
                <w:szCs w:val="16"/>
              </w:rPr>
              <w:t>are responsible for producing procedures and providing technical direction for survey processes.  Records include procedural manuals, data user guides, technical memorandums, procedural alerts, data collectors’ training materials, and communication related to survey issues.</w:t>
            </w:r>
          </w:p>
          <w:p w:rsidR="005F7CBA" w:rsidRPr="003E2B22" w:rsidRDefault="005F7CBA" w:rsidP="005F7CBA">
            <w:pPr>
              <w:rPr>
                <w:rFonts w:ascii="Arial" w:hAnsi="Arial" w:cs="Arial"/>
                <w:sz w:val="16"/>
                <w:szCs w:val="16"/>
              </w:rPr>
            </w:pPr>
          </w:p>
          <w:p w:rsidR="005F7CBA" w:rsidRPr="003E2B22" w:rsidRDefault="005F7CBA" w:rsidP="005F7CBA">
            <w:pPr>
              <w:pStyle w:val="ListParagraph"/>
              <w:numPr>
                <w:ilvl w:val="0"/>
                <w:numId w:val="28"/>
              </w:numPr>
              <w:rPr>
                <w:rFonts w:ascii="Arial" w:hAnsi="Arial" w:cs="Arial"/>
                <w:b/>
                <w:bCs/>
                <w:sz w:val="16"/>
                <w:szCs w:val="16"/>
              </w:rPr>
            </w:pPr>
            <w:r w:rsidRPr="003E2B22">
              <w:rPr>
                <w:rFonts w:ascii="Arial" w:hAnsi="Arial" w:cs="Arial"/>
                <w:b/>
                <w:bCs/>
                <w:sz w:val="16"/>
                <w:szCs w:val="16"/>
              </w:rPr>
              <w:t>Procedural Manuals, Public User Guides and Interviewer Training Manuals</w:t>
            </w:r>
          </w:p>
          <w:p w:rsidR="005F7CBA" w:rsidRPr="003E2B22" w:rsidRDefault="005F7CBA" w:rsidP="005F7CBA">
            <w:pPr>
              <w:rPr>
                <w:rFonts w:ascii="Arial" w:hAnsi="Arial" w:cs="Arial"/>
                <w:sz w:val="16"/>
                <w:szCs w:val="16"/>
              </w:rPr>
            </w:pPr>
            <w:r w:rsidRPr="003E2B22">
              <w:rPr>
                <w:rFonts w:ascii="Arial" w:hAnsi="Arial" w:cs="Arial"/>
                <w:sz w:val="16"/>
                <w:szCs w:val="16"/>
              </w:rPr>
              <w:t>Records include, but are not limited to, forms and emails used to communicate with field offices about survey issues.</w:t>
            </w:r>
          </w:p>
        </w:tc>
        <w:tc>
          <w:tcPr>
            <w:tcW w:w="3519" w:type="dxa"/>
          </w:tcPr>
          <w:p w:rsidR="005F7CBA" w:rsidRPr="003E2B22" w:rsidRDefault="005F7CBA" w:rsidP="005F7CBA">
            <w:pPr>
              <w:rPr>
                <w:rFonts w:ascii="Arial" w:hAnsi="Arial" w:cs="Arial"/>
                <w:sz w:val="16"/>
                <w:szCs w:val="16"/>
              </w:rPr>
            </w:pPr>
          </w:p>
          <w:p w:rsidR="005F7CBA" w:rsidRPr="003E2B22" w:rsidRDefault="005F7CBA" w:rsidP="005F7CBA">
            <w:pPr>
              <w:rPr>
                <w:rFonts w:ascii="Arial" w:hAnsi="Arial" w:cs="Arial"/>
                <w:sz w:val="16"/>
                <w:szCs w:val="16"/>
              </w:rPr>
            </w:pPr>
            <w:r w:rsidRPr="003E2B22">
              <w:rPr>
                <w:rFonts w:ascii="Arial" w:hAnsi="Arial" w:cs="Arial"/>
                <w:sz w:val="16"/>
                <w:szCs w:val="16"/>
              </w:rPr>
              <w:t xml:space="preserve">B2a.  Permanent.  </w:t>
            </w:r>
          </w:p>
          <w:p w:rsidR="005F7CBA" w:rsidRPr="003E2B22" w:rsidRDefault="005F7CBA" w:rsidP="005F7CBA">
            <w:pPr>
              <w:rPr>
                <w:rFonts w:ascii="Arial" w:hAnsi="Arial" w:cs="Arial"/>
                <w:sz w:val="16"/>
                <w:szCs w:val="16"/>
              </w:rPr>
            </w:pPr>
            <w:r w:rsidRPr="003E2B22">
              <w:rPr>
                <w:rFonts w:ascii="Arial" w:hAnsi="Arial" w:cs="Arial"/>
                <w:sz w:val="16"/>
                <w:szCs w:val="16"/>
              </w:rPr>
              <w:t xml:space="preserve">Cut off files when the document is superseded or made obsolete.  </w:t>
            </w:r>
            <w:r w:rsidRPr="003E2B22">
              <w:rPr>
                <w:rFonts w:ascii="Arial" w:hAnsi="Arial" w:cs="Arial"/>
                <w:b/>
                <w:sz w:val="16"/>
                <w:szCs w:val="16"/>
              </w:rPr>
              <w:t xml:space="preserve">Transfer paper records </w:t>
            </w:r>
            <w:r w:rsidRPr="003E2B22">
              <w:rPr>
                <w:rFonts w:ascii="Arial" w:hAnsi="Arial" w:cs="Arial"/>
                <w:sz w:val="16"/>
                <w:szCs w:val="16"/>
              </w:rPr>
              <w:t xml:space="preserve">to WNRC 5 years after cutoff.  </w:t>
            </w:r>
            <w:r w:rsidRPr="003E2B22">
              <w:rPr>
                <w:rFonts w:ascii="Arial" w:hAnsi="Arial" w:cs="Arial"/>
                <w:b/>
                <w:sz w:val="16"/>
                <w:szCs w:val="16"/>
              </w:rPr>
              <w:t xml:space="preserve">Pre-accession electronic records to NARA with associated files 5 years after cutoff.  </w:t>
            </w:r>
            <w:r w:rsidRPr="003E2B22">
              <w:rPr>
                <w:rFonts w:ascii="Arial" w:hAnsi="Arial" w:cs="Arial"/>
                <w:sz w:val="16"/>
                <w:szCs w:val="16"/>
              </w:rPr>
              <w:t>Transfer legal custody of all</w:t>
            </w:r>
            <w:r w:rsidRPr="003E2B22">
              <w:rPr>
                <w:rFonts w:ascii="Arial" w:hAnsi="Arial" w:cs="Arial"/>
                <w:b/>
                <w:sz w:val="16"/>
                <w:szCs w:val="16"/>
              </w:rPr>
              <w:t xml:space="preserve"> </w:t>
            </w:r>
            <w:r w:rsidRPr="003E2B22">
              <w:rPr>
                <w:rFonts w:ascii="Arial" w:hAnsi="Arial" w:cs="Arial"/>
                <w:sz w:val="16"/>
                <w:szCs w:val="16"/>
              </w:rPr>
              <w:t>records to NARA 15 years after cutoff in accordance with</w:t>
            </w:r>
            <w:r w:rsidRPr="003E2B22">
              <w:rPr>
                <w:rFonts w:ascii="Arial" w:hAnsi="Arial" w:cs="Arial"/>
                <w:color w:val="FF0000"/>
                <w:sz w:val="16"/>
                <w:szCs w:val="16"/>
              </w:rPr>
              <w:t xml:space="preserve"> </w:t>
            </w:r>
            <w:hyperlink r:id="rId10" w:history="1">
              <w:r w:rsidRPr="003E2B22">
                <w:rPr>
                  <w:rStyle w:val="Hyperlink"/>
                  <w:rFonts w:ascii="Arial" w:hAnsi="Arial" w:cs="Arial"/>
                  <w:sz w:val="16"/>
                  <w:szCs w:val="16"/>
                </w:rPr>
                <w:t>36 CFR 1235</w:t>
              </w:r>
            </w:hyperlink>
            <w:r w:rsidRPr="003E2B22">
              <w:rPr>
                <w:rFonts w:ascii="Arial" w:hAnsi="Arial" w:cs="Arial"/>
                <w:sz w:val="16"/>
                <w:szCs w:val="16"/>
              </w:rPr>
              <w:t xml:space="preserve"> as applicable.</w:t>
            </w:r>
          </w:p>
          <w:p w:rsidR="005F7CBA" w:rsidRPr="00150937" w:rsidRDefault="005F7CBA" w:rsidP="005F7CBA">
            <w:pPr>
              <w:rPr>
                <w:rFonts w:ascii="Arial" w:hAnsi="Arial" w:cs="Arial"/>
                <w:b/>
                <w:sz w:val="16"/>
                <w:szCs w:val="16"/>
              </w:rPr>
            </w:pPr>
            <w:r>
              <w:rPr>
                <w:rFonts w:ascii="Arial" w:hAnsi="Arial" w:cs="Arial"/>
                <w:sz w:val="16"/>
                <w:szCs w:val="16"/>
              </w:rPr>
              <w:t>(N1-257-11-1, Item B2a)</w:t>
            </w:r>
          </w:p>
          <w:p w:rsidR="005F7CBA" w:rsidRPr="003E2B22" w:rsidRDefault="005F7CBA" w:rsidP="005F7CBA">
            <w:pPr>
              <w:rPr>
                <w:rFonts w:ascii="Arial" w:hAnsi="Arial" w:cs="Arial"/>
                <w:sz w:val="16"/>
                <w:szCs w:val="16"/>
              </w:rPr>
            </w:pPr>
          </w:p>
          <w:p w:rsidR="005F7CBA" w:rsidRPr="003E2B22" w:rsidRDefault="005F7CBA" w:rsidP="005F7CBA">
            <w:pPr>
              <w:rPr>
                <w:rFonts w:ascii="Arial" w:hAnsi="Arial" w:cs="Arial"/>
                <w:sz w:val="16"/>
                <w:szCs w:val="16"/>
              </w:rPr>
            </w:pPr>
          </w:p>
        </w:tc>
        <w:tc>
          <w:tcPr>
            <w:tcW w:w="127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Dave Swanson</w:t>
            </w:r>
          </w:p>
          <w:p w:rsidR="005F7CBA" w:rsidRDefault="005F7CBA" w:rsidP="005F7CBA">
            <w:pPr>
              <w:rPr>
                <w:rFonts w:ascii="Arial" w:hAnsi="Arial" w:cs="Arial"/>
                <w:sz w:val="16"/>
                <w:szCs w:val="16"/>
              </w:rPr>
            </w:pPr>
            <w:r>
              <w:rPr>
                <w:rFonts w:ascii="Arial" w:hAnsi="Arial" w:cs="Arial"/>
                <w:sz w:val="16"/>
                <w:szCs w:val="16"/>
              </w:rPr>
              <w:t>(CE)</w:t>
            </w: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p>
        </w:tc>
        <w:tc>
          <w:tcPr>
            <w:tcW w:w="2325"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Room 3655</w:t>
            </w:r>
          </w:p>
          <w:p w:rsidR="005F7CBA" w:rsidRDefault="005F7CBA" w:rsidP="005F7CBA">
            <w:pPr>
              <w:rPr>
                <w:rFonts w:ascii="Arial" w:hAnsi="Arial" w:cs="Arial"/>
                <w:sz w:val="16"/>
                <w:szCs w:val="16"/>
              </w:rPr>
            </w:pPr>
            <w:r>
              <w:rPr>
                <w:rFonts w:ascii="Arial" w:hAnsi="Arial" w:cs="Arial"/>
                <w:sz w:val="16"/>
                <w:szCs w:val="16"/>
              </w:rPr>
              <w:t>Bookcase / Shelves</w:t>
            </w:r>
          </w:p>
          <w:p w:rsidR="005F7CBA" w:rsidRDefault="005F7CBA" w:rsidP="005F7CBA">
            <w:pPr>
              <w:rPr>
                <w:rFonts w:ascii="Arial" w:hAnsi="Arial" w:cs="Arial"/>
                <w:sz w:val="16"/>
                <w:szCs w:val="16"/>
              </w:rPr>
            </w:pPr>
            <w:r>
              <w:rPr>
                <w:rFonts w:ascii="Arial" w:hAnsi="Arial" w:cs="Arial"/>
                <w:sz w:val="16"/>
                <w:szCs w:val="16"/>
              </w:rPr>
              <w:t>2 and 3</w:t>
            </w: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p>
        </w:tc>
        <w:tc>
          <w:tcPr>
            <w:tcW w:w="126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1990’s</w:t>
            </w: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p>
        </w:tc>
        <w:tc>
          <w:tcPr>
            <w:tcW w:w="1170" w:type="dxa"/>
          </w:tcPr>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Paper</w:t>
            </w:r>
          </w:p>
        </w:tc>
        <w:tc>
          <w:tcPr>
            <w:tcW w:w="990" w:type="dxa"/>
          </w:tcPr>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No</w:t>
            </w:r>
          </w:p>
        </w:tc>
        <w:tc>
          <w:tcPr>
            <w:tcW w:w="288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Field Interview Manuals need to be separated from the Census Memos that are temporary.</w:t>
            </w: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tc>
      </w:tr>
      <w:tr w:rsidR="005F7CBA" w:rsidRPr="00C35EF9" w:rsidTr="00BF4E0C">
        <w:trPr>
          <w:trHeight w:val="368"/>
          <w:jc w:val="center"/>
        </w:trPr>
        <w:tc>
          <w:tcPr>
            <w:tcW w:w="1701" w:type="dxa"/>
          </w:tcPr>
          <w:p w:rsidR="005F7CBA" w:rsidRDefault="005F7CBA" w:rsidP="005F7CBA">
            <w:pPr>
              <w:rPr>
                <w:rFonts w:ascii="Arial" w:hAnsi="Arial" w:cs="Arial"/>
                <w:b/>
                <w:sz w:val="16"/>
                <w:szCs w:val="16"/>
              </w:rPr>
            </w:pPr>
          </w:p>
          <w:p w:rsidR="005F7CBA" w:rsidRPr="00C35EF9" w:rsidRDefault="005F7CBA" w:rsidP="005F7CBA">
            <w:pPr>
              <w:rPr>
                <w:rFonts w:ascii="Arial" w:hAnsi="Arial" w:cs="Arial"/>
                <w:b/>
                <w:sz w:val="16"/>
                <w:szCs w:val="16"/>
              </w:rPr>
            </w:pPr>
            <w:r w:rsidRPr="00C35EF9">
              <w:rPr>
                <w:rFonts w:ascii="Arial" w:hAnsi="Arial" w:cs="Arial"/>
                <w:b/>
                <w:sz w:val="16"/>
                <w:szCs w:val="16"/>
              </w:rPr>
              <w:t>B. Concepts and Methods</w:t>
            </w:r>
          </w:p>
        </w:tc>
        <w:tc>
          <w:tcPr>
            <w:tcW w:w="3240" w:type="dxa"/>
          </w:tcPr>
          <w:p w:rsidR="005F7CBA" w:rsidRPr="003E2B22" w:rsidRDefault="005F7CBA" w:rsidP="005F7CBA">
            <w:pPr>
              <w:rPr>
                <w:rFonts w:ascii="Arial" w:hAnsi="Arial" w:cs="Arial"/>
                <w:sz w:val="16"/>
                <w:szCs w:val="16"/>
              </w:rPr>
            </w:pPr>
          </w:p>
          <w:p w:rsidR="005F7CBA" w:rsidRPr="003E2B22" w:rsidRDefault="005F7CBA" w:rsidP="005F7CBA">
            <w:pPr>
              <w:pStyle w:val="ListParagraph"/>
              <w:numPr>
                <w:ilvl w:val="0"/>
                <w:numId w:val="30"/>
              </w:numPr>
              <w:rPr>
                <w:rFonts w:ascii="Arial" w:hAnsi="Arial" w:cs="Arial"/>
                <w:b/>
                <w:sz w:val="16"/>
                <w:szCs w:val="16"/>
              </w:rPr>
            </w:pPr>
            <w:r w:rsidRPr="003E2B22">
              <w:rPr>
                <w:rFonts w:ascii="Arial" w:hAnsi="Arial" w:cs="Arial"/>
                <w:b/>
                <w:sz w:val="16"/>
                <w:szCs w:val="16"/>
              </w:rPr>
              <w:t>Survey Methodology Files</w:t>
            </w:r>
          </w:p>
          <w:p w:rsidR="005F7CBA" w:rsidRPr="003E2B22" w:rsidRDefault="005F7CBA" w:rsidP="005F7CBA">
            <w:pPr>
              <w:rPr>
                <w:rFonts w:ascii="Arial" w:hAnsi="Arial" w:cs="Arial"/>
                <w:sz w:val="16"/>
                <w:szCs w:val="16"/>
              </w:rPr>
            </w:pPr>
          </w:p>
          <w:p w:rsidR="005F7CBA" w:rsidRPr="003E2B22" w:rsidRDefault="005F7CBA" w:rsidP="005F7CBA">
            <w:pPr>
              <w:pStyle w:val="ListParagraph"/>
              <w:numPr>
                <w:ilvl w:val="0"/>
                <w:numId w:val="28"/>
              </w:numPr>
              <w:rPr>
                <w:rFonts w:ascii="Arial" w:hAnsi="Arial" w:cs="Arial"/>
                <w:b/>
                <w:sz w:val="16"/>
                <w:szCs w:val="16"/>
              </w:rPr>
            </w:pPr>
            <w:r w:rsidRPr="003E2B22">
              <w:rPr>
                <w:rFonts w:ascii="Arial" w:hAnsi="Arial" w:cs="Arial"/>
                <w:b/>
                <w:sz w:val="16"/>
                <w:szCs w:val="16"/>
              </w:rPr>
              <w:t>Technical Memorandums and Procedural Alerts</w:t>
            </w:r>
          </w:p>
          <w:p w:rsidR="005F7CBA" w:rsidRPr="003E2B22" w:rsidRDefault="005F7CBA" w:rsidP="005F7CBA">
            <w:pPr>
              <w:rPr>
                <w:rFonts w:ascii="Arial" w:hAnsi="Arial" w:cs="Arial"/>
                <w:sz w:val="16"/>
                <w:szCs w:val="16"/>
              </w:rPr>
            </w:pPr>
            <w:r w:rsidRPr="003E2B22">
              <w:rPr>
                <w:rFonts w:ascii="Arial" w:hAnsi="Arial" w:cs="Arial"/>
                <w:sz w:val="16"/>
                <w:szCs w:val="16"/>
              </w:rPr>
              <w:lastRenderedPageBreak/>
              <w:t>Records include, but are not limited to, forms and emails used to communicate with field offices about survey issues.</w:t>
            </w:r>
          </w:p>
        </w:tc>
        <w:tc>
          <w:tcPr>
            <w:tcW w:w="3519" w:type="dxa"/>
          </w:tcPr>
          <w:p w:rsidR="005F7CBA" w:rsidRPr="003E2B22" w:rsidRDefault="005F7CBA" w:rsidP="005F7CBA">
            <w:pPr>
              <w:outlineLvl w:val="0"/>
              <w:rPr>
                <w:rFonts w:ascii="Arial" w:hAnsi="Arial" w:cs="Arial"/>
                <w:sz w:val="16"/>
                <w:szCs w:val="16"/>
              </w:rPr>
            </w:pPr>
          </w:p>
          <w:p w:rsidR="005F7CBA" w:rsidRPr="003E2B22" w:rsidRDefault="005F7CBA" w:rsidP="005F7CBA">
            <w:pPr>
              <w:rPr>
                <w:rFonts w:ascii="Arial" w:hAnsi="Arial" w:cs="Arial"/>
                <w:sz w:val="16"/>
                <w:szCs w:val="16"/>
              </w:rPr>
            </w:pPr>
            <w:r w:rsidRPr="003E2B22">
              <w:rPr>
                <w:rFonts w:ascii="Arial" w:hAnsi="Arial" w:cs="Arial"/>
                <w:sz w:val="16"/>
                <w:szCs w:val="16"/>
              </w:rPr>
              <w:t xml:space="preserve">B2b.  Temporary.  </w:t>
            </w:r>
          </w:p>
          <w:p w:rsidR="005F7CBA" w:rsidRDefault="005F7CBA" w:rsidP="005F7CBA">
            <w:pPr>
              <w:rPr>
                <w:rFonts w:ascii="Arial" w:hAnsi="Arial" w:cs="Arial"/>
                <w:sz w:val="16"/>
                <w:szCs w:val="16"/>
              </w:rPr>
            </w:pPr>
            <w:r w:rsidRPr="003E2B22">
              <w:rPr>
                <w:rFonts w:ascii="Arial" w:hAnsi="Arial" w:cs="Arial"/>
                <w:sz w:val="16"/>
                <w:szCs w:val="16"/>
              </w:rPr>
              <w:t>Cut off files annually as appropriate.  Delete/destroy no sooner than 2 years after cutoff, but no later than 10 years after superseded or when no longer needed for business operations.</w:t>
            </w:r>
          </w:p>
          <w:p w:rsidR="005F7CBA" w:rsidRPr="003E2B22" w:rsidRDefault="005F7CBA" w:rsidP="005F7CBA">
            <w:pPr>
              <w:rPr>
                <w:rFonts w:ascii="Arial" w:hAnsi="Arial" w:cs="Arial"/>
                <w:sz w:val="16"/>
                <w:szCs w:val="16"/>
              </w:rPr>
            </w:pPr>
            <w:r>
              <w:rPr>
                <w:rFonts w:ascii="Arial" w:hAnsi="Arial" w:cs="Arial"/>
                <w:sz w:val="16"/>
                <w:szCs w:val="16"/>
              </w:rPr>
              <w:lastRenderedPageBreak/>
              <w:t>(N1-257-11-1, Item B2b)</w:t>
            </w:r>
          </w:p>
          <w:p w:rsidR="005F7CBA" w:rsidRPr="003E2B22" w:rsidRDefault="005F7CBA" w:rsidP="005F7CBA">
            <w:pPr>
              <w:rPr>
                <w:rFonts w:ascii="Arial" w:hAnsi="Arial" w:cs="Arial"/>
                <w:sz w:val="16"/>
                <w:szCs w:val="16"/>
              </w:rPr>
            </w:pPr>
          </w:p>
        </w:tc>
        <w:tc>
          <w:tcPr>
            <w:tcW w:w="127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Dave Swanson</w:t>
            </w:r>
          </w:p>
          <w:p w:rsidR="005F7CBA" w:rsidRPr="00622273" w:rsidRDefault="005F7CBA" w:rsidP="005F7CBA">
            <w:pPr>
              <w:rPr>
                <w:rFonts w:ascii="Arial" w:hAnsi="Arial" w:cs="Arial"/>
                <w:sz w:val="16"/>
                <w:szCs w:val="16"/>
              </w:rPr>
            </w:pPr>
            <w:r>
              <w:rPr>
                <w:rFonts w:ascii="Arial" w:hAnsi="Arial" w:cs="Arial"/>
                <w:sz w:val="16"/>
                <w:szCs w:val="16"/>
              </w:rPr>
              <w:t>(CE)</w:t>
            </w:r>
          </w:p>
        </w:tc>
        <w:tc>
          <w:tcPr>
            <w:tcW w:w="2325"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Room 3655</w:t>
            </w:r>
          </w:p>
          <w:p w:rsidR="005F7CBA" w:rsidRDefault="005F7CBA" w:rsidP="005F7CBA">
            <w:pPr>
              <w:rPr>
                <w:rFonts w:ascii="Arial" w:hAnsi="Arial" w:cs="Arial"/>
                <w:sz w:val="16"/>
                <w:szCs w:val="16"/>
              </w:rPr>
            </w:pPr>
            <w:r>
              <w:rPr>
                <w:rFonts w:ascii="Arial" w:hAnsi="Arial" w:cs="Arial"/>
                <w:sz w:val="16"/>
                <w:szCs w:val="16"/>
              </w:rPr>
              <w:t>Bookcase / Shelves</w:t>
            </w:r>
          </w:p>
          <w:p w:rsidR="005F7CBA" w:rsidRPr="00622273" w:rsidRDefault="005F7CBA" w:rsidP="005F7CBA">
            <w:pPr>
              <w:rPr>
                <w:rFonts w:ascii="Arial" w:hAnsi="Arial" w:cs="Arial"/>
                <w:sz w:val="16"/>
                <w:szCs w:val="16"/>
              </w:rPr>
            </w:pPr>
            <w:r>
              <w:rPr>
                <w:rFonts w:ascii="Arial" w:hAnsi="Arial" w:cs="Arial"/>
                <w:sz w:val="16"/>
                <w:szCs w:val="16"/>
              </w:rPr>
              <w:t>2 and 3</w:t>
            </w:r>
          </w:p>
        </w:tc>
        <w:tc>
          <w:tcPr>
            <w:tcW w:w="1260" w:type="dxa"/>
          </w:tcPr>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1990’s</w:t>
            </w:r>
          </w:p>
        </w:tc>
        <w:tc>
          <w:tcPr>
            <w:tcW w:w="1170" w:type="dxa"/>
          </w:tcPr>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Paper</w:t>
            </w:r>
          </w:p>
        </w:tc>
        <w:tc>
          <w:tcPr>
            <w:tcW w:w="990" w:type="dxa"/>
          </w:tcPr>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No</w:t>
            </w:r>
          </w:p>
        </w:tc>
        <w:tc>
          <w:tcPr>
            <w:tcW w:w="288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These Census Memos will need to be separated from the Field Interview Manuals that are permanent.</w:t>
            </w:r>
          </w:p>
        </w:tc>
      </w:tr>
      <w:tr w:rsidR="005F7CBA" w:rsidRPr="00C35EF9" w:rsidTr="00BF4E0C">
        <w:trPr>
          <w:trHeight w:val="1034"/>
          <w:jc w:val="center"/>
        </w:trPr>
        <w:tc>
          <w:tcPr>
            <w:tcW w:w="1701" w:type="dxa"/>
            <w:vMerge w:val="restart"/>
          </w:tcPr>
          <w:p w:rsidR="005F7CBA" w:rsidRPr="00C35EF9" w:rsidRDefault="005F7CBA" w:rsidP="005F7CBA">
            <w:pPr>
              <w:rPr>
                <w:rFonts w:ascii="Arial" w:hAnsi="Arial" w:cs="Arial"/>
                <w:b/>
                <w:sz w:val="16"/>
                <w:szCs w:val="16"/>
              </w:rPr>
            </w:pPr>
          </w:p>
          <w:p w:rsidR="005F7CBA" w:rsidRPr="00C35EF9" w:rsidRDefault="005F7CBA" w:rsidP="005F7CBA">
            <w:pPr>
              <w:rPr>
                <w:rFonts w:ascii="Arial" w:hAnsi="Arial" w:cs="Arial"/>
                <w:b/>
                <w:sz w:val="16"/>
                <w:szCs w:val="16"/>
              </w:rPr>
            </w:pPr>
            <w:r w:rsidRPr="00C35EF9">
              <w:rPr>
                <w:rFonts w:ascii="Arial" w:hAnsi="Arial" w:cs="Arial"/>
                <w:b/>
                <w:sz w:val="16"/>
                <w:szCs w:val="16"/>
              </w:rPr>
              <w:t>B. Concepts and Methods</w:t>
            </w:r>
          </w:p>
        </w:tc>
        <w:tc>
          <w:tcPr>
            <w:tcW w:w="3240" w:type="dxa"/>
            <w:vMerge w:val="restart"/>
          </w:tcPr>
          <w:p w:rsidR="005F7CBA" w:rsidRPr="00C35EF9" w:rsidRDefault="005F7CBA" w:rsidP="005F7CBA">
            <w:pPr>
              <w:rPr>
                <w:rFonts w:ascii="Arial" w:hAnsi="Arial" w:cs="Arial"/>
                <w:sz w:val="16"/>
                <w:szCs w:val="16"/>
              </w:rPr>
            </w:pPr>
          </w:p>
          <w:p w:rsidR="005F7CBA" w:rsidRPr="00C35EF9" w:rsidRDefault="005F7CBA" w:rsidP="005F7CBA">
            <w:pPr>
              <w:pStyle w:val="ListParagraph"/>
              <w:numPr>
                <w:ilvl w:val="0"/>
                <w:numId w:val="9"/>
              </w:numPr>
              <w:rPr>
                <w:rFonts w:ascii="Arial" w:hAnsi="Arial" w:cs="Arial"/>
                <w:b/>
                <w:sz w:val="16"/>
                <w:szCs w:val="16"/>
              </w:rPr>
            </w:pPr>
            <w:r w:rsidRPr="00C35EF9">
              <w:rPr>
                <w:rFonts w:ascii="Arial" w:hAnsi="Arial" w:cs="Arial"/>
                <w:b/>
                <w:sz w:val="16"/>
                <w:szCs w:val="16"/>
              </w:rPr>
              <w:t xml:space="preserve">Design and Improvement Project </w:t>
            </w:r>
          </w:p>
          <w:p w:rsidR="005F7CBA" w:rsidRPr="00C35EF9" w:rsidRDefault="005F7CBA" w:rsidP="005F7CBA">
            <w:pPr>
              <w:rPr>
                <w:rFonts w:ascii="Arial" w:hAnsi="Arial" w:cs="Arial"/>
                <w:b/>
                <w:sz w:val="16"/>
                <w:szCs w:val="16"/>
              </w:rPr>
            </w:pPr>
            <w:r w:rsidRPr="00C35EF9">
              <w:rPr>
                <w:rFonts w:ascii="Arial" w:hAnsi="Arial" w:cs="Arial"/>
                <w:b/>
                <w:sz w:val="16"/>
                <w:szCs w:val="16"/>
              </w:rPr>
              <w:t>Files</w:t>
            </w:r>
          </w:p>
          <w:p w:rsidR="005F7CBA" w:rsidRPr="00C35EF9" w:rsidRDefault="005F7CBA" w:rsidP="005F7CBA">
            <w:pPr>
              <w:rPr>
                <w:rFonts w:ascii="Arial" w:hAnsi="Arial" w:cs="Arial"/>
                <w:sz w:val="16"/>
                <w:szCs w:val="16"/>
              </w:rPr>
            </w:pPr>
            <w:r w:rsidRPr="00C35EF9">
              <w:rPr>
                <w:rFonts w:ascii="Arial" w:hAnsi="Arial" w:cs="Arial"/>
                <w:sz w:val="16"/>
                <w:szCs w:val="16"/>
              </w:rPr>
              <w:t>Records relate to individual projects designed to provide support for or improvement of BLS survey and statistical systems and applications.  Project records include field collection forms; non-responses from potential or participating respondents; weighting factors; internal procedures for data correction, analysis, and adjustment; publication criteria; and publication procedures.</w:t>
            </w:r>
          </w:p>
        </w:tc>
        <w:tc>
          <w:tcPr>
            <w:tcW w:w="3519" w:type="dxa"/>
            <w:vMerge w:val="restart"/>
          </w:tcPr>
          <w:p w:rsidR="005F7CBA" w:rsidRPr="00C35EF9" w:rsidRDefault="005F7CBA" w:rsidP="005F7CBA">
            <w:pPr>
              <w:rPr>
                <w:rFonts w:ascii="Arial" w:hAnsi="Arial" w:cs="Arial"/>
                <w:bCs/>
                <w:sz w:val="16"/>
                <w:szCs w:val="16"/>
              </w:rPr>
            </w:pPr>
          </w:p>
          <w:p w:rsidR="005F7CBA" w:rsidRPr="00C35EF9" w:rsidRDefault="005F7CBA" w:rsidP="005F7CBA">
            <w:pPr>
              <w:rPr>
                <w:rFonts w:ascii="Arial" w:hAnsi="Arial" w:cs="Arial"/>
                <w:sz w:val="16"/>
                <w:szCs w:val="16"/>
              </w:rPr>
            </w:pPr>
            <w:r w:rsidRPr="00C35EF9">
              <w:rPr>
                <w:rFonts w:ascii="Arial" w:hAnsi="Arial" w:cs="Arial"/>
                <w:sz w:val="16"/>
                <w:szCs w:val="16"/>
              </w:rPr>
              <w:t xml:space="preserve">B3.  Temporary.  </w:t>
            </w:r>
          </w:p>
          <w:p w:rsidR="005F7CBA" w:rsidRPr="00C35EF9" w:rsidRDefault="005F7CBA" w:rsidP="005F7CBA">
            <w:pPr>
              <w:rPr>
                <w:rFonts w:ascii="Arial" w:hAnsi="Arial" w:cs="Arial"/>
                <w:sz w:val="16"/>
                <w:szCs w:val="16"/>
              </w:rPr>
            </w:pPr>
            <w:r w:rsidRPr="00C35EF9">
              <w:rPr>
                <w:rFonts w:ascii="Arial" w:hAnsi="Arial" w:cs="Arial"/>
                <w:sz w:val="16"/>
                <w:szCs w:val="16"/>
              </w:rPr>
              <w:t>Cut off files annually or upon project completion.  Delete/destroy 10 years after cutoff or when no longer needed for business operations, whichever is later.</w:t>
            </w:r>
          </w:p>
          <w:p w:rsidR="005F7CBA" w:rsidRPr="00C35EF9" w:rsidRDefault="005F7CBA" w:rsidP="005F7CBA">
            <w:pPr>
              <w:rPr>
                <w:rFonts w:ascii="Arial" w:hAnsi="Arial" w:cs="Arial"/>
                <w:bCs/>
                <w:sz w:val="16"/>
                <w:szCs w:val="16"/>
              </w:rPr>
            </w:pPr>
          </w:p>
        </w:tc>
        <w:tc>
          <w:tcPr>
            <w:tcW w:w="127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Kirk Hegemeir</w:t>
            </w:r>
          </w:p>
          <w:p w:rsidR="005F7CBA" w:rsidRDefault="005F7CBA" w:rsidP="005F7CBA">
            <w:pPr>
              <w:rPr>
                <w:rFonts w:ascii="Arial" w:hAnsi="Arial" w:cs="Arial"/>
                <w:sz w:val="16"/>
                <w:szCs w:val="16"/>
              </w:rPr>
            </w:pPr>
            <w:r>
              <w:rPr>
                <w:rFonts w:ascii="Arial" w:hAnsi="Arial" w:cs="Arial"/>
                <w:sz w:val="16"/>
                <w:szCs w:val="16"/>
              </w:rPr>
              <w:t>(CPI)</w:t>
            </w:r>
          </w:p>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p>
        </w:tc>
        <w:tc>
          <w:tcPr>
            <w:tcW w:w="2325" w:type="dxa"/>
          </w:tcPr>
          <w:p w:rsidR="005F7CBA" w:rsidRDefault="005F7CBA" w:rsidP="005F7CBA">
            <w:pPr>
              <w:rPr>
                <w:rFonts w:ascii="Arial" w:hAnsi="Arial" w:cs="Arial"/>
                <w:sz w:val="16"/>
                <w:szCs w:val="16"/>
              </w:rPr>
            </w:pPr>
          </w:p>
          <w:p w:rsidR="005F7CBA" w:rsidRDefault="008A21B6" w:rsidP="005F7CBA">
            <w:pPr>
              <w:rPr>
                <w:rFonts w:ascii="Arial" w:hAnsi="Arial" w:cs="Arial"/>
                <w:sz w:val="16"/>
                <w:szCs w:val="16"/>
              </w:rPr>
            </w:pPr>
            <w:hyperlink r:id="rId11" w:history="1">
              <w:r w:rsidR="005F7CBA" w:rsidRPr="00244AF6">
                <w:rPr>
                  <w:rStyle w:val="Hyperlink"/>
                  <w:rFonts w:ascii="Arial" w:hAnsi="Arial" w:cs="Arial"/>
                  <w:sz w:val="16"/>
                  <w:szCs w:val="16"/>
                </w:rPr>
                <w:t>\\filer1\CPI-COOPData\TPOPSDEV|SMS_Development</w:t>
              </w:r>
            </w:hyperlink>
            <w:r w:rsidR="005F7CBA">
              <w:rPr>
                <w:rFonts w:ascii="Arial" w:hAnsi="Arial" w:cs="Arial"/>
                <w:sz w:val="16"/>
                <w:szCs w:val="16"/>
              </w:rPr>
              <w:t xml:space="preserve"> </w:t>
            </w:r>
          </w:p>
          <w:p w:rsidR="005F7CBA" w:rsidRPr="00622273" w:rsidRDefault="005F7CBA" w:rsidP="005F7CBA">
            <w:pPr>
              <w:rPr>
                <w:rFonts w:ascii="Arial" w:hAnsi="Arial" w:cs="Arial"/>
                <w:sz w:val="16"/>
                <w:szCs w:val="16"/>
              </w:rPr>
            </w:pPr>
          </w:p>
        </w:tc>
        <w:tc>
          <w:tcPr>
            <w:tcW w:w="126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2002-Present</w:t>
            </w: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p>
        </w:tc>
        <w:tc>
          <w:tcPr>
            <w:tcW w:w="117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sidRPr="00622273">
              <w:rPr>
                <w:rFonts w:ascii="Arial" w:hAnsi="Arial" w:cs="Arial"/>
                <w:sz w:val="16"/>
                <w:szCs w:val="16"/>
              </w:rPr>
              <w:t>E</w:t>
            </w: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p>
        </w:tc>
        <w:tc>
          <w:tcPr>
            <w:tcW w:w="990" w:type="dxa"/>
            <w:vMerge w:val="restart"/>
          </w:tcPr>
          <w:p w:rsidR="005F7CBA" w:rsidRPr="00622273"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sidRPr="00622273">
              <w:rPr>
                <w:rFonts w:ascii="Arial" w:hAnsi="Arial" w:cs="Arial"/>
                <w:sz w:val="16"/>
                <w:szCs w:val="16"/>
              </w:rPr>
              <w:t>N</w:t>
            </w:r>
          </w:p>
        </w:tc>
        <w:tc>
          <w:tcPr>
            <w:tcW w:w="2880" w:type="dxa"/>
            <w:vMerge w:val="restart"/>
          </w:tcPr>
          <w:p w:rsidR="005F7CBA" w:rsidRDefault="005F7CBA" w:rsidP="005F7CBA">
            <w:pPr>
              <w:rPr>
                <w:rFonts w:ascii="Arial" w:hAnsi="Arial" w:cs="Arial"/>
                <w:sz w:val="16"/>
                <w:szCs w:val="16"/>
              </w:rPr>
            </w:pPr>
          </w:p>
          <w:p w:rsidR="005F7CBA" w:rsidRPr="00C35EF9" w:rsidRDefault="005F7CBA" w:rsidP="005F7CBA">
            <w:pPr>
              <w:rPr>
                <w:rFonts w:ascii="Arial" w:hAnsi="Arial" w:cs="Arial"/>
                <w:sz w:val="16"/>
                <w:szCs w:val="16"/>
              </w:rPr>
            </w:pPr>
            <w:r w:rsidRPr="00C35EF9">
              <w:rPr>
                <w:rFonts w:ascii="Arial" w:hAnsi="Arial" w:cs="Arial"/>
                <w:sz w:val="16"/>
                <w:szCs w:val="16"/>
              </w:rPr>
              <w:t>#</w:t>
            </w:r>
          </w:p>
        </w:tc>
      </w:tr>
      <w:tr w:rsidR="005F7CBA" w:rsidRPr="00C35EF9" w:rsidTr="00BF4E0C">
        <w:trPr>
          <w:trHeight w:val="1367"/>
          <w:jc w:val="center"/>
        </w:trPr>
        <w:tc>
          <w:tcPr>
            <w:tcW w:w="1701" w:type="dxa"/>
            <w:vMerge/>
          </w:tcPr>
          <w:p w:rsidR="005F7CBA" w:rsidRPr="00C35EF9" w:rsidRDefault="005F7CBA" w:rsidP="005F7CBA">
            <w:pPr>
              <w:rPr>
                <w:rFonts w:ascii="Arial" w:hAnsi="Arial" w:cs="Arial"/>
                <w:b/>
                <w:sz w:val="16"/>
                <w:szCs w:val="16"/>
              </w:rPr>
            </w:pPr>
          </w:p>
        </w:tc>
        <w:tc>
          <w:tcPr>
            <w:tcW w:w="3240" w:type="dxa"/>
            <w:vMerge/>
          </w:tcPr>
          <w:p w:rsidR="005F7CBA" w:rsidRPr="00C35EF9" w:rsidRDefault="005F7CBA" w:rsidP="005F7CBA">
            <w:pPr>
              <w:rPr>
                <w:rFonts w:ascii="Arial" w:hAnsi="Arial" w:cs="Arial"/>
                <w:sz w:val="16"/>
                <w:szCs w:val="16"/>
              </w:rPr>
            </w:pPr>
          </w:p>
        </w:tc>
        <w:tc>
          <w:tcPr>
            <w:tcW w:w="3519" w:type="dxa"/>
            <w:vMerge/>
          </w:tcPr>
          <w:p w:rsidR="005F7CBA" w:rsidRPr="00C35EF9" w:rsidRDefault="005F7CBA" w:rsidP="005F7CBA">
            <w:pPr>
              <w:rPr>
                <w:rFonts w:ascii="Arial" w:hAnsi="Arial" w:cs="Arial"/>
                <w:bCs/>
                <w:sz w:val="16"/>
                <w:szCs w:val="16"/>
              </w:rPr>
            </w:pPr>
          </w:p>
        </w:tc>
        <w:tc>
          <w:tcPr>
            <w:tcW w:w="127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Jeff Blaha</w:t>
            </w:r>
          </w:p>
          <w:p w:rsidR="005F7CBA" w:rsidRDefault="005F7CBA" w:rsidP="005F7CBA">
            <w:pPr>
              <w:rPr>
                <w:rFonts w:ascii="Arial" w:hAnsi="Arial" w:cs="Arial"/>
                <w:sz w:val="16"/>
                <w:szCs w:val="16"/>
              </w:rPr>
            </w:pPr>
            <w:r>
              <w:rPr>
                <w:rFonts w:ascii="Arial" w:hAnsi="Arial" w:cs="Arial"/>
                <w:sz w:val="16"/>
                <w:szCs w:val="16"/>
              </w:rPr>
              <w:t>(Branch Chief)</w:t>
            </w:r>
          </w:p>
          <w:p w:rsidR="005F7CBA" w:rsidRDefault="005F7CBA" w:rsidP="005F7CBA">
            <w:pPr>
              <w:rPr>
                <w:rFonts w:ascii="Arial" w:hAnsi="Arial" w:cs="Arial"/>
                <w:sz w:val="16"/>
                <w:szCs w:val="16"/>
              </w:rPr>
            </w:pPr>
            <w:r>
              <w:rPr>
                <w:rFonts w:ascii="Arial" w:hAnsi="Arial" w:cs="Arial"/>
                <w:sz w:val="16"/>
                <w:szCs w:val="16"/>
              </w:rPr>
              <w:t>(IPP)</w:t>
            </w:r>
          </w:p>
        </w:tc>
        <w:tc>
          <w:tcPr>
            <w:tcW w:w="2325" w:type="dxa"/>
          </w:tcPr>
          <w:p w:rsidR="005F7CBA" w:rsidRDefault="005F7CBA" w:rsidP="005F7CBA">
            <w:pPr>
              <w:rPr>
                <w:rFonts w:ascii="Arial" w:hAnsi="Arial" w:cs="Arial"/>
                <w:sz w:val="16"/>
                <w:szCs w:val="16"/>
              </w:rPr>
            </w:pPr>
          </w:p>
          <w:p w:rsidR="005F7CBA" w:rsidRDefault="008A21B6" w:rsidP="005F7CBA">
            <w:pPr>
              <w:rPr>
                <w:rFonts w:ascii="Arial" w:hAnsi="Arial" w:cs="Arial"/>
                <w:sz w:val="16"/>
                <w:szCs w:val="16"/>
              </w:rPr>
            </w:pPr>
            <w:hyperlink r:id="rId12" w:history="1">
              <w:r w:rsidR="005F7CBA" w:rsidRPr="0035319C">
                <w:rPr>
                  <w:rStyle w:val="Hyperlink"/>
                  <w:rFonts w:ascii="Arial" w:hAnsi="Arial" w:cs="Arial"/>
                  <w:sz w:val="16"/>
                  <w:szCs w:val="16"/>
                </w:rPr>
                <w:t>\\ipsrv5</w:t>
              </w:r>
            </w:hyperlink>
          </w:p>
          <w:p w:rsidR="005F7CBA" w:rsidRDefault="005F7CBA" w:rsidP="005F7CBA">
            <w:pPr>
              <w:rPr>
                <w:rFonts w:ascii="Arial" w:hAnsi="Arial" w:cs="Arial"/>
                <w:sz w:val="16"/>
                <w:szCs w:val="16"/>
              </w:rPr>
            </w:pPr>
            <w:r>
              <w:rPr>
                <w:rFonts w:ascii="Arial" w:hAnsi="Arial" w:cs="Arial"/>
                <w:sz w:val="16"/>
                <w:szCs w:val="16"/>
              </w:rPr>
              <w:t>N:\Response\Import_Analysis</w:t>
            </w: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Room 3655</w:t>
            </w:r>
          </w:p>
          <w:p w:rsidR="005F7CBA" w:rsidRDefault="005F7CBA" w:rsidP="005F7CBA">
            <w:pPr>
              <w:rPr>
                <w:rFonts w:ascii="Arial" w:hAnsi="Arial" w:cs="Arial"/>
                <w:sz w:val="16"/>
                <w:szCs w:val="16"/>
              </w:rPr>
            </w:pPr>
            <w:r>
              <w:rPr>
                <w:rFonts w:ascii="Arial" w:hAnsi="Arial" w:cs="Arial"/>
                <w:sz w:val="16"/>
                <w:szCs w:val="16"/>
              </w:rPr>
              <w:t>FC# 21/Drawers 2-4</w:t>
            </w:r>
          </w:p>
        </w:tc>
        <w:tc>
          <w:tcPr>
            <w:tcW w:w="1260" w:type="dxa"/>
          </w:tcPr>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2013 - Present</w:t>
            </w: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UNKNOWN</w:t>
            </w:r>
          </w:p>
        </w:tc>
        <w:tc>
          <w:tcPr>
            <w:tcW w:w="117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E</w:t>
            </w: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P</w:t>
            </w:r>
          </w:p>
        </w:tc>
        <w:tc>
          <w:tcPr>
            <w:tcW w:w="990" w:type="dxa"/>
            <w:vMerge/>
          </w:tcPr>
          <w:p w:rsidR="005F7CBA" w:rsidRPr="00622273" w:rsidRDefault="005F7CBA" w:rsidP="005F7CBA">
            <w:pPr>
              <w:rPr>
                <w:rFonts w:ascii="Arial" w:hAnsi="Arial" w:cs="Arial"/>
                <w:sz w:val="16"/>
                <w:szCs w:val="16"/>
              </w:rPr>
            </w:pPr>
          </w:p>
        </w:tc>
        <w:tc>
          <w:tcPr>
            <w:tcW w:w="2880" w:type="dxa"/>
            <w:vMerge/>
          </w:tcPr>
          <w:p w:rsidR="005F7CBA" w:rsidRDefault="005F7CBA" w:rsidP="005F7CBA">
            <w:pPr>
              <w:rPr>
                <w:rFonts w:ascii="Arial" w:hAnsi="Arial" w:cs="Arial"/>
                <w:sz w:val="16"/>
                <w:szCs w:val="16"/>
              </w:rPr>
            </w:pPr>
          </w:p>
        </w:tc>
      </w:tr>
      <w:tr w:rsidR="005F7CBA" w:rsidRPr="00C35EF9" w:rsidTr="00BF4E0C">
        <w:trPr>
          <w:trHeight w:val="683"/>
          <w:jc w:val="center"/>
        </w:trPr>
        <w:tc>
          <w:tcPr>
            <w:tcW w:w="1701" w:type="dxa"/>
            <w:vMerge w:val="restart"/>
          </w:tcPr>
          <w:p w:rsidR="005F7CBA" w:rsidRPr="00C35EF9" w:rsidRDefault="005F7CBA" w:rsidP="005F7CBA">
            <w:pPr>
              <w:rPr>
                <w:rFonts w:ascii="Arial" w:hAnsi="Arial" w:cs="Arial"/>
                <w:b/>
                <w:sz w:val="16"/>
                <w:szCs w:val="16"/>
              </w:rPr>
            </w:pPr>
          </w:p>
          <w:p w:rsidR="005F7CBA" w:rsidRPr="00C35EF9" w:rsidRDefault="005F7CBA" w:rsidP="005F7CBA">
            <w:pPr>
              <w:rPr>
                <w:rFonts w:ascii="Arial" w:hAnsi="Arial" w:cs="Arial"/>
                <w:b/>
                <w:sz w:val="16"/>
                <w:szCs w:val="16"/>
              </w:rPr>
            </w:pPr>
            <w:r w:rsidRPr="00C35EF9">
              <w:rPr>
                <w:rFonts w:ascii="Arial" w:hAnsi="Arial" w:cs="Arial"/>
                <w:b/>
                <w:sz w:val="16"/>
                <w:szCs w:val="16"/>
              </w:rPr>
              <w:t>C. Configuration Management Files</w:t>
            </w:r>
          </w:p>
          <w:p w:rsidR="005F7CBA" w:rsidRPr="00C35EF9" w:rsidRDefault="005F7CBA" w:rsidP="005F7CBA">
            <w:pPr>
              <w:rPr>
                <w:rFonts w:ascii="Arial" w:hAnsi="Arial" w:cs="Arial"/>
                <w:b/>
                <w:sz w:val="16"/>
                <w:szCs w:val="16"/>
              </w:rPr>
            </w:pPr>
          </w:p>
        </w:tc>
        <w:tc>
          <w:tcPr>
            <w:tcW w:w="3240" w:type="dxa"/>
            <w:vMerge w:val="restart"/>
          </w:tcPr>
          <w:p w:rsidR="005F7CBA" w:rsidRPr="00C35EF9" w:rsidRDefault="005F7CBA" w:rsidP="005F7CBA">
            <w:pPr>
              <w:rPr>
                <w:rFonts w:ascii="Arial" w:hAnsi="Arial" w:cs="Arial"/>
                <w:sz w:val="16"/>
                <w:szCs w:val="16"/>
              </w:rPr>
            </w:pPr>
          </w:p>
          <w:p w:rsidR="005F7CBA" w:rsidRPr="00C35EF9" w:rsidRDefault="005F7CBA" w:rsidP="005F7CBA">
            <w:pPr>
              <w:pStyle w:val="ListParagraph"/>
              <w:numPr>
                <w:ilvl w:val="0"/>
                <w:numId w:val="31"/>
              </w:numPr>
              <w:rPr>
                <w:rFonts w:ascii="Arial" w:hAnsi="Arial" w:cs="Arial"/>
                <w:sz w:val="16"/>
                <w:szCs w:val="16"/>
              </w:rPr>
            </w:pPr>
            <w:bookmarkStart w:id="2" w:name="_Toc296004066"/>
            <w:r w:rsidRPr="00C35EF9">
              <w:rPr>
                <w:rFonts w:ascii="Arial" w:hAnsi="Arial" w:cs="Arial"/>
                <w:b/>
                <w:sz w:val="16"/>
                <w:szCs w:val="16"/>
              </w:rPr>
              <w:t xml:space="preserve">System Requirements and </w:t>
            </w:r>
          </w:p>
          <w:p w:rsidR="005F7CBA" w:rsidRPr="00C35EF9" w:rsidRDefault="005F7CBA" w:rsidP="005F7CBA">
            <w:pPr>
              <w:rPr>
                <w:rFonts w:ascii="Arial" w:hAnsi="Arial" w:cs="Arial"/>
                <w:sz w:val="16"/>
                <w:szCs w:val="16"/>
              </w:rPr>
            </w:pPr>
            <w:r w:rsidRPr="00C35EF9">
              <w:rPr>
                <w:rFonts w:ascii="Arial" w:hAnsi="Arial" w:cs="Arial"/>
                <w:b/>
                <w:sz w:val="16"/>
                <w:szCs w:val="16"/>
              </w:rPr>
              <w:t>Specifications Files</w:t>
            </w:r>
            <w:bookmarkEnd w:id="2"/>
          </w:p>
          <w:p w:rsidR="005F7CBA" w:rsidRDefault="005F7CBA" w:rsidP="005F7CBA">
            <w:pPr>
              <w:rPr>
                <w:rFonts w:ascii="Arial" w:hAnsi="Arial" w:cs="Arial"/>
                <w:sz w:val="16"/>
                <w:szCs w:val="16"/>
              </w:rPr>
            </w:pPr>
            <w:r w:rsidRPr="00C35EF9">
              <w:rPr>
                <w:rFonts w:ascii="Arial" w:hAnsi="Arial" w:cs="Arial"/>
                <w:sz w:val="16"/>
                <w:szCs w:val="16"/>
              </w:rPr>
              <w:t xml:space="preserve">Records include computer system specifications and requirements.  Such projects may also generate temporary </w:t>
            </w:r>
          </w:p>
          <w:p w:rsidR="005F7CBA" w:rsidRPr="00C35EF9" w:rsidRDefault="005F7CBA" w:rsidP="005F7CBA">
            <w:pPr>
              <w:rPr>
                <w:rFonts w:ascii="Arial" w:hAnsi="Arial" w:cs="Arial"/>
                <w:sz w:val="16"/>
                <w:szCs w:val="16"/>
              </w:rPr>
            </w:pPr>
            <w:r w:rsidRPr="00C35EF9">
              <w:rPr>
                <w:rFonts w:ascii="Arial" w:hAnsi="Arial" w:cs="Arial"/>
                <w:sz w:val="16"/>
                <w:szCs w:val="16"/>
              </w:rPr>
              <w:t>computer developmental data sets and programs related thereto as well as test runs, machine listings, manual tabulations, installation records, and testing records.</w:t>
            </w:r>
          </w:p>
          <w:p w:rsidR="005F7CBA" w:rsidRPr="00C35EF9" w:rsidRDefault="005F7CBA" w:rsidP="005F7CBA">
            <w:pPr>
              <w:rPr>
                <w:rFonts w:ascii="Arial" w:hAnsi="Arial" w:cs="Arial"/>
                <w:sz w:val="16"/>
                <w:szCs w:val="16"/>
              </w:rPr>
            </w:pPr>
          </w:p>
        </w:tc>
        <w:tc>
          <w:tcPr>
            <w:tcW w:w="3519" w:type="dxa"/>
            <w:vMerge w:val="restart"/>
          </w:tcPr>
          <w:p w:rsidR="005F7CBA" w:rsidRPr="00C35EF9" w:rsidRDefault="005F7CBA" w:rsidP="005F7CBA">
            <w:pPr>
              <w:rPr>
                <w:rFonts w:ascii="Arial" w:hAnsi="Arial" w:cs="Arial"/>
                <w:bCs/>
                <w:sz w:val="16"/>
                <w:szCs w:val="16"/>
              </w:rPr>
            </w:pPr>
          </w:p>
          <w:p w:rsidR="005F7CBA" w:rsidRDefault="005F7CBA" w:rsidP="005F7CBA">
            <w:pPr>
              <w:rPr>
                <w:rFonts w:ascii="Arial" w:hAnsi="Arial" w:cs="Arial"/>
                <w:sz w:val="16"/>
                <w:szCs w:val="16"/>
              </w:rPr>
            </w:pPr>
            <w:r w:rsidRPr="00C35EF9">
              <w:rPr>
                <w:rFonts w:ascii="Arial" w:hAnsi="Arial" w:cs="Arial"/>
                <w:bCs/>
                <w:sz w:val="16"/>
                <w:szCs w:val="16"/>
              </w:rPr>
              <w:t xml:space="preserve">C2. Temporary. </w:t>
            </w:r>
            <w:r w:rsidRPr="00C35EF9">
              <w:rPr>
                <w:rFonts w:ascii="Arial" w:hAnsi="Arial" w:cs="Arial"/>
                <w:sz w:val="16"/>
                <w:szCs w:val="16"/>
              </w:rPr>
              <w:t xml:space="preserve">Cut off files annually or upon project completion.  </w:t>
            </w:r>
            <w:r>
              <w:rPr>
                <w:rFonts w:ascii="Arial" w:hAnsi="Arial" w:cs="Arial"/>
                <w:sz w:val="16"/>
                <w:szCs w:val="16"/>
              </w:rPr>
              <w:t>D</w:t>
            </w:r>
            <w:r w:rsidRPr="00C35EF9">
              <w:rPr>
                <w:rFonts w:ascii="Arial" w:hAnsi="Arial" w:cs="Arial"/>
                <w:sz w:val="16"/>
                <w:szCs w:val="16"/>
              </w:rPr>
              <w:t xml:space="preserve">estroy after final decision on acceptance is made, when superseded or obsolete, or in accordance with the Office of the Chief Information Officer </w:t>
            </w:r>
          </w:p>
          <w:p w:rsidR="005F7CBA" w:rsidRPr="00C35EF9" w:rsidRDefault="005F7CBA" w:rsidP="005F7CBA">
            <w:pPr>
              <w:rPr>
                <w:rFonts w:ascii="Arial" w:hAnsi="Arial" w:cs="Arial"/>
                <w:bCs/>
                <w:sz w:val="16"/>
                <w:szCs w:val="16"/>
              </w:rPr>
            </w:pPr>
            <w:r w:rsidRPr="00C35EF9">
              <w:rPr>
                <w:rFonts w:ascii="Arial" w:hAnsi="Arial" w:cs="Arial"/>
                <w:sz w:val="16"/>
                <w:szCs w:val="16"/>
              </w:rPr>
              <w:t>(OCIO) reporting requirements.</w:t>
            </w:r>
          </w:p>
        </w:tc>
        <w:tc>
          <w:tcPr>
            <w:tcW w:w="1270" w:type="dxa"/>
          </w:tcPr>
          <w:p w:rsidR="005F7CBA" w:rsidRPr="00622273"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Dave Swanson</w:t>
            </w:r>
          </w:p>
          <w:p w:rsidR="005F7CBA" w:rsidRDefault="005F7CBA" w:rsidP="005F7CBA">
            <w:pPr>
              <w:rPr>
                <w:rFonts w:ascii="Arial" w:hAnsi="Arial" w:cs="Arial"/>
                <w:bCs/>
                <w:sz w:val="16"/>
                <w:szCs w:val="16"/>
              </w:rPr>
            </w:pPr>
            <w:r>
              <w:rPr>
                <w:rFonts w:ascii="Arial" w:hAnsi="Arial" w:cs="Arial"/>
                <w:bCs/>
                <w:sz w:val="16"/>
                <w:szCs w:val="16"/>
              </w:rPr>
              <w:t>(CE)</w:t>
            </w:r>
          </w:p>
          <w:p w:rsidR="005F7CBA" w:rsidRDefault="005F7CBA" w:rsidP="005F7CBA">
            <w:pPr>
              <w:rPr>
                <w:rFonts w:ascii="Arial" w:hAnsi="Arial" w:cs="Arial"/>
                <w:bCs/>
                <w:sz w:val="16"/>
                <w:szCs w:val="16"/>
              </w:rPr>
            </w:pPr>
          </w:p>
          <w:p w:rsidR="005F7CBA" w:rsidRPr="00622273" w:rsidRDefault="005F7CBA" w:rsidP="005F7CBA">
            <w:pPr>
              <w:rPr>
                <w:rFonts w:ascii="Arial" w:hAnsi="Arial" w:cs="Arial"/>
                <w:bCs/>
                <w:sz w:val="16"/>
                <w:szCs w:val="16"/>
              </w:rPr>
            </w:pPr>
          </w:p>
        </w:tc>
        <w:tc>
          <w:tcPr>
            <w:tcW w:w="2325" w:type="dxa"/>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dces-public (</w:t>
            </w:r>
            <w:hyperlink r:id="rId13" w:history="1">
              <w:r w:rsidRPr="00342929">
                <w:rPr>
                  <w:rStyle w:val="Hyperlink"/>
                  <w:rFonts w:ascii="Arial" w:hAnsi="Arial" w:cs="Arial"/>
                  <w:bCs/>
                  <w:sz w:val="16"/>
                  <w:szCs w:val="16"/>
                </w:rPr>
                <w:t>\\filer6\dces</w:t>
              </w:r>
            </w:hyperlink>
            <w:r>
              <w:rPr>
                <w:rFonts w:ascii="Arial" w:hAnsi="Arial" w:cs="Arial"/>
                <w:bCs/>
                <w:sz w:val="16"/>
                <w:szCs w:val="16"/>
              </w:rPr>
              <w:t>) (P)</w:t>
            </w:r>
          </w:p>
          <w:p w:rsidR="005F7CBA" w:rsidRDefault="005F7CBA" w:rsidP="005F7CBA">
            <w:pPr>
              <w:rPr>
                <w:rFonts w:ascii="Arial" w:hAnsi="Arial" w:cs="Arial"/>
                <w:bCs/>
                <w:sz w:val="16"/>
                <w:szCs w:val="16"/>
              </w:rPr>
            </w:pPr>
          </w:p>
          <w:p w:rsidR="005F7CBA" w:rsidRPr="00622273" w:rsidRDefault="005F7CBA" w:rsidP="005F7CBA">
            <w:pPr>
              <w:rPr>
                <w:rFonts w:ascii="Arial" w:hAnsi="Arial" w:cs="Arial"/>
                <w:bCs/>
                <w:sz w:val="16"/>
                <w:szCs w:val="16"/>
              </w:rPr>
            </w:pPr>
          </w:p>
        </w:tc>
        <w:tc>
          <w:tcPr>
            <w:tcW w:w="1260" w:type="dxa"/>
          </w:tcPr>
          <w:p w:rsidR="005F7CBA" w:rsidRDefault="005F7CBA" w:rsidP="005F7CBA">
            <w:pPr>
              <w:rPr>
                <w:rFonts w:ascii="Arial" w:hAnsi="Arial" w:cs="Arial"/>
                <w:bCs/>
                <w:sz w:val="16"/>
                <w:szCs w:val="16"/>
              </w:rPr>
            </w:pPr>
          </w:p>
          <w:p w:rsidR="005F7CBA" w:rsidRPr="00622273" w:rsidRDefault="005F7CBA" w:rsidP="005F7CBA">
            <w:pPr>
              <w:rPr>
                <w:rFonts w:ascii="Arial" w:hAnsi="Arial" w:cs="Arial"/>
                <w:bCs/>
                <w:sz w:val="16"/>
                <w:szCs w:val="16"/>
              </w:rPr>
            </w:pPr>
            <w:r>
              <w:rPr>
                <w:rFonts w:ascii="Arial" w:hAnsi="Arial" w:cs="Arial"/>
                <w:bCs/>
                <w:sz w:val="16"/>
                <w:szCs w:val="16"/>
              </w:rPr>
              <w:t>2011-Present</w:t>
            </w:r>
          </w:p>
        </w:tc>
        <w:tc>
          <w:tcPr>
            <w:tcW w:w="1170" w:type="dxa"/>
            <w:vMerge w:val="restart"/>
          </w:tcPr>
          <w:p w:rsidR="005F7CBA" w:rsidRPr="00622273"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sidRPr="00622273">
              <w:rPr>
                <w:rFonts w:ascii="Arial" w:hAnsi="Arial" w:cs="Arial"/>
                <w:sz w:val="16"/>
                <w:szCs w:val="16"/>
              </w:rPr>
              <w:t>E</w:t>
            </w:r>
          </w:p>
        </w:tc>
        <w:tc>
          <w:tcPr>
            <w:tcW w:w="990" w:type="dxa"/>
            <w:vMerge w:val="restart"/>
          </w:tcPr>
          <w:p w:rsidR="005F7CBA" w:rsidRPr="00622273"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sidRPr="00622273">
              <w:rPr>
                <w:rFonts w:ascii="Arial" w:hAnsi="Arial" w:cs="Arial"/>
                <w:sz w:val="16"/>
                <w:szCs w:val="16"/>
              </w:rPr>
              <w:t>N</w:t>
            </w:r>
          </w:p>
        </w:tc>
        <w:tc>
          <w:tcPr>
            <w:tcW w:w="2880" w:type="dxa"/>
            <w:vMerge w:val="restart"/>
          </w:tcPr>
          <w:p w:rsidR="005F7CBA" w:rsidRDefault="005F7CBA" w:rsidP="005F7CBA">
            <w:pPr>
              <w:rPr>
                <w:rFonts w:ascii="Arial" w:hAnsi="Arial" w:cs="Arial"/>
                <w:bCs/>
                <w:sz w:val="16"/>
                <w:szCs w:val="16"/>
              </w:rPr>
            </w:pPr>
          </w:p>
          <w:p w:rsidR="005F7CBA" w:rsidRPr="00736ED9" w:rsidRDefault="005F7CBA" w:rsidP="005F7CBA">
            <w:pPr>
              <w:rPr>
                <w:rFonts w:ascii="Arial" w:hAnsi="Arial" w:cs="Arial"/>
                <w:b/>
                <w:bCs/>
                <w:sz w:val="16"/>
                <w:szCs w:val="16"/>
              </w:rPr>
            </w:pPr>
            <w:r w:rsidRPr="00736ED9">
              <w:rPr>
                <w:rFonts w:ascii="Arial" w:hAnsi="Arial" w:cs="Arial"/>
                <w:b/>
                <w:bCs/>
                <w:sz w:val="16"/>
                <w:szCs w:val="16"/>
              </w:rPr>
              <w:t>For Sampling System</w:t>
            </w:r>
          </w:p>
        </w:tc>
      </w:tr>
      <w:tr w:rsidR="005F7CBA" w:rsidRPr="00C35EF9" w:rsidTr="00BF4E0C">
        <w:trPr>
          <w:trHeight w:val="737"/>
          <w:jc w:val="center"/>
        </w:trPr>
        <w:tc>
          <w:tcPr>
            <w:tcW w:w="1701" w:type="dxa"/>
            <w:vMerge/>
          </w:tcPr>
          <w:p w:rsidR="005F7CBA" w:rsidRPr="00C35EF9" w:rsidRDefault="005F7CBA" w:rsidP="005F7CBA">
            <w:pPr>
              <w:rPr>
                <w:rFonts w:ascii="Arial" w:hAnsi="Arial" w:cs="Arial"/>
                <w:b/>
                <w:sz w:val="16"/>
                <w:szCs w:val="16"/>
              </w:rPr>
            </w:pPr>
          </w:p>
        </w:tc>
        <w:tc>
          <w:tcPr>
            <w:tcW w:w="3240" w:type="dxa"/>
            <w:vMerge/>
          </w:tcPr>
          <w:p w:rsidR="005F7CBA" w:rsidRPr="00C35EF9" w:rsidRDefault="005F7CBA" w:rsidP="005F7CBA">
            <w:pPr>
              <w:rPr>
                <w:rFonts w:ascii="Arial" w:hAnsi="Arial" w:cs="Arial"/>
                <w:sz w:val="16"/>
                <w:szCs w:val="16"/>
              </w:rPr>
            </w:pPr>
          </w:p>
        </w:tc>
        <w:tc>
          <w:tcPr>
            <w:tcW w:w="3519" w:type="dxa"/>
            <w:vMerge/>
          </w:tcPr>
          <w:p w:rsidR="005F7CBA" w:rsidRPr="00C35EF9" w:rsidRDefault="005F7CBA" w:rsidP="005F7CBA">
            <w:pPr>
              <w:rPr>
                <w:rFonts w:ascii="Arial" w:hAnsi="Arial" w:cs="Arial"/>
                <w:bCs/>
                <w:sz w:val="16"/>
                <w:szCs w:val="16"/>
              </w:rPr>
            </w:pPr>
          </w:p>
        </w:tc>
        <w:tc>
          <w:tcPr>
            <w:tcW w:w="1270" w:type="dxa"/>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sidRPr="00622273">
              <w:rPr>
                <w:rFonts w:ascii="Arial" w:hAnsi="Arial" w:cs="Arial"/>
                <w:bCs/>
                <w:sz w:val="16"/>
                <w:szCs w:val="16"/>
              </w:rPr>
              <w:t>Mike Sibel</w:t>
            </w:r>
          </w:p>
          <w:p w:rsidR="005F7CBA" w:rsidRPr="00622273" w:rsidRDefault="005F7CBA" w:rsidP="005F7CBA">
            <w:pPr>
              <w:rPr>
                <w:rFonts w:ascii="Arial" w:hAnsi="Arial" w:cs="Arial"/>
                <w:bCs/>
                <w:sz w:val="16"/>
                <w:szCs w:val="16"/>
              </w:rPr>
            </w:pPr>
            <w:r>
              <w:rPr>
                <w:rFonts w:ascii="Arial" w:hAnsi="Arial" w:cs="Arial"/>
                <w:bCs/>
                <w:sz w:val="16"/>
                <w:szCs w:val="16"/>
              </w:rPr>
              <w:t>(PPI)</w:t>
            </w:r>
          </w:p>
        </w:tc>
        <w:tc>
          <w:tcPr>
            <w:tcW w:w="2325" w:type="dxa"/>
          </w:tcPr>
          <w:p w:rsidR="005F7CBA" w:rsidRPr="00622273" w:rsidRDefault="005F7CBA" w:rsidP="005F7CBA">
            <w:pPr>
              <w:rPr>
                <w:rFonts w:ascii="Arial" w:hAnsi="Arial" w:cs="Arial"/>
                <w:bCs/>
                <w:sz w:val="16"/>
                <w:szCs w:val="16"/>
              </w:rPr>
            </w:pPr>
          </w:p>
          <w:p w:rsidR="005F7CBA" w:rsidRPr="00622273" w:rsidRDefault="008A21B6" w:rsidP="005F7CBA">
            <w:pPr>
              <w:rPr>
                <w:rFonts w:ascii="Arial" w:hAnsi="Arial" w:cs="Arial"/>
                <w:bCs/>
                <w:sz w:val="16"/>
                <w:szCs w:val="16"/>
              </w:rPr>
            </w:pPr>
            <w:hyperlink r:id="rId14" w:history="1">
              <w:r w:rsidR="005F7CBA" w:rsidRPr="00622273">
                <w:rPr>
                  <w:rStyle w:val="Hyperlink"/>
                  <w:rFonts w:ascii="Arial" w:hAnsi="Arial" w:cs="Arial"/>
                  <w:bCs/>
                  <w:sz w:val="16"/>
                  <w:szCs w:val="16"/>
                </w:rPr>
                <w:t>\\Dppssrv3\ppidocs\7.21-Collection\7.12-Sampling</w:t>
              </w:r>
            </w:hyperlink>
            <w:r w:rsidR="005F7CBA" w:rsidRPr="00622273">
              <w:rPr>
                <w:rFonts w:ascii="Arial" w:hAnsi="Arial" w:cs="Arial"/>
                <w:bCs/>
                <w:sz w:val="16"/>
                <w:szCs w:val="16"/>
              </w:rPr>
              <w:t xml:space="preserve"> </w:t>
            </w:r>
          </w:p>
          <w:p w:rsidR="005F7CBA" w:rsidRDefault="005F7CBA" w:rsidP="005F7CBA">
            <w:pPr>
              <w:rPr>
                <w:rFonts w:ascii="Arial" w:hAnsi="Arial" w:cs="Arial"/>
                <w:bCs/>
                <w:sz w:val="16"/>
                <w:szCs w:val="16"/>
              </w:rPr>
            </w:pPr>
          </w:p>
        </w:tc>
        <w:tc>
          <w:tcPr>
            <w:tcW w:w="1260" w:type="dxa"/>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Unknown</w:t>
            </w:r>
          </w:p>
        </w:tc>
        <w:tc>
          <w:tcPr>
            <w:tcW w:w="1170" w:type="dxa"/>
            <w:vMerge/>
          </w:tcPr>
          <w:p w:rsidR="005F7CBA" w:rsidRPr="00622273" w:rsidRDefault="005F7CBA" w:rsidP="005F7CBA">
            <w:pPr>
              <w:rPr>
                <w:rFonts w:ascii="Arial" w:hAnsi="Arial" w:cs="Arial"/>
                <w:sz w:val="16"/>
                <w:szCs w:val="16"/>
              </w:rPr>
            </w:pPr>
          </w:p>
        </w:tc>
        <w:tc>
          <w:tcPr>
            <w:tcW w:w="990" w:type="dxa"/>
            <w:vMerge/>
          </w:tcPr>
          <w:p w:rsidR="005F7CBA" w:rsidRPr="00622273" w:rsidRDefault="005F7CBA" w:rsidP="005F7CBA">
            <w:pPr>
              <w:rPr>
                <w:rFonts w:ascii="Arial" w:hAnsi="Arial" w:cs="Arial"/>
                <w:sz w:val="16"/>
                <w:szCs w:val="16"/>
              </w:rPr>
            </w:pPr>
          </w:p>
        </w:tc>
        <w:tc>
          <w:tcPr>
            <w:tcW w:w="2880" w:type="dxa"/>
            <w:vMerge/>
          </w:tcPr>
          <w:p w:rsidR="005F7CBA" w:rsidRDefault="005F7CBA" w:rsidP="005F7CBA">
            <w:pPr>
              <w:rPr>
                <w:rFonts w:ascii="Arial" w:hAnsi="Arial" w:cs="Arial"/>
                <w:bCs/>
                <w:sz w:val="16"/>
                <w:szCs w:val="16"/>
              </w:rPr>
            </w:pPr>
          </w:p>
        </w:tc>
      </w:tr>
      <w:tr w:rsidR="005F7CBA" w:rsidRPr="00C35EF9" w:rsidTr="00BF4E0C">
        <w:trPr>
          <w:trHeight w:val="305"/>
          <w:jc w:val="center"/>
        </w:trPr>
        <w:tc>
          <w:tcPr>
            <w:tcW w:w="1701" w:type="dxa"/>
          </w:tcPr>
          <w:p w:rsidR="005F7CBA" w:rsidRPr="00C35EF9" w:rsidRDefault="005F7CBA" w:rsidP="005F7CBA">
            <w:pPr>
              <w:rPr>
                <w:rFonts w:ascii="Arial" w:hAnsi="Arial" w:cs="Arial"/>
                <w:b/>
                <w:sz w:val="16"/>
                <w:szCs w:val="16"/>
              </w:rPr>
            </w:pPr>
          </w:p>
          <w:p w:rsidR="005F7CBA" w:rsidRPr="00C35EF9" w:rsidRDefault="005F7CBA" w:rsidP="005F7CBA">
            <w:pPr>
              <w:rPr>
                <w:rFonts w:ascii="Arial" w:hAnsi="Arial" w:cs="Arial"/>
                <w:b/>
                <w:sz w:val="16"/>
                <w:szCs w:val="16"/>
              </w:rPr>
            </w:pPr>
            <w:r w:rsidRPr="00C35EF9">
              <w:rPr>
                <w:rFonts w:ascii="Arial" w:hAnsi="Arial" w:cs="Arial"/>
                <w:b/>
                <w:sz w:val="16"/>
                <w:szCs w:val="16"/>
              </w:rPr>
              <w:t>D. Frame Construction and Sample Selection</w:t>
            </w:r>
          </w:p>
        </w:tc>
        <w:tc>
          <w:tcPr>
            <w:tcW w:w="3240" w:type="dxa"/>
          </w:tcPr>
          <w:p w:rsidR="005F7CBA" w:rsidRPr="00C35EF9" w:rsidRDefault="005F7CBA" w:rsidP="005F7CBA">
            <w:pPr>
              <w:rPr>
                <w:rFonts w:ascii="Arial" w:hAnsi="Arial" w:cs="Arial"/>
                <w:sz w:val="16"/>
                <w:szCs w:val="16"/>
              </w:rPr>
            </w:pPr>
          </w:p>
          <w:p w:rsidR="005F7CBA" w:rsidRPr="00C35EF9" w:rsidRDefault="005F7CBA" w:rsidP="005F7CBA">
            <w:pPr>
              <w:pStyle w:val="ListParagraph"/>
              <w:numPr>
                <w:ilvl w:val="0"/>
                <w:numId w:val="10"/>
              </w:numPr>
              <w:rPr>
                <w:rFonts w:ascii="Arial" w:hAnsi="Arial" w:cs="Arial"/>
                <w:b/>
                <w:sz w:val="16"/>
                <w:szCs w:val="16"/>
              </w:rPr>
            </w:pPr>
            <w:r w:rsidRPr="00C35EF9">
              <w:rPr>
                <w:rFonts w:ascii="Arial" w:hAnsi="Arial" w:cs="Arial"/>
                <w:b/>
                <w:sz w:val="16"/>
                <w:szCs w:val="16"/>
              </w:rPr>
              <w:t xml:space="preserve">Universe Databases for Frame </w:t>
            </w:r>
          </w:p>
          <w:p w:rsidR="005F7CBA" w:rsidRPr="00C35EF9" w:rsidRDefault="005F7CBA" w:rsidP="005F7CBA">
            <w:pPr>
              <w:rPr>
                <w:rFonts w:ascii="Arial" w:hAnsi="Arial" w:cs="Arial"/>
                <w:b/>
                <w:sz w:val="16"/>
                <w:szCs w:val="16"/>
              </w:rPr>
            </w:pPr>
            <w:r w:rsidRPr="00C35EF9">
              <w:rPr>
                <w:rFonts w:ascii="Arial" w:hAnsi="Arial" w:cs="Arial"/>
                <w:b/>
                <w:sz w:val="16"/>
                <w:szCs w:val="16"/>
              </w:rPr>
              <w:t>Construction and Sample Selection</w:t>
            </w:r>
          </w:p>
          <w:p w:rsidR="005F7CBA" w:rsidRPr="00C35EF9" w:rsidRDefault="005F7CBA" w:rsidP="005F7CBA">
            <w:pPr>
              <w:rPr>
                <w:rFonts w:ascii="Arial" w:hAnsi="Arial" w:cs="Arial"/>
                <w:sz w:val="16"/>
                <w:szCs w:val="16"/>
              </w:rPr>
            </w:pPr>
          </w:p>
          <w:p w:rsidR="005F7CBA" w:rsidRPr="00C35EF9" w:rsidRDefault="005F7CBA" w:rsidP="005F7CBA">
            <w:pPr>
              <w:pStyle w:val="ListParagraph"/>
              <w:numPr>
                <w:ilvl w:val="0"/>
                <w:numId w:val="19"/>
              </w:numPr>
              <w:rPr>
                <w:rFonts w:ascii="Arial" w:hAnsi="Arial" w:cs="Arial"/>
                <w:b/>
                <w:sz w:val="16"/>
                <w:szCs w:val="16"/>
              </w:rPr>
            </w:pPr>
            <w:r w:rsidRPr="00C35EF9">
              <w:rPr>
                <w:rFonts w:ascii="Arial" w:hAnsi="Arial" w:cs="Arial"/>
                <w:b/>
                <w:sz w:val="16"/>
                <w:szCs w:val="16"/>
              </w:rPr>
              <w:t xml:space="preserve">Program-Specific Universe </w:t>
            </w:r>
          </w:p>
          <w:p w:rsidR="005F7CBA" w:rsidRPr="00C35EF9" w:rsidRDefault="005F7CBA" w:rsidP="005F7CBA">
            <w:pPr>
              <w:rPr>
                <w:rFonts w:ascii="Arial" w:hAnsi="Arial" w:cs="Arial"/>
                <w:b/>
                <w:sz w:val="16"/>
                <w:szCs w:val="16"/>
              </w:rPr>
            </w:pPr>
            <w:r w:rsidRPr="00C35EF9">
              <w:rPr>
                <w:rFonts w:ascii="Arial" w:hAnsi="Arial" w:cs="Arial"/>
                <w:b/>
                <w:sz w:val="16"/>
                <w:szCs w:val="16"/>
              </w:rPr>
              <w:t xml:space="preserve">Databases </w:t>
            </w:r>
          </w:p>
          <w:p w:rsidR="005F7CBA" w:rsidRPr="00C35EF9" w:rsidRDefault="005F7CBA" w:rsidP="005F7CBA">
            <w:pPr>
              <w:rPr>
                <w:rFonts w:ascii="Arial" w:hAnsi="Arial" w:cs="Arial"/>
                <w:sz w:val="16"/>
                <w:szCs w:val="16"/>
              </w:rPr>
            </w:pPr>
            <w:r w:rsidRPr="00C35EF9">
              <w:rPr>
                <w:rFonts w:ascii="Arial" w:hAnsi="Arial" w:cs="Arial"/>
                <w:sz w:val="16"/>
                <w:szCs w:val="16"/>
              </w:rPr>
              <w:t>Records consist of subsets of primary databases, such as the LEDB or Census databases that are specific to a particular program (e.g. National Compensation Survey Longitudinal Database).</w:t>
            </w:r>
          </w:p>
        </w:tc>
        <w:tc>
          <w:tcPr>
            <w:tcW w:w="3519" w:type="dxa"/>
          </w:tcPr>
          <w:p w:rsidR="005F7CBA" w:rsidRPr="00C35EF9" w:rsidRDefault="005F7CBA" w:rsidP="005F7CBA">
            <w:pPr>
              <w:rPr>
                <w:rFonts w:ascii="Arial" w:hAnsi="Arial" w:cs="Arial"/>
                <w:bCs/>
                <w:sz w:val="16"/>
                <w:szCs w:val="16"/>
              </w:rPr>
            </w:pPr>
          </w:p>
          <w:p w:rsidR="005F7CBA" w:rsidRPr="00C35EF9" w:rsidRDefault="005F7CBA" w:rsidP="005F7CBA">
            <w:pPr>
              <w:rPr>
                <w:rFonts w:ascii="Arial" w:hAnsi="Arial" w:cs="Arial"/>
                <w:sz w:val="16"/>
                <w:szCs w:val="16"/>
              </w:rPr>
            </w:pPr>
            <w:r w:rsidRPr="00C35EF9">
              <w:rPr>
                <w:rFonts w:ascii="Arial" w:hAnsi="Arial" w:cs="Arial"/>
                <w:bCs/>
                <w:sz w:val="16"/>
                <w:szCs w:val="16"/>
              </w:rPr>
              <w:t xml:space="preserve">D1b.  </w:t>
            </w:r>
            <w:r w:rsidRPr="00C35EF9">
              <w:rPr>
                <w:rFonts w:ascii="Arial" w:hAnsi="Arial" w:cs="Arial"/>
                <w:sz w:val="16"/>
                <w:szCs w:val="16"/>
              </w:rPr>
              <w:t xml:space="preserve">Temporary.  </w:t>
            </w:r>
          </w:p>
          <w:p w:rsidR="005F7CBA" w:rsidRPr="00C35EF9" w:rsidRDefault="005F7CBA" w:rsidP="005F7CBA">
            <w:pPr>
              <w:rPr>
                <w:rFonts w:ascii="Arial" w:hAnsi="Arial" w:cs="Arial"/>
                <w:sz w:val="16"/>
                <w:szCs w:val="16"/>
              </w:rPr>
            </w:pPr>
            <w:r w:rsidRPr="00C35EF9">
              <w:rPr>
                <w:rFonts w:ascii="Arial" w:hAnsi="Arial" w:cs="Arial"/>
                <w:sz w:val="16"/>
                <w:szCs w:val="16"/>
              </w:rPr>
              <w:t>Cut off and archive files when sample rotates out of the survey.  Delete/destroy 10 years after archived or when no longer needed for business operations.</w:t>
            </w:r>
          </w:p>
          <w:p w:rsidR="005F7CBA" w:rsidRPr="00C35EF9" w:rsidRDefault="005F7CBA" w:rsidP="005F7CBA">
            <w:pPr>
              <w:rPr>
                <w:rFonts w:ascii="Arial" w:hAnsi="Arial" w:cs="Arial"/>
                <w:bCs/>
                <w:sz w:val="16"/>
                <w:szCs w:val="16"/>
              </w:rPr>
            </w:pPr>
          </w:p>
        </w:tc>
        <w:tc>
          <w:tcPr>
            <w:tcW w:w="1270" w:type="dxa"/>
          </w:tcPr>
          <w:p w:rsidR="005F7CBA" w:rsidRPr="00622273"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sidRPr="00622273">
              <w:rPr>
                <w:rFonts w:ascii="Arial" w:hAnsi="Arial" w:cs="Arial"/>
                <w:bCs/>
                <w:sz w:val="16"/>
                <w:szCs w:val="16"/>
              </w:rPr>
              <w:t>Mike Sibel</w:t>
            </w:r>
          </w:p>
          <w:p w:rsidR="005F7CBA" w:rsidRPr="00622273" w:rsidRDefault="005F7CBA" w:rsidP="005F7CBA">
            <w:pPr>
              <w:rPr>
                <w:rFonts w:ascii="Arial" w:hAnsi="Arial" w:cs="Arial"/>
                <w:bCs/>
                <w:sz w:val="16"/>
                <w:szCs w:val="16"/>
              </w:rPr>
            </w:pPr>
            <w:r>
              <w:rPr>
                <w:rFonts w:ascii="Arial" w:hAnsi="Arial" w:cs="Arial"/>
                <w:bCs/>
                <w:sz w:val="16"/>
                <w:szCs w:val="16"/>
              </w:rPr>
              <w:t>(PPI)</w:t>
            </w:r>
          </w:p>
        </w:tc>
        <w:tc>
          <w:tcPr>
            <w:tcW w:w="2325" w:type="dxa"/>
          </w:tcPr>
          <w:p w:rsidR="005F7CBA" w:rsidRPr="00622273" w:rsidRDefault="005F7CBA" w:rsidP="005F7CBA">
            <w:pPr>
              <w:rPr>
                <w:rFonts w:ascii="Arial" w:hAnsi="Arial" w:cs="Arial"/>
                <w:sz w:val="16"/>
                <w:szCs w:val="16"/>
              </w:rPr>
            </w:pPr>
          </w:p>
          <w:p w:rsidR="005F7CBA" w:rsidRPr="00622273" w:rsidRDefault="008A21B6" w:rsidP="005F7CBA">
            <w:pPr>
              <w:rPr>
                <w:rFonts w:ascii="Arial" w:hAnsi="Arial" w:cs="Arial"/>
                <w:bCs/>
                <w:sz w:val="16"/>
                <w:szCs w:val="16"/>
              </w:rPr>
            </w:pPr>
            <w:hyperlink r:id="rId15" w:history="1">
              <w:r w:rsidR="005F7CBA" w:rsidRPr="00622273">
                <w:rPr>
                  <w:rStyle w:val="Hyperlink"/>
                  <w:rFonts w:ascii="Arial" w:hAnsi="Arial" w:cs="Arial"/>
                  <w:bCs/>
                  <w:sz w:val="16"/>
                  <w:szCs w:val="16"/>
                </w:rPr>
                <w:t>\\SMDSRV6\Sampling\DB\Frames</w:t>
              </w:r>
            </w:hyperlink>
          </w:p>
          <w:p w:rsidR="005F7CBA" w:rsidRPr="00622273" w:rsidRDefault="005F7CBA" w:rsidP="005F7CBA">
            <w:pPr>
              <w:rPr>
                <w:rFonts w:ascii="Arial" w:hAnsi="Arial" w:cs="Arial"/>
                <w:bCs/>
                <w:sz w:val="16"/>
                <w:szCs w:val="16"/>
              </w:rPr>
            </w:pPr>
          </w:p>
          <w:p w:rsidR="005F7CBA" w:rsidRPr="00622273" w:rsidRDefault="008A21B6" w:rsidP="005F7CBA">
            <w:pPr>
              <w:rPr>
                <w:rFonts w:ascii="Arial" w:hAnsi="Arial" w:cs="Arial"/>
                <w:bCs/>
                <w:sz w:val="16"/>
                <w:szCs w:val="16"/>
              </w:rPr>
            </w:pPr>
            <w:hyperlink r:id="rId16" w:history="1">
              <w:r w:rsidR="005F7CBA" w:rsidRPr="00622273">
                <w:rPr>
                  <w:rStyle w:val="Hyperlink"/>
                  <w:rFonts w:ascii="Arial" w:hAnsi="Arial" w:cs="Arial"/>
                  <w:bCs/>
                  <w:sz w:val="16"/>
                  <w:szCs w:val="16"/>
                </w:rPr>
                <w:t>\\SMDSRV6\SSAdmin</w:t>
              </w:r>
            </w:hyperlink>
          </w:p>
          <w:p w:rsidR="005F7CBA" w:rsidRPr="00622273" w:rsidRDefault="005F7CBA" w:rsidP="005F7CBA">
            <w:pPr>
              <w:rPr>
                <w:rFonts w:ascii="Arial" w:hAnsi="Arial" w:cs="Arial"/>
                <w:bCs/>
                <w:sz w:val="16"/>
                <w:szCs w:val="16"/>
              </w:rPr>
            </w:pPr>
          </w:p>
        </w:tc>
        <w:tc>
          <w:tcPr>
            <w:tcW w:w="1260" w:type="dxa"/>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Unknown</w:t>
            </w:r>
          </w:p>
        </w:tc>
        <w:tc>
          <w:tcPr>
            <w:tcW w:w="1170" w:type="dxa"/>
          </w:tcPr>
          <w:p w:rsidR="005F7CBA" w:rsidRPr="00622273"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sidRPr="00622273">
              <w:rPr>
                <w:rFonts w:ascii="Arial" w:hAnsi="Arial" w:cs="Arial"/>
                <w:sz w:val="16"/>
                <w:szCs w:val="16"/>
              </w:rPr>
              <w:t>E</w:t>
            </w:r>
          </w:p>
        </w:tc>
        <w:tc>
          <w:tcPr>
            <w:tcW w:w="990" w:type="dxa"/>
          </w:tcPr>
          <w:p w:rsidR="005F7CBA" w:rsidRPr="00622273"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sidRPr="00622273">
              <w:rPr>
                <w:rFonts w:ascii="Arial" w:hAnsi="Arial" w:cs="Arial"/>
                <w:sz w:val="16"/>
                <w:szCs w:val="16"/>
              </w:rPr>
              <w:t>N</w:t>
            </w:r>
          </w:p>
        </w:tc>
        <w:tc>
          <w:tcPr>
            <w:tcW w:w="2880" w:type="dxa"/>
          </w:tcPr>
          <w:p w:rsidR="005F7CBA" w:rsidRPr="00C35EF9" w:rsidRDefault="005F7CBA" w:rsidP="005F7CBA">
            <w:pPr>
              <w:rPr>
                <w:rFonts w:ascii="Arial" w:hAnsi="Arial" w:cs="Arial"/>
                <w:bCs/>
                <w:sz w:val="16"/>
                <w:szCs w:val="16"/>
              </w:rPr>
            </w:pPr>
          </w:p>
        </w:tc>
      </w:tr>
      <w:tr w:rsidR="005F7CBA" w:rsidRPr="00C35EF9" w:rsidTr="00BF4E0C">
        <w:trPr>
          <w:trHeight w:val="2100"/>
          <w:jc w:val="center"/>
        </w:trPr>
        <w:tc>
          <w:tcPr>
            <w:tcW w:w="1701" w:type="dxa"/>
            <w:vMerge w:val="restart"/>
          </w:tcPr>
          <w:p w:rsidR="005F7CBA" w:rsidRPr="00C35EF9" w:rsidRDefault="005F7CBA" w:rsidP="005F7CBA">
            <w:pPr>
              <w:rPr>
                <w:rFonts w:ascii="Arial" w:hAnsi="Arial" w:cs="Arial"/>
                <w:b/>
                <w:sz w:val="16"/>
                <w:szCs w:val="16"/>
              </w:rPr>
            </w:pPr>
          </w:p>
          <w:p w:rsidR="005F7CBA" w:rsidRPr="00C35EF9" w:rsidRDefault="005F7CBA" w:rsidP="005F7CBA">
            <w:pPr>
              <w:rPr>
                <w:rFonts w:ascii="Arial" w:hAnsi="Arial" w:cs="Arial"/>
                <w:b/>
                <w:sz w:val="16"/>
                <w:szCs w:val="16"/>
              </w:rPr>
            </w:pPr>
            <w:r w:rsidRPr="00C35EF9">
              <w:rPr>
                <w:rFonts w:ascii="Arial" w:hAnsi="Arial" w:cs="Arial"/>
                <w:b/>
                <w:sz w:val="16"/>
                <w:szCs w:val="16"/>
              </w:rPr>
              <w:t>D. Frame Construction and Sample Selection</w:t>
            </w:r>
          </w:p>
        </w:tc>
        <w:tc>
          <w:tcPr>
            <w:tcW w:w="3240" w:type="dxa"/>
            <w:vMerge w:val="restart"/>
          </w:tcPr>
          <w:p w:rsidR="005F7CBA" w:rsidRDefault="005F7CBA" w:rsidP="005F7CBA">
            <w:pPr>
              <w:rPr>
                <w:rFonts w:ascii="Arial" w:hAnsi="Arial" w:cs="Arial"/>
                <w:sz w:val="16"/>
                <w:szCs w:val="16"/>
              </w:rPr>
            </w:pPr>
          </w:p>
          <w:p w:rsidR="005F7CBA" w:rsidRDefault="005F7CBA" w:rsidP="005F7CBA">
            <w:pPr>
              <w:pStyle w:val="ListParagraph"/>
              <w:numPr>
                <w:ilvl w:val="0"/>
                <w:numId w:val="36"/>
              </w:numPr>
              <w:rPr>
                <w:rFonts w:ascii="Arial" w:hAnsi="Arial" w:cs="Arial"/>
                <w:sz w:val="16"/>
                <w:szCs w:val="16"/>
              </w:rPr>
            </w:pPr>
            <w:r w:rsidRPr="00F51505">
              <w:rPr>
                <w:rFonts w:ascii="Arial" w:hAnsi="Arial" w:cs="Arial"/>
                <w:b/>
                <w:sz w:val="16"/>
                <w:szCs w:val="16"/>
              </w:rPr>
              <w:t>Universe Databases for Frame Construction and Sample Selections</w:t>
            </w:r>
            <w:r>
              <w:rPr>
                <w:rFonts w:ascii="Arial" w:hAnsi="Arial" w:cs="Arial"/>
                <w:sz w:val="16"/>
                <w:szCs w:val="16"/>
              </w:rPr>
              <w:t>.</w:t>
            </w:r>
          </w:p>
          <w:p w:rsidR="005F7CBA" w:rsidRPr="00F51505" w:rsidRDefault="005F7CBA" w:rsidP="005F7CBA">
            <w:pPr>
              <w:pStyle w:val="ListParagraph"/>
              <w:ind w:left="360"/>
              <w:rPr>
                <w:rFonts w:ascii="Arial" w:hAnsi="Arial" w:cs="Arial"/>
                <w:b/>
                <w:sz w:val="16"/>
                <w:szCs w:val="16"/>
              </w:rPr>
            </w:pPr>
          </w:p>
          <w:p w:rsidR="005F7CBA" w:rsidRPr="00F51505" w:rsidRDefault="005F7CBA" w:rsidP="005F7CBA">
            <w:pPr>
              <w:rPr>
                <w:rFonts w:ascii="Arial" w:hAnsi="Arial" w:cs="Arial"/>
                <w:b/>
                <w:sz w:val="16"/>
                <w:szCs w:val="16"/>
              </w:rPr>
            </w:pPr>
            <w:r w:rsidRPr="00F51505">
              <w:rPr>
                <w:rFonts w:ascii="Arial" w:hAnsi="Arial" w:cs="Arial"/>
                <w:b/>
                <w:sz w:val="16"/>
                <w:szCs w:val="16"/>
              </w:rPr>
              <w:t xml:space="preserve">d. </w:t>
            </w:r>
            <w:r>
              <w:rPr>
                <w:rFonts w:ascii="Arial" w:hAnsi="Arial" w:cs="Arial"/>
                <w:b/>
                <w:sz w:val="16"/>
                <w:szCs w:val="16"/>
              </w:rPr>
              <w:t xml:space="preserve">    </w:t>
            </w:r>
            <w:r w:rsidRPr="00F51505">
              <w:rPr>
                <w:rFonts w:ascii="Arial" w:hAnsi="Arial" w:cs="Arial"/>
                <w:b/>
                <w:sz w:val="16"/>
                <w:szCs w:val="16"/>
              </w:rPr>
              <w:t>Alternative Source Frames</w:t>
            </w:r>
          </w:p>
          <w:p w:rsidR="005F7CBA" w:rsidRDefault="005F7CBA" w:rsidP="005F7CBA">
            <w:pPr>
              <w:rPr>
                <w:rFonts w:ascii="Arial" w:hAnsi="Arial" w:cs="Arial"/>
                <w:sz w:val="16"/>
                <w:szCs w:val="16"/>
              </w:rPr>
            </w:pPr>
            <w:r>
              <w:rPr>
                <w:rFonts w:ascii="Arial" w:hAnsi="Arial" w:cs="Arial"/>
                <w:sz w:val="16"/>
                <w:szCs w:val="16"/>
              </w:rPr>
              <w:t>Source files purchased or obtained to provide a survey frame supplement existing data sources.</w:t>
            </w:r>
          </w:p>
          <w:p w:rsidR="005F7CBA" w:rsidRPr="00F51505" w:rsidRDefault="005F7CBA" w:rsidP="005F7CBA">
            <w:pPr>
              <w:rPr>
                <w:rFonts w:ascii="Arial" w:hAnsi="Arial" w:cs="Arial"/>
                <w:sz w:val="16"/>
                <w:szCs w:val="16"/>
              </w:rPr>
            </w:pPr>
          </w:p>
        </w:tc>
        <w:tc>
          <w:tcPr>
            <w:tcW w:w="3519" w:type="dxa"/>
            <w:vMerge w:val="restart"/>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D1d. Temporary.</w:t>
            </w:r>
          </w:p>
          <w:p w:rsidR="005F7CBA" w:rsidRDefault="005F7CBA" w:rsidP="005F7CBA">
            <w:pPr>
              <w:rPr>
                <w:rFonts w:ascii="Arial" w:hAnsi="Arial" w:cs="Arial"/>
                <w:bCs/>
                <w:sz w:val="16"/>
                <w:szCs w:val="16"/>
              </w:rPr>
            </w:pPr>
            <w:r>
              <w:rPr>
                <w:rFonts w:ascii="Arial" w:hAnsi="Arial" w:cs="Arial"/>
                <w:bCs/>
                <w:sz w:val="16"/>
                <w:szCs w:val="16"/>
              </w:rPr>
              <w:t>Cut off and archive files when sample rotates out of the survey. Destroy 7 years after archived or when no longer needed for business operations.</w:t>
            </w:r>
          </w:p>
          <w:p w:rsidR="005F7CBA" w:rsidRPr="00C35EF9" w:rsidRDefault="005F7CBA" w:rsidP="005F7CBA">
            <w:pPr>
              <w:rPr>
                <w:rFonts w:ascii="Arial" w:hAnsi="Arial" w:cs="Arial"/>
                <w:bCs/>
                <w:sz w:val="16"/>
                <w:szCs w:val="16"/>
              </w:rPr>
            </w:pPr>
          </w:p>
        </w:tc>
        <w:tc>
          <w:tcPr>
            <w:tcW w:w="1270" w:type="dxa"/>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Kirk Hegemeir</w:t>
            </w:r>
          </w:p>
          <w:p w:rsidR="005F7CBA" w:rsidRDefault="005F7CBA" w:rsidP="005F7CBA">
            <w:pPr>
              <w:rPr>
                <w:rFonts w:ascii="Arial" w:hAnsi="Arial" w:cs="Arial"/>
                <w:bCs/>
                <w:sz w:val="16"/>
                <w:szCs w:val="16"/>
              </w:rPr>
            </w:pPr>
            <w:r>
              <w:rPr>
                <w:rFonts w:ascii="Arial" w:hAnsi="Arial" w:cs="Arial"/>
                <w:bCs/>
                <w:sz w:val="16"/>
                <w:szCs w:val="16"/>
              </w:rPr>
              <w:t>(CPI)</w:t>
            </w:r>
          </w:p>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p>
          <w:p w:rsidR="005F7CBA" w:rsidRPr="00622273" w:rsidRDefault="005F7CBA" w:rsidP="005F7CBA">
            <w:pPr>
              <w:rPr>
                <w:rFonts w:ascii="Arial" w:hAnsi="Arial" w:cs="Arial"/>
                <w:bCs/>
                <w:sz w:val="16"/>
                <w:szCs w:val="16"/>
              </w:rPr>
            </w:pPr>
          </w:p>
        </w:tc>
        <w:tc>
          <w:tcPr>
            <w:tcW w:w="2325" w:type="dxa"/>
          </w:tcPr>
          <w:p w:rsidR="005F7CBA" w:rsidRDefault="005F7CBA" w:rsidP="005F7CBA">
            <w:pPr>
              <w:rPr>
                <w:rFonts w:ascii="Arial" w:hAnsi="Arial" w:cs="Arial"/>
                <w:sz w:val="16"/>
                <w:szCs w:val="16"/>
              </w:rPr>
            </w:pPr>
          </w:p>
          <w:p w:rsidR="005F7CBA" w:rsidRDefault="008A21B6" w:rsidP="005F7CBA">
            <w:pPr>
              <w:rPr>
                <w:rFonts w:ascii="Arial" w:hAnsi="Arial" w:cs="Arial"/>
                <w:sz w:val="16"/>
                <w:szCs w:val="16"/>
              </w:rPr>
            </w:pPr>
            <w:hyperlink r:id="rId17" w:history="1">
              <w:r w:rsidR="005F7CBA" w:rsidRPr="00244AF6">
                <w:rPr>
                  <w:rStyle w:val="Hyperlink"/>
                  <w:rFonts w:ascii="Arial" w:hAnsi="Arial" w:cs="Arial"/>
                  <w:sz w:val="16"/>
                  <w:szCs w:val="16"/>
                </w:rPr>
                <w:t>\\filer6\dpsm\DPSM\DPSM_NONpops</w:t>
              </w:r>
            </w:hyperlink>
          </w:p>
          <w:p w:rsidR="005F7CBA" w:rsidRDefault="005F7CBA" w:rsidP="005F7CBA">
            <w:pPr>
              <w:rPr>
                <w:rFonts w:ascii="Arial" w:hAnsi="Arial" w:cs="Arial"/>
                <w:sz w:val="16"/>
                <w:szCs w:val="16"/>
              </w:rPr>
            </w:pPr>
          </w:p>
          <w:p w:rsidR="005F7CBA" w:rsidRDefault="008A21B6" w:rsidP="005F7CBA">
            <w:pPr>
              <w:rPr>
                <w:rFonts w:ascii="Arial" w:hAnsi="Arial" w:cs="Arial"/>
                <w:sz w:val="16"/>
                <w:szCs w:val="16"/>
              </w:rPr>
            </w:pPr>
            <w:hyperlink r:id="rId18" w:history="1">
              <w:r w:rsidR="005F7CBA" w:rsidRPr="00244AF6">
                <w:rPr>
                  <w:rStyle w:val="Hyperlink"/>
                  <w:rFonts w:ascii="Arial" w:hAnsi="Arial" w:cs="Arial"/>
                  <w:sz w:val="16"/>
                  <w:szCs w:val="16"/>
                </w:rPr>
                <w:t>\\filer6\dpsm\DPSM\DPSM_NON-POPs Archive</w:t>
              </w:r>
            </w:hyperlink>
            <w:r w:rsidR="005F7CBA">
              <w:rPr>
                <w:rFonts w:ascii="Arial" w:hAnsi="Arial" w:cs="Arial"/>
                <w:sz w:val="16"/>
                <w:szCs w:val="16"/>
              </w:rPr>
              <w:t xml:space="preserve"> </w:t>
            </w:r>
          </w:p>
          <w:p w:rsidR="005F7CBA" w:rsidRDefault="005F7CBA" w:rsidP="005F7CBA">
            <w:pPr>
              <w:rPr>
                <w:rFonts w:ascii="Arial" w:hAnsi="Arial" w:cs="Arial"/>
                <w:sz w:val="16"/>
                <w:szCs w:val="16"/>
              </w:rPr>
            </w:pPr>
          </w:p>
          <w:p w:rsidR="005F7CBA" w:rsidRDefault="008A21B6" w:rsidP="005F7CBA">
            <w:pPr>
              <w:rPr>
                <w:rFonts w:ascii="Arial" w:hAnsi="Arial" w:cs="Arial"/>
                <w:sz w:val="16"/>
                <w:szCs w:val="16"/>
              </w:rPr>
            </w:pPr>
            <w:hyperlink r:id="rId19" w:history="1">
              <w:r w:rsidR="005F7CBA" w:rsidRPr="00244AF6">
                <w:rPr>
                  <w:rStyle w:val="Hyperlink"/>
                  <w:rFonts w:ascii="Arial" w:hAnsi="Arial" w:cs="Arial"/>
                  <w:sz w:val="16"/>
                  <w:szCs w:val="16"/>
                </w:rPr>
                <w:t>\\filer6\dpsm\DPSM\DPSM_NON-POPs Archives 2</w:t>
              </w:r>
            </w:hyperlink>
            <w:r w:rsidR="005F7CBA">
              <w:rPr>
                <w:rFonts w:ascii="Arial" w:hAnsi="Arial" w:cs="Arial"/>
                <w:sz w:val="16"/>
                <w:szCs w:val="16"/>
              </w:rPr>
              <w:t xml:space="preserve"> </w:t>
            </w:r>
          </w:p>
          <w:p w:rsidR="005F7CBA" w:rsidRPr="00622273" w:rsidRDefault="005F7CBA" w:rsidP="005F7CBA">
            <w:pPr>
              <w:rPr>
                <w:rFonts w:ascii="Arial" w:hAnsi="Arial" w:cs="Arial"/>
                <w:sz w:val="16"/>
                <w:szCs w:val="16"/>
              </w:rPr>
            </w:pPr>
          </w:p>
        </w:tc>
        <w:tc>
          <w:tcPr>
            <w:tcW w:w="1260" w:type="dxa"/>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2011-Present</w:t>
            </w:r>
          </w:p>
          <w:p w:rsidR="005F7CBA" w:rsidRDefault="005F7CBA" w:rsidP="005F7CBA">
            <w:pPr>
              <w:rPr>
                <w:rFonts w:ascii="Arial" w:hAnsi="Arial" w:cs="Arial"/>
                <w:bCs/>
                <w:sz w:val="16"/>
                <w:szCs w:val="16"/>
              </w:rPr>
            </w:pPr>
          </w:p>
          <w:p w:rsidR="005F7CBA" w:rsidRPr="00622273" w:rsidRDefault="005F7CBA" w:rsidP="005F7CBA">
            <w:pPr>
              <w:rPr>
                <w:rFonts w:ascii="Arial" w:hAnsi="Arial" w:cs="Arial"/>
                <w:bCs/>
                <w:sz w:val="16"/>
                <w:szCs w:val="16"/>
              </w:rPr>
            </w:pPr>
          </w:p>
        </w:tc>
        <w:tc>
          <w:tcPr>
            <w:tcW w:w="1170" w:type="dxa"/>
          </w:tcPr>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E</w:t>
            </w:r>
          </w:p>
        </w:tc>
        <w:tc>
          <w:tcPr>
            <w:tcW w:w="990" w:type="dxa"/>
          </w:tcPr>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N</w:t>
            </w:r>
          </w:p>
        </w:tc>
        <w:tc>
          <w:tcPr>
            <w:tcW w:w="2880" w:type="dxa"/>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Volumes include Sample Selection (D4) and Production Control (F2B)</w:t>
            </w:r>
          </w:p>
        </w:tc>
      </w:tr>
      <w:tr w:rsidR="005F7CBA" w:rsidRPr="00C35EF9" w:rsidTr="00BF4E0C">
        <w:trPr>
          <w:trHeight w:val="1290"/>
          <w:jc w:val="center"/>
        </w:trPr>
        <w:tc>
          <w:tcPr>
            <w:tcW w:w="1701" w:type="dxa"/>
            <w:vMerge/>
          </w:tcPr>
          <w:p w:rsidR="005F7CBA" w:rsidRPr="00C35EF9" w:rsidRDefault="005F7CBA" w:rsidP="005F7CBA">
            <w:pPr>
              <w:rPr>
                <w:rFonts w:ascii="Arial" w:hAnsi="Arial" w:cs="Arial"/>
                <w:b/>
                <w:sz w:val="16"/>
                <w:szCs w:val="16"/>
              </w:rPr>
            </w:pPr>
          </w:p>
        </w:tc>
        <w:tc>
          <w:tcPr>
            <w:tcW w:w="3240" w:type="dxa"/>
            <w:vMerge/>
          </w:tcPr>
          <w:p w:rsidR="005F7CBA" w:rsidRDefault="005F7CBA" w:rsidP="005F7CBA">
            <w:pPr>
              <w:rPr>
                <w:rFonts w:ascii="Arial" w:hAnsi="Arial" w:cs="Arial"/>
                <w:sz w:val="16"/>
                <w:szCs w:val="16"/>
              </w:rPr>
            </w:pPr>
          </w:p>
        </w:tc>
        <w:tc>
          <w:tcPr>
            <w:tcW w:w="3519" w:type="dxa"/>
            <w:vMerge/>
          </w:tcPr>
          <w:p w:rsidR="005F7CBA" w:rsidRDefault="005F7CBA" w:rsidP="005F7CBA">
            <w:pPr>
              <w:rPr>
                <w:rFonts w:ascii="Arial" w:hAnsi="Arial" w:cs="Arial"/>
                <w:bCs/>
                <w:sz w:val="16"/>
                <w:szCs w:val="16"/>
              </w:rPr>
            </w:pPr>
          </w:p>
        </w:tc>
        <w:tc>
          <w:tcPr>
            <w:tcW w:w="1270" w:type="dxa"/>
            <w:vMerge w:val="restart"/>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Jeff Blaha</w:t>
            </w:r>
          </w:p>
          <w:p w:rsidR="005F7CBA" w:rsidRDefault="005F7CBA" w:rsidP="005F7CBA">
            <w:pPr>
              <w:rPr>
                <w:rFonts w:ascii="Arial" w:hAnsi="Arial" w:cs="Arial"/>
                <w:bCs/>
                <w:sz w:val="16"/>
                <w:szCs w:val="16"/>
              </w:rPr>
            </w:pPr>
            <w:r>
              <w:rPr>
                <w:rFonts w:ascii="Arial" w:hAnsi="Arial" w:cs="Arial"/>
                <w:bCs/>
                <w:sz w:val="16"/>
                <w:szCs w:val="16"/>
              </w:rPr>
              <w:t>(IPP)</w:t>
            </w:r>
          </w:p>
        </w:tc>
        <w:tc>
          <w:tcPr>
            <w:tcW w:w="2325" w:type="dxa"/>
          </w:tcPr>
          <w:p w:rsidR="005F7CBA" w:rsidRDefault="005F7CBA" w:rsidP="005F7CBA">
            <w:pPr>
              <w:rPr>
                <w:rFonts w:ascii="Arial" w:hAnsi="Arial" w:cs="Arial"/>
                <w:sz w:val="16"/>
                <w:szCs w:val="16"/>
              </w:rPr>
            </w:pPr>
          </w:p>
          <w:p w:rsidR="005F7CBA" w:rsidRDefault="008A21B6" w:rsidP="005F7CBA">
            <w:pPr>
              <w:rPr>
                <w:rFonts w:ascii="Arial" w:hAnsi="Arial" w:cs="Arial"/>
                <w:sz w:val="16"/>
                <w:szCs w:val="16"/>
              </w:rPr>
            </w:pPr>
            <w:hyperlink r:id="rId20" w:history="1">
              <w:r w:rsidR="005F7CBA" w:rsidRPr="000C70D1">
                <w:rPr>
                  <w:rStyle w:val="Hyperlink"/>
                  <w:rFonts w:ascii="Arial" w:hAnsi="Arial" w:cs="Arial"/>
                  <w:sz w:val="16"/>
                  <w:szCs w:val="16"/>
                </w:rPr>
                <w:t>\\filer1\IPP\ippproject\prod\spa</w:t>
              </w:r>
            </w:hyperlink>
            <w:r w:rsidR="005F7CBA">
              <w:rPr>
                <w:rFonts w:ascii="Arial" w:hAnsi="Arial" w:cs="Arial"/>
                <w:sz w:val="16"/>
                <w:szCs w:val="16"/>
              </w:rPr>
              <w:t xml:space="preserve"> </w:t>
            </w: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tc>
        <w:tc>
          <w:tcPr>
            <w:tcW w:w="1260" w:type="dxa"/>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2008-2015</w:t>
            </w:r>
          </w:p>
          <w:p w:rsidR="005F7CBA" w:rsidRDefault="005F7CBA" w:rsidP="005F7CBA">
            <w:pPr>
              <w:rPr>
                <w:rFonts w:ascii="Arial" w:hAnsi="Arial" w:cs="Arial"/>
                <w:bCs/>
                <w:sz w:val="16"/>
                <w:szCs w:val="16"/>
              </w:rPr>
            </w:pPr>
            <w:r>
              <w:rPr>
                <w:rFonts w:ascii="Arial" w:hAnsi="Arial" w:cs="Arial"/>
                <w:bCs/>
                <w:sz w:val="16"/>
                <w:szCs w:val="16"/>
              </w:rPr>
              <w:t>(Current)</w:t>
            </w:r>
          </w:p>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2006-2007</w:t>
            </w:r>
          </w:p>
          <w:p w:rsidR="005F7CBA" w:rsidRDefault="005F7CBA" w:rsidP="005F7CBA">
            <w:pPr>
              <w:rPr>
                <w:rFonts w:ascii="Arial" w:hAnsi="Arial" w:cs="Arial"/>
                <w:bCs/>
                <w:sz w:val="16"/>
                <w:szCs w:val="16"/>
              </w:rPr>
            </w:pPr>
            <w:r>
              <w:rPr>
                <w:rFonts w:ascii="Arial" w:hAnsi="Arial" w:cs="Arial"/>
                <w:bCs/>
                <w:sz w:val="16"/>
                <w:szCs w:val="16"/>
              </w:rPr>
              <w:t>(Archived)</w:t>
            </w:r>
          </w:p>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p>
        </w:tc>
        <w:tc>
          <w:tcPr>
            <w:tcW w:w="117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E</w:t>
            </w:r>
          </w:p>
        </w:tc>
        <w:tc>
          <w:tcPr>
            <w:tcW w:w="99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N</w:t>
            </w:r>
          </w:p>
        </w:tc>
        <w:tc>
          <w:tcPr>
            <w:tcW w:w="2880" w:type="dxa"/>
          </w:tcPr>
          <w:p w:rsidR="005F7CBA" w:rsidRDefault="005F7CBA" w:rsidP="005F7CBA">
            <w:pPr>
              <w:rPr>
                <w:rFonts w:ascii="Arial" w:hAnsi="Arial" w:cs="Arial"/>
                <w:bCs/>
                <w:sz w:val="16"/>
                <w:szCs w:val="16"/>
              </w:rPr>
            </w:pPr>
          </w:p>
        </w:tc>
      </w:tr>
      <w:tr w:rsidR="005F7CBA" w:rsidRPr="00C35EF9" w:rsidTr="00BF4E0C">
        <w:trPr>
          <w:trHeight w:val="1455"/>
          <w:jc w:val="center"/>
        </w:trPr>
        <w:tc>
          <w:tcPr>
            <w:tcW w:w="1701" w:type="dxa"/>
            <w:vMerge/>
          </w:tcPr>
          <w:p w:rsidR="005F7CBA" w:rsidRPr="00C35EF9" w:rsidRDefault="005F7CBA" w:rsidP="005F7CBA">
            <w:pPr>
              <w:rPr>
                <w:rFonts w:ascii="Arial" w:hAnsi="Arial" w:cs="Arial"/>
                <w:b/>
                <w:sz w:val="16"/>
                <w:szCs w:val="16"/>
              </w:rPr>
            </w:pPr>
          </w:p>
        </w:tc>
        <w:tc>
          <w:tcPr>
            <w:tcW w:w="3240" w:type="dxa"/>
            <w:vMerge/>
          </w:tcPr>
          <w:p w:rsidR="005F7CBA" w:rsidRDefault="005F7CBA" w:rsidP="005F7CBA">
            <w:pPr>
              <w:rPr>
                <w:rFonts w:ascii="Arial" w:hAnsi="Arial" w:cs="Arial"/>
                <w:sz w:val="16"/>
                <w:szCs w:val="16"/>
              </w:rPr>
            </w:pPr>
          </w:p>
        </w:tc>
        <w:tc>
          <w:tcPr>
            <w:tcW w:w="3519" w:type="dxa"/>
            <w:vMerge/>
          </w:tcPr>
          <w:p w:rsidR="005F7CBA" w:rsidRDefault="005F7CBA" w:rsidP="005F7CBA">
            <w:pPr>
              <w:rPr>
                <w:rFonts w:ascii="Arial" w:hAnsi="Arial" w:cs="Arial"/>
                <w:bCs/>
                <w:sz w:val="16"/>
                <w:szCs w:val="16"/>
              </w:rPr>
            </w:pPr>
          </w:p>
        </w:tc>
        <w:tc>
          <w:tcPr>
            <w:tcW w:w="1270" w:type="dxa"/>
            <w:vMerge/>
          </w:tcPr>
          <w:p w:rsidR="005F7CBA" w:rsidRDefault="005F7CBA" w:rsidP="005F7CBA">
            <w:pPr>
              <w:rPr>
                <w:rFonts w:ascii="Arial" w:hAnsi="Arial" w:cs="Arial"/>
                <w:bCs/>
                <w:sz w:val="16"/>
                <w:szCs w:val="16"/>
              </w:rPr>
            </w:pPr>
          </w:p>
        </w:tc>
        <w:tc>
          <w:tcPr>
            <w:tcW w:w="2325"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Room 3655</w:t>
            </w:r>
          </w:p>
          <w:p w:rsidR="005F7CBA" w:rsidRDefault="005F7CBA" w:rsidP="005F7CBA">
            <w:pPr>
              <w:rPr>
                <w:rFonts w:ascii="Arial" w:hAnsi="Arial" w:cs="Arial"/>
                <w:sz w:val="16"/>
                <w:szCs w:val="16"/>
              </w:rPr>
            </w:pPr>
            <w:r>
              <w:rPr>
                <w:rFonts w:ascii="Arial" w:hAnsi="Arial" w:cs="Arial"/>
                <w:sz w:val="16"/>
                <w:szCs w:val="16"/>
              </w:rPr>
              <w:t>FC# 13/Drawers 1-4</w:t>
            </w:r>
          </w:p>
          <w:p w:rsidR="005F7CBA" w:rsidRDefault="005F7CBA" w:rsidP="005F7CBA">
            <w:pPr>
              <w:rPr>
                <w:rFonts w:ascii="Arial" w:hAnsi="Arial" w:cs="Arial"/>
                <w:sz w:val="16"/>
                <w:szCs w:val="16"/>
              </w:rPr>
            </w:pPr>
            <w:r>
              <w:rPr>
                <w:rFonts w:ascii="Arial" w:hAnsi="Arial" w:cs="Arial"/>
                <w:sz w:val="16"/>
                <w:szCs w:val="16"/>
              </w:rPr>
              <w:t>FC# 14/Drawers 1-4</w:t>
            </w:r>
          </w:p>
          <w:p w:rsidR="005F7CBA" w:rsidRDefault="005F7CBA" w:rsidP="005F7CBA">
            <w:pPr>
              <w:rPr>
                <w:rFonts w:ascii="Arial" w:hAnsi="Arial" w:cs="Arial"/>
                <w:sz w:val="16"/>
                <w:szCs w:val="16"/>
              </w:rPr>
            </w:pPr>
            <w:r>
              <w:rPr>
                <w:rFonts w:ascii="Arial" w:hAnsi="Arial" w:cs="Arial"/>
                <w:sz w:val="16"/>
                <w:szCs w:val="16"/>
              </w:rPr>
              <w:t>FC# 17/Drawers 1-2</w:t>
            </w:r>
          </w:p>
        </w:tc>
        <w:tc>
          <w:tcPr>
            <w:tcW w:w="1260" w:type="dxa"/>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2006-2009</w:t>
            </w:r>
          </w:p>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2003-2016</w:t>
            </w:r>
          </w:p>
          <w:p w:rsidR="005F7CBA" w:rsidRDefault="005F7CBA" w:rsidP="005F7CBA">
            <w:pPr>
              <w:rPr>
                <w:rFonts w:ascii="Arial" w:hAnsi="Arial" w:cs="Arial"/>
                <w:bCs/>
                <w:sz w:val="16"/>
                <w:szCs w:val="16"/>
              </w:rPr>
            </w:pPr>
            <w:r>
              <w:rPr>
                <w:rFonts w:ascii="Arial" w:hAnsi="Arial" w:cs="Arial"/>
                <w:bCs/>
                <w:sz w:val="16"/>
                <w:szCs w:val="16"/>
              </w:rPr>
              <w:t>1993</w:t>
            </w:r>
          </w:p>
        </w:tc>
        <w:tc>
          <w:tcPr>
            <w:tcW w:w="117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P</w:t>
            </w:r>
          </w:p>
        </w:tc>
        <w:tc>
          <w:tcPr>
            <w:tcW w:w="99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N</w:t>
            </w:r>
          </w:p>
        </w:tc>
        <w:tc>
          <w:tcPr>
            <w:tcW w:w="2880" w:type="dxa"/>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File Cabinets 13 and 14 consists of CD’s</w:t>
            </w:r>
          </w:p>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File Cabinet 17 consists of Imports and Export Data Tape Reels</w:t>
            </w:r>
          </w:p>
          <w:p w:rsidR="005F7CBA" w:rsidRDefault="005F7CBA" w:rsidP="005F7CBA">
            <w:pPr>
              <w:rPr>
                <w:rFonts w:ascii="Arial" w:hAnsi="Arial" w:cs="Arial"/>
                <w:bCs/>
                <w:sz w:val="16"/>
                <w:szCs w:val="16"/>
              </w:rPr>
            </w:pPr>
          </w:p>
        </w:tc>
      </w:tr>
      <w:tr w:rsidR="005F7CBA" w:rsidRPr="00C35EF9" w:rsidTr="00BF4E0C">
        <w:trPr>
          <w:trHeight w:val="305"/>
          <w:jc w:val="center"/>
        </w:trPr>
        <w:tc>
          <w:tcPr>
            <w:tcW w:w="1701" w:type="dxa"/>
          </w:tcPr>
          <w:p w:rsidR="005F7CBA" w:rsidRPr="00C35EF9" w:rsidRDefault="005F7CBA" w:rsidP="005F7CBA">
            <w:pPr>
              <w:rPr>
                <w:rFonts w:ascii="Arial" w:hAnsi="Arial" w:cs="Arial"/>
                <w:b/>
                <w:sz w:val="16"/>
                <w:szCs w:val="16"/>
              </w:rPr>
            </w:pPr>
          </w:p>
          <w:p w:rsidR="005F7CBA" w:rsidRPr="00C35EF9" w:rsidRDefault="005F7CBA" w:rsidP="005F7CBA">
            <w:pPr>
              <w:rPr>
                <w:rFonts w:ascii="Arial" w:hAnsi="Arial" w:cs="Arial"/>
                <w:b/>
                <w:sz w:val="16"/>
                <w:szCs w:val="16"/>
              </w:rPr>
            </w:pPr>
            <w:r w:rsidRPr="00C35EF9">
              <w:rPr>
                <w:rFonts w:ascii="Arial" w:hAnsi="Arial" w:cs="Arial"/>
                <w:b/>
                <w:sz w:val="16"/>
                <w:szCs w:val="16"/>
              </w:rPr>
              <w:t>D. Frame Construction and Sample Selection</w:t>
            </w:r>
          </w:p>
        </w:tc>
        <w:tc>
          <w:tcPr>
            <w:tcW w:w="3240" w:type="dxa"/>
          </w:tcPr>
          <w:p w:rsidR="005F7CBA" w:rsidRPr="00C35EF9" w:rsidRDefault="005F7CBA" w:rsidP="005F7CBA">
            <w:pPr>
              <w:rPr>
                <w:rFonts w:ascii="Arial" w:hAnsi="Arial" w:cs="Arial"/>
                <w:sz w:val="16"/>
                <w:szCs w:val="16"/>
              </w:rPr>
            </w:pPr>
          </w:p>
          <w:p w:rsidR="005F7CBA" w:rsidRPr="00C35EF9" w:rsidRDefault="005F7CBA" w:rsidP="005F7CBA">
            <w:pPr>
              <w:pStyle w:val="ListParagraph"/>
              <w:numPr>
                <w:ilvl w:val="0"/>
                <w:numId w:val="14"/>
              </w:numPr>
              <w:rPr>
                <w:rFonts w:ascii="Arial" w:hAnsi="Arial" w:cs="Arial"/>
                <w:b/>
                <w:sz w:val="16"/>
                <w:szCs w:val="16"/>
                <w:lang w:val="fr-FR"/>
              </w:rPr>
            </w:pPr>
            <w:r w:rsidRPr="00C35EF9">
              <w:rPr>
                <w:rFonts w:ascii="Arial" w:hAnsi="Arial" w:cs="Arial"/>
                <w:b/>
                <w:sz w:val="16"/>
                <w:szCs w:val="16"/>
                <w:lang w:val="fr-FR"/>
              </w:rPr>
              <w:t>Frame Construction Files</w:t>
            </w:r>
          </w:p>
          <w:p w:rsidR="005F7CBA" w:rsidRPr="00C35EF9" w:rsidRDefault="005F7CBA" w:rsidP="005F7CBA">
            <w:pPr>
              <w:rPr>
                <w:rFonts w:ascii="Arial" w:hAnsi="Arial" w:cs="Arial"/>
                <w:b/>
                <w:sz w:val="16"/>
                <w:szCs w:val="16"/>
              </w:rPr>
            </w:pPr>
            <w:r w:rsidRPr="00C35EF9">
              <w:rPr>
                <w:rFonts w:ascii="Arial" w:hAnsi="Arial" w:cs="Arial"/>
                <w:sz w:val="16"/>
                <w:szCs w:val="16"/>
              </w:rPr>
              <w:t>Data are extracted from universe databases containing information needed to identify respondents and product areas to determine appropriateness for inclusion in the sample.  Records include sample frame files.</w:t>
            </w:r>
          </w:p>
        </w:tc>
        <w:tc>
          <w:tcPr>
            <w:tcW w:w="3519" w:type="dxa"/>
          </w:tcPr>
          <w:p w:rsidR="005F7CBA" w:rsidRPr="00C35EF9" w:rsidRDefault="005F7CBA" w:rsidP="005F7CBA">
            <w:pPr>
              <w:rPr>
                <w:rFonts w:ascii="Arial" w:hAnsi="Arial" w:cs="Arial"/>
                <w:bCs/>
                <w:sz w:val="16"/>
                <w:szCs w:val="16"/>
              </w:rPr>
            </w:pPr>
          </w:p>
          <w:p w:rsidR="005F7CBA" w:rsidRPr="00C35EF9" w:rsidRDefault="005F7CBA" w:rsidP="005F7CBA">
            <w:pPr>
              <w:rPr>
                <w:rFonts w:ascii="Arial" w:hAnsi="Arial" w:cs="Arial"/>
                <w:sz w:val="16"/>
                <w:szCs w:val="16"/>
              </w:rPr>
            </w:pPr>
            <w:r w:rsidRPr="00C35EF9">
              <w:rPr>
                <w:rFonts w:ascii="Arial" w:hAnsi="Arial" w:cs="Arial"/>
                <w:bCs/>
                <w:sz w:val="16"/>
                <w:szCs w:val="16"/>
              </w:rPr>
              <w:t xml:space="preserve">D2.  Temporary. </w:t>
            </w:r>
            <w:r w:rsidRPr="00C35EF9">
              <w:rPr>
                <w:rFonts w:ascii="Arial" w:hAnsi="Arial" w:cs="Arial"/>
                <w:sz w:val="16"/>
                <w:szCs w:val="16"/>
              </w:rPr>
              <w:t>Retain in active storage for the life of the sample.  Cut off and archive files when the frame rotates out of the survey.  Delete/destroy 10 years after archived or when rotated out of the survey, whichever is later.</w:t>
            </w:r>
          </w:p>
        </w:tc>
        <w:tc>
          <w:tcPr>
            <w:tcW w:w="1270" w:type="dxa"/>
          </w:tcPr>
          <w:p w:rsidR="005F7CBA" w:rsidRPr="00622273"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sidRPr="00622273">
              <w:rPr>
                <w:rFonts w:ascii="Arial" w:hAnsi="Arial" w:cs="Arial"/>
                <w:bCs/>
                <w:sz w:val="16"/>
                <w:szCs w:val="16"/>
              </w:rPr>
              <w:t>Mike Sibel</w:t>
            </w:r>
          </w:p>
          <w:p w:rsidR="005F7CBA" w:rsidRPr="00622273" w:rsidRDefault="005F7CBA" w:rsidP="005F7CBA">
            <w:pPr>
              <w:rPr>
                <w:rFonts w:ascii="Arial" w:hAnsi="Arial" w:cs="Arial"/>
                <w:bCs/>
                <w:sz w:val="16"/>
                <w:szCs w:val="16"/>
              </w:rPr>
            </w:pPr>
            <w:r>
              <w:rPr>
                <w:rFonts w:ascii="Arial" w:hAnsi="Arial" w:cs="Arial"/>
                <w:bCs/>
                <w:sz w:val="16"/>
                <w:szCs w:val="16"/>
              </w:rPr>
              <w:t>(PPI)</w:t>
            </w:r>
          </w:p>
        </w:tc>
        <w:tc>
          <w:tcPr>
            <w:tcW w:w="2325" w:type="dxa"/>
          </w:tcPr>
          <w:p w:rsidR="005F7CBA" w:rsidRPr="00622273" w:rsidRDefault="005F7CBA" w:rsidP="005F7CBA">
            <w:pPr>
              <w:rPr>
                <w:rFonts w:ascii="Arial" w:hAnsi="Arial" w:cs="Arial"/>
                <w:sz w:val="16"/>
                <w:szCs w:val="16"/>
              </w:rPr>
            </w:pPr>
          </w:p>
          <w:p w:rsidR="005F7CBA" w:rsidRPr="00622273" w:rsidRDefault="008A21B6" w:rsidP="005F7CBA">
            <w:pPr>
              <w:rPr>
                <w:rFonts w:ascii="Arial" w:hAnsi="Arial" w:cs="Arial"/>
                <w:bCs/>
                <w:sz w:val="16"/>
                <w:szCs w:val="16"/>
              </w:rPr>
            </w:pPr>
            <w:hyperlink r:id="rId21" w:history="1">
              <w:r w:rsidR="005F7CBA" w:rsidRPr="00622273">
                <w:rPr>
                  <w:rStyle w:val="Hyperlink"/>
                  <w:rFonts w:ascii="Arial" w:hAnsi="Arial" w:cs="Arial"/>
                  <w:bCs/>
                  <w:sz w:val="16"/>
                  <w:szCs w:val="16"/>
                </w:rPr>
                <w:t>\\SMDSRV6\Sampling\DB\Frames</w:t>
              </w:r>
            </w:hyperlink>
          </w:p>
          <w:p w:rsidR="005F7CBA" w:rsidRPr="00622273" w:rsidRDefault="005F7CBA" w:rsidP="005F7CBA">
            <w:pPr>
              <w:rPr>
                <w:rFonts w:ascii="Arial" w:hAnsi="Arial" w:cs="Arial"/>
                <w:bCs/>
                <w:sz w:val="16"/>
                <w:szCs w:val="16"/>
              </w:rPr>
            </w:pPr>
          </w:p>
          <w:p w:rsidR="005F7CBA" w:rsidRPr="00622273" w:rsidRDefault="008A21B6" w:rsidP="005F7CBA">
            <w:pPr>
              <w:rPr>
                <w:rFonts w:ascii="Arial" w:hAnsi="Arial" w:cs="Arial"/>
                <w:bCs/>
                <w:sz w:val="16"/>
                <w:szCs w:val="16"/>
              </w:rPr>
            </w:pPr>
            <w:hyperlink r:id="rId22" w:history="1">
              <w:r w:rsidR="005F7CBA" w:rsidRPr="00622273">
                <w:rPr>
                  <w:rStyle w:val="Hyperlink"/>
                  <w:rFonts w:ascii="Arial" w:hAnsi="Arial" w:cs="Arial"/>
                  <w:bCs/>
                  <w:sz w:val="16"/>
                  <w:szCs w:val="16"/>
                </w:rPr>
                <w:t>\\SMDSRV6\Sampling\DB\Common</w:t>
              </w:r>
            </w:hyperlink>
          </w:p>
          <w:p w:rsidR="005F7CBA" w:rsidRPr="00622273" w:rsidRDefault="005F7CBA" w:rsidP="005F7CBA">
            <w:pPr>
              <w:rPr>
                <w:rFonts w:ascii="Arial" w:hAnsi="Arial" w:cs="Arial"/>
                <w:bCs/>
                <w:sz w:val="16"/>
                <w:szCs w:val="16"/>
              </w:rPr>
            </w:pPr>
          </w:p>
        </w:tc>
        <w:tc>
          <w:tcPr>
            <w:tcW w:w="1260" w:type="dxa"/>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Unknown</w:t>
            </w:r>
          </w:p>
        </w:tc>
        <w:tc>
          <w:tcPr>
            <w:tcW w:w="1170" w:type="dxa"/>
          </w:tcPr>
          <w:p w:rsidR="005F7CBA" w:rsidRPr="00622273"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sidRPr="00622273">
              <w:rPr>
                <w:rFonts w:ascii="Arial" w:hAnsi="Arial" w:cs="Arial"/>
                <w:sz w:val="16"/>
                <w:szCs w:val="16"/>
              </w:rPr>
              <w:t>E</w:t>
            </w:r>
          </w:p>
        </w:tc>
        <w:tc>
          <w:tcPr>
            <w:tcW w:w="990" w:type="dxa"/>
          </w:tcPr>
          <w:p w:rsidR="005F7CBA" w:rsidRPr="00622273"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sidRPr="00622273">
              <w:rPr>
                <w:rFonts w:ascii="Arial" w:hAnsi="Arial" w:cs="Arial"/>
                <w:sz w:val="16"/>
                <w:szCs w:val="16"/>
              </w:rPr>
              <w:t>N</w:t>
            </w:r>
          </w:p>
        </w:tc>
        <w:tc>
          <w:tcPr>
            <w:tcW w:w="2880" w:type="dxa"/>
          </w:tcPr>
          <w:p w:rsidR="005F7CBA" w:rsidRDefault="005F7CBA" w:rsidP="005F7CBA">
            <w:pPr>
              <w:rPr>
                <w:rFonts w:ascii="Arial" w:hAnsi="Arial" w:cs="Arial"/>
                <w:bCs/>
                <w:sz w:val="16"/>
                <w:szCs w:val="16"/>
              </w:rPr>
            </w:pPr>
          </w:p>
          <w:p w:rsidR="005F7CBA" w:rsidRPr="004725A8" w:rsidRDefault="005F7CBA" w:rsidP="005F7CBA">
            <w:pPr>
              <w:rPr>
                <w:rFonts w:ascii="Arial" w:hAnsi="Arial" w:cs="Arial"/>
                <w:b/>
                <w:bCs/>
                <w:sz w:val="16"/>
                <w:szCs w:val="16"/>
              </w:rPr>
            </w:pPr>
            <w:r w:rsidRPr="004725A8">
              <w:rPr>
                <w:rFonts w:ascii="Arial" w:hAnsi="Arial" w:cs="Arial"/>
                <w:b/>
                <w:bCs/>
                <w:sz w:val="16"/>
                <w:szCs w:val="16"/>
              </w:rPr>
              <w:t>From QCEW</w:t>
            </w:r>
          </w:p>
        </w:tc>
      </w:tr>
      <w:tr w:rsidR="005F7CBA" w:rsidRPr="00C35EF9" w:rsidTr="00BF4E0C">
        <w:trPr>
          <w:trHeight w:val="1502"/>
          <w:jc w:val="center"/>
        </w:trPr>
        <w:tc>
          <w:tcPr>
            <w:tcW w:w="1701" w:type="dxa"/>
          </w:tcPr>
          <w:p w:rsidR="005F7CBA" w:rsidRDefault="005F7CBA" w:rsidP="005F7CBA">
            <w:pPr>
              <w:rPr>
                <w:rFonts w:ascii="Arial" w:hAnsi="Arial" w:cs="Arial"/>
                <w:b/>
                <w:sz w:val="16"/>
                <w:szCs w:val="16"/>
              </w:rPr>
            </w:pPr>
          </w:p>
          <w:p w:rsidR="005F7CBA" w:rsidRPr="00C35EF9" w:rsidRDefault="005F7CBA" w:rsidP="005F7CBA">
            <w:pPr>
              <w:rPr>
                <w:rFonts w:ascii="Arial" w:hAnsi="Arial" w:cs="Arial"/>
                <w:b/>
                <w:sz w:val="16"/>
                <w:szCs w:val="16"/>
              </w:rPr>
            </w:pPr>
            <w:r w:rsidRPr="00C35EF9">
              <w:rPr>
                <w:rFonts w:ascii="Arial" w:hAnsi="Arial" w:cs="Arial"/>
                <w:b/>
                <w:sz w:val="16"/>
                <w:szCs w:val="16"/>
              </w:rPr>
              <w:t>D. Frame Construction and Sample Selection</w:t>
            </w:r>
          </w:p>
        </w:tc>
        <w:tc>
          <w:tcPr>
            <w:tcW w:w="3240" w:type="dxa"/>
          </w:tcPr>
          <w:p w:rsidR="005F7CBA" w:rsidRPr="00C35EF9" w:rsidRDefault="005F7CBA" w:rsidP="005F7CBA">
            <w:pPr>
              <w:rPr>
                <w:rFonts w:ascii="Arial" w:hAnsi="Arial" w:cs="Arial"/>
                <w:sz w:val="16"/>
                <w:szCs w:val="16"/>
              </w:rPr>
            </w:pPr>
          </w:p>
          <w:p w:rsidR="005F7CBA" w:rsidRPr="00C35EF9" w:rsidRDefault="005F7CBA" w:rsidP="005F7CBA">
            <w:pPr>
              <w:pStyle w:val="ListParagraph"/>
              <w:numPr>
                <w:ilvl w:val="0"/>
                <w:numId w:val="14"/>
              </w:numPr>
              <w:rPr>
                <w:rFonts w:ascii="Arial" w:hAnsi="Arial" w:cs="Arial"/>
                <w:b/>
                <w:sz w:val="16"/>
                <w:szCs w:val="16"/>
              </w:rPr>
            </w:pPr>
            <w:r w:rsidRPr="00C35EF9">
              <w:rPr>
                <w:rFonts w:ascii="Arial" w:hAnsi="Arial" w:cs="Arial"/>
                <w:b/>
                <w:sz w:val="16"/>
                <w:szCs w:val="16"/>
              </w:rPr>
              <w:t>Frame Refinement Files</w:t>
            </w:r>
          </w:p>
          <w:p w:rsidR="005F7CBA" w:rsidRPr="00C35EF9" w:rsidRDefault="005F7CBA" w:rsidP="005F7CBA">
            <w:pPr>
              <w:rPr>
                <w:rFonts w:ascii="Arial" w:hAnsi="Arial" w:cs="Arial"/>
                <w:sz w:val="16"/>
                <w:szCs w:val="16"/>
              </w:rPr>
            </w:pPr>
            <w:r w:rsidRPr="00C35EF9">
              <w:rPr>
                <w:rFonts w:ascii="Arial" w:hAnsi="Arial" w:cs="Arial"/>
                <w:sz w:val="16"/>
                <w:szCs w:val="16"/>
              </w:rPr>
              <w:t>Data are manipulated to refine the frame and produce datasets from which to draw a sample.  Records include tables used to load additional data, electronic datasets, and verification reports.</w:t>
            </w:r>
          </w:p>
          <w:p w:rsidR="005F7CBA" w:rsidRPr="00C35EF9" w:rsidRDefault="005F7CBA" w:rsidP="005F7CBA">
            <w:pPr>
              <w:rPr>
                <w:rFonts w:ascii="Arial" w:hAnsi="Arial" w:cs="Arial"/>
                <w:sz w:val="16"/>
                <w:szCs w:val="16"/>
              </w:rPr>
            </w:pPr>
          </w:p>
          <w:p w:rsidR="005F7CBA" w:rsidRPr="00C35EF9" w:rsidRDefault="005F7CBA" w:rsidP="005F7CBA">
            <w:pPr>
              <w:rPr>
                <w:rFonts w:ascii="Arial" w:hAnsi="Arial" w:cs="Arial"/>
                <w:sz w:val="16"/>
                <w:szCs w:val="16"/>
              </w:rPr>
            </w:pPr>
          </w:p>
        </w:tc>
        <w:tc>
          <w:tcPr>
            <w:tcW w:w="3519" w:type="dxa"/>
          </w:tcPr>
          <w:p w:rsidR="005F7CBA" w:rsidRPr="00C35EF9" w:rsidRDefault="005F7CBA" w:rsidP="005F7CBA">
            <w:pPr>
              <w:rPr>
                <w:rFonts w:ascii="Arial" w:hAnsi="Arial" w:cs="Arial"/>
                <w:sz w:val="16"/>
                <w:szCs w:val="16"/>
              </w:rPr>
            </w:pPr>
          </w:p>
          <w:p w:rsidR="005F7CBA" w:rsidRPr="00C35EF9" w:rsidRDefault="005F7CBA" w:rsidP="005F7CBA">
            <w:pPr>
              <w:rPr>
                <w:rFonts w:ascii="Arial" w:hAnsi="Arial" w:cs="Arial"/>
                <w:sz w:val="16"/>
                <w:szCs w:val="16"/>
              </w:rPr>
            </w:pPr>
            <w:r w:rsidRPr="00C35EF9">
              <w:rPr>
                <w:rFonts w:ascii="Arial" w:hAnsi="Arial" w:cs="Arial"/>
                <w:sz w:val="16"/>
                <w:szCs w:val="16"/>
              </w:rPr>
              <w:t>D3.  Temporary.  Retain in active storage for the life of the sample.  Cut off and archive files when sample rotates out of the survey.  Delete/destroy 10 years after archived or when rotated out of the survey, whichever is later.</w:t>
            </w:r>
          </w:p>
        </w:tc>
        <w:tc>
          <w:tcPr>
            <w:tcW w:w="1270" w:type="dxa"/>
          </w:tcPr>
          <w:p w:rsidR="005F7CBA" w:rsidRPr="00622273"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sidRPr="00622273">
              <w:rPr>
                <w:rFonts w:ascii="Arial" w:hAnsi="Arial" w:cs="Arial"/>
                <w:bCs/>
                <w:sz w:val="16"/>
                <w:szCs w:val="16"/>
              </w:rPr>
              <w:t>Mike Sibel</w:t>
            </w:r>
          </w:p>
          <w:p w:rsidR="005F7CBA" w:rsidRPr="00622273" w:rsidRDefault="005F7CBA" w:rsidP="005F7CBA">
            <w:pPr>
              <w:rPr>
                <w:rFonts w:ascii="Arial" w:hAnsi="Arial" w:cs="Arial"/>
                <w:bCs/>
                <w:sz w:val="16"/>
                <w:szCs w:val="16"/>
              </w:rPr>
            </w:pPr>
            <w:r>
              <w:rPr>
                <w:rFonts w:ascii="Arial" w:hAnsi="Arial" w:cs="Arial"/>
                <w:bCs/>
                <w:sz w:val="16"/>
                <w:szCs w:val="16"/>
              </w:rPr>
              <w:t>(PPI)</w:t>
            </w:r>
          </w:p>
        </w:tc>
        <w:tc>
          <w:tcPr>
            <w:tcW w:w="2325" w:type="dxa"/>
          </w:tcPr>
          <w:p w:rsidR="005F7CBA" w:rsidRPr="00622273" w:rsidRDefault="005F7CBA" w:rsidP="005F7CBA">
            <w:pPr>
              <w:rPr>
                <w:rFonts w:ascii="Arial" w:hAnsi="Arial" w:cs="Arial"/>
                <w:sz w:val="16"/>
                <w:szCs w:val="16"/>
              </w:rPr>
            </w:pPr>
          </w:p>
          <w:p w:rsidR="005F7CBA" w:rsidRPr="00622273" w:rsidRDefault="008A21B6" w:rsidP="005F7CBA">
            <w:pPr>
              <w:rPr>
                <w:rFonts w:ascii="Arial" w:hAnsi="Arial" w:cs="Arial"/>
                <w:bCs/>
                <w:sz w:val="16"/>
                <w:szCs w:val="16"/>
              </w:rPr>
            </w:pPr>
            <w:hyperlink r:id="rId23" w:history="1">
              <w:r w:rsidR="005F7CBA" w:rsidRPr="00622273">
                <w:rPr>
                  <w:rStyle w:val="Hyperlink"/>
                  <w:rFonts w:ascii="Arial" w:hAnsi="Arial" w:cs="Arial"/>
                  <w:bCs/>
                  <w:sz w:val="16"/>
                  <w:szCs w:val="16"/>
                </w:rPr>
                <w:t>\\SMDSRV6\Sampling\DB\Frames</w:t>
              </w:r>
            </w:hyperlink>
          </w:p>
          <w:p w:rsidR="005F7CBA" w:rsidRPr="00622273" w:rsidRDefault="005F7CBA" w:rsidP="005F7CBA">
            <w:pPr>
              <w:rPr>
                <w:rFonts w:ascii="Arial" w:hAnsi="Arial" w:cs="Arial"/>
                <w:bCs/>
                <w:sz w:val="16"/>
                <w:szCs w:val="16"/>
              </w:rPr>
            </w:pPr>
          </w:p>
        </w:tc>
        <w:tc>
          <w:tcPr>
            <w:tcW w:w="1260" w:type="dxa"/>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Unknown</w:t>
            </w:r>
          </w:p>
        </w:tc>
        <w:tc>
          <w:tcPr>
            <w:tcW w:w="1170" w:type="dxa"/>
          </w:tcPr>
          <w:p w:rsidR="005F7CBA" w:rsidRPr="00622273"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sidRPr="00622273">
              <w:rPr>
                <w:rFonts w:ascii="Arial" w:hAnsi="Arial" w:cs="Arial"/>
                <w:sz w:val="16"/>
                <w:szCs w:val="16"/>
              </w:rPr>
              <w:t>E</w:t>
            </w:r>
          </w:p>
        </w:tc>
        <w:tc>
          <w:tcPr>
            <w:tcW w:w="990" w:type="dxa"/>
          </w:tcPr>
          <w:p w:rsidR="005F7CBA" w:rsidRPr="00622273"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sidRPr="00622273">
              <w:rPr>
                <w:rFonts w:ascii="Arial" w:hAnsi="Arial" w:cs="Arial"/>
                <w:sz w:val="16"/>
                <w:szCs w:val="16"/>
              </w:rPr>
              <w:t>N</w:t>
            </w:r>
          </w:p>
        </w:tc>
        <w:tc>
          <w:tcPr>
            <w:tcW w:w="2880" w:type="dxa"/>
          </w:tcPr>
          <w:p w:rsidR="005F7CBA" w:rsidRDefault="005F7CBA" w:rsidP="005F7CBA">
            <w:pPr>
              <w:rPr>
                <w:rFonts w:ascii="Arial" w:hAnsi="Arial" w:cs="Arial"/>
                <w:bCs/>
                <w:sz w:val="16"/>
                <w:szCs w:val="16"/>
              </w:rPr>
            </w:pPr>
          </w:p>
          <w:p w:rsidR="005F7CBA" w:rsidRPr="00C35EF9" w:rsidRDefault="005F7CBA" w:rsidP="005F7CBA">
            <w:pPr>
              <w:rPr>
                <w:rFonts w:ascii="Arial" w:hAnsi="Arial" w:cs="Arial"/>
                <w:bCs/>
                <w:sz w:val="16"/>
                <w:szCs w:val="16"/>
              </w:rPr>
            </w:pPr>
          </w:p>
        </w:tc>
      </w:tr>
      <w:tr w:rsidR="005F7CBA" w:rsidRPr="00C35EF9" w:rsidTr="00BF4E0C">
        <w:trPr>
          <w:trHeight w:val="1727"/>
          <w:jc w:val="center"/>
        </w:trPr>
        <w:tc>
          <w:tcPr>
            <w:tcW w:w="1701" w:type="dxa"/>
            <w:vMerge w:val="restart"/>
          </w:tcPr>
          <w:p w:rsidR="005F7CBA" w:rsidRPr="00C35EF9" w:rsidRDefault="005F7CBA" w:rsidP="005F7CBA">
            <w:pPr>
              <w:rPr>
                <w:rFonts w:ascii="Arial" w:hAnsi="Arial" w:cs="Arial"/>
                <w:b/>
                <w:sz w:val="16"/>
                <w:szCs w:val="16"/>
              </w:rPr>
            </w:pPr>
          </w:p>
          <w:p w:rsidR="005F7CBA" w:rsidRPr="00C35EF9" w:rsidRDefault="005F7CBA" w:rsidP="005F7CBA">
            <w:pPr>
              <w:rPr>
                <w:rFonts w:ascii="Arial" w:hAnsi="Arial" w:cs="Arial"/>
                <w:b/>
                <w:sz w:val="16"/>
                <w:szCs w:val="16"/>
              </w:rPr>
            </w:pPr>
            <w:r w:rsidRPr="00C35EF9">
              <w:rPr>
                <w:rFonts w:ascii="Arial" w:hAnsi="Arial" w:cs="Arial"/>
                <w:b/>
                <w:sz w:val="16"/>
                <w:szCs w:val="16"/>
              </w:rPr>
              <w:t>D. Frame Construction and Sample Selection</w:t>
            </w:r>
          </w:p>
          <w:p w:rsidR="005F7CBA" w:rsidRPr="00C35EF9" w:rsidRDefault="005F7CBA" w:rsidP="005F7CBA">
            <w:pPr>
              <w:rPr>
                <w:b/>
              </w:rPr>
            </w:pPr>
          </w:p>
        </w:tc>
        <w:tc>
          <w:tcPr>
            <w:tcW w:w="3240" w:type="dxa"/>
            <w:vMerge w:val="restart"/>
          </w:tcPr>
          <w:p w:rsidR="005F7CBA" w:rsidRPr="00C35EF9" w:rsidRDefault="005F7CBA" w:rsidP="005F7CBA">
            <w:pPr>
              <w:rPr>
                <w:rFonts w:ascii="Arial" w:hAnsi="Arial" w:cs="Arial"/>
                <w:sz w:val="16"/>
                <w:szCs w:val="16"/>
              </w:rPr>
            </w:pPr>
          </w:p>
          <w:p w:rsidR="005F7CBA" w:rsidRPr="00C35EF9" w:rsidRDefault="005F7CBA" w:rsidP="005F7CBA">
            <w:pPr>
              <w:pStyle w:val="ListParagraph"/>
              <w:numPr>
                <w:ilvl w:val="0"/>
                <w:numId w:val="14"/>
              </w:numPr>
              <w:rPr>
                <w:rFonts w:ascii="Arial" w:hAnsi="Arial" w:cs="Arial"/>
                <w:b/>
                <w:sz w:val="16"/>
                <w:szCs w:val="16"/>
              </w:rPr>
            </w:pPr>
            <w:r w:rsidRPr="00C35EF9">
              <w:rPr>
                <w:rFonts w:ascii="Arial" w:hAnsi="Arial" w:cs="Arial"/>
                <w:b/>
                <w:sz w:val="16"/>
                <w:szCs w:val="16"/>
              </w:rPr>
              <w:t>Sample Selection Files</w:t>
            </w:r>
          </w:p>
          <w:p w:rsidR="005F7CBA" w:rsidRPr="00C35EF9" w:rsidRDefault="005F7CBA" w:rsidP="005F7CBA">
            <w:pPr>
              <w:rPr>
                <w:rFonts w:ascii="Arial" w:hAnsi="Arial" w:cs="Arial"/>
                <w:bCs/>
                <w:sz w:val="16"/>
                <w:szCs w:val="16"/>
              </w:rPr>
            </w:pPr>
            <w:r w:rsidRPr="00C35EF9">
              <w:rPr>
                <w:rFonts w:ascii="Arial" w:hAnsi="Arial" w:cs="Arial"/>
                <w:sz w:val="16"/>
                <w:szCs w:val="16"/>
              </w:rPr>
              <w:t>Records relate to a sample of business establishments, including State and local governments, or individuals selected to represent economic activity.  Records include electronic datasets (including final sample) and verification reports.</w:t>
            </w:r>
          </w:p>
        </w:tc>
        <w:tc>
          <w:tcPr>
            <w:tcW w:w="3519" w:type="dxa"/>
            <w:vMerge w:val="restart"/>
          </w:tcPr>
          <w:p w:rsidR="005F7CBA" w:rsidRPr="00C35EF9" w:rsidRDefault="005F7CBA" w:rsidP="005F7CBA">
            <w:pPr>
              <w:rPr>
                <w:rFonts w:ascii="Arial" w:hAnsi="Arial" w:cs="Arial"/>
                <w:sz w:val="16"/>
                <w:szCs w:val="16"/>
              </w:rPr>
            </w:pPr>
          </w:p>
          <w:p w:rsidR="005F7CBA" w:rsidRPr="00C35EF9" w:rsidRDefault="005F7CBA" w:rsidP="005F7CBA">
            <w:pPr>
              <w:rPr>
                <w:rFonts w:ascii="Arial" w:hAnsi="Arial" w:cs="Arial"/>
                <w:sz w:val="16"/>
                <w:szCs w:val="16"/>
              </w:rPr>
            </w:pPr>
            <w:r w:rsidRPr="00C35EF9">
              <w:rPr>
                <w:rFonts w:ascii="Arial" w:hAnsi="Arial" w:cs="Arial"/>
                <w:sz w:val="16"/>
                <w:szCs w:val="16"/>
              </w:rPr>
              <w:t xml:space="preserve"> D4.  Temporary.  Retain in active storage for the life of the sample.  Cut off and archive files when sample rotates out of the survey.   Delete/destroy 10 years after archived or when rotated out of the survey, whichever is later.</w:t>
            </w:r>
          </w:p>
        </w:tc>
        <w:tc>
          <w:tcPr>
            <w:tcW w:w="1270" w:type="dxa"/>
          </w:tcPr>
          <w:p w:rsidR="005F7CBA" w:rsidRPr="00622273" w:rsidRDefault="005F7CBA" w:rsidP="005F7CBA">
            <w:pPr>
              <w:rPr>
                <w:rFonts w:ascii="Arial" w:hAnsi="Arial" w:cs="Arial"/>
                <w:sz w:val="16"/>
                <w:szCs w:val="16"/>
              </w:rPr>
            </w:pPr>
          </w:p>
          <w:p w:rsidR="005F7CBA" w:rsidRDefault="005F7CBA" w:rsidP="005F7CBA">
            <w:pPr>
              <w:rPr>
                <w:rFonts w:ascii="Arial" w:hAnsi="Arial" w:cs="Arial"/>
                <w:sz w:val="16"/>
                <w:szCs w:val="16"/>
              </w:rPr>
            </w:pPr>
            <w:r w:rsidRPr="00622273">
              <w:rPr>
                <w:rFonts w:ascii="Arial" w:hAnsi="Arial" w:cs="Arial"/>
                <w:sz w:val="16"/>
                <w:szCs w:val="16"/>
              </w:rPr>
              <w:t>Mike Sibel</w:t>
            </w:r>
          </w:p>
          <w:p w:rsidR="005F7CBA" w:rsidRDefault="005F7CBA" w:rsidP="005F7CBA">
            <w:pPr>
              <w:rPr>
                <w:rFonts w:ascii="Arial" w:hAnsi="Arial" w:cs="Arial"/>
                <w:sz w:val="16"/>
                <w:szCs w:val="16"/>
              </w:rPr>
            </w:pPr>
            <w:r>
              <w:rPr>
                <w:rFonts w:ascii="Arial" w:hAnsi="Arial" w:cs="Arial"/>
                <w:sz w:val="16"/>
                <w:szCs w:val="16"/>
              </w:rPr>
              <w:t>(PPI)</w:t>
            </w: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p>
        </w:tc>
        <w:tc>
          <w:tcPr>
            <w:tcW w:w="2325" w:type="dxa"/>
          </w:tcPr>
          <w:p w:rsidR="005F7CBA" w:rsidRPr="00622273" w:rsidRDefault="005F7CBA" w:rsidP="005F7CBA">
            <w:pPr>
              <w:rPr>
                <w:rFonts w:ascii="Arial" w:hAnsi="Arial" w:cs="Arial"/>
                <w:sz w:val="16"/>
                <w:szCs w:val="16"/>
              </w:rPr>
            </w:pPr>
          </w:p>
          <w:p w:rsidR="005F7CBA" w:rsidRPr="00622273" w:rsidRDefault="008A21B6" w:rsidP="005F7CBA">
            <w:pPr>
              <w:rPr>
                <w:rFonts w:ascii="Arial" w:hAnsi="Arial" w:cs="Arial"/>
                <w:sz w:val="16"/>
                <w:szCs w:val="16"/>
              </w:rPr>
            </w:pPr>
            <w:hyperlink r:id="rId24" w:history="1">
              <w:r w:rsidR="005F7CBA" w:rsidRPr="00622273">
                <w:rPr>
                  <w:rStyle w:val="Hyperlink"/>
                  <w:rFonts w:ascii="Arial" w:hAnsi="Arial" w:cs="Arial"/>
                  <w:sz w:val="16"/>
                  <w:szCs w:val="16"/>
                </w:rPr>
                <w:t>\\SMDSRV6\Sampling\DB\Samples</w:t>
              </w:r>
            </w:hyperlink>
          </w:p>
          <w:p w:rsidR="005F7CBA" w:rsidRPr="00622273" w:rsidRDefault="005F7CBA" w:rsidP="005F7CBA">
            <w:pPr>
              <w:rPr>
                <w:rFonts w:ascii="Arial" w:hAnsi="Arial" w:cs="Arial"/>
                <w:sz w:val="16"/>
                <w:szCs w:val="16"/>
              </w:rPr>
            </w:pPr>
          </w:p>
          <w:p w:rsidR="005F7CBA" w:rsidRPr="00622273" w:rsidRDefault="008A21B6" w:rsidP="005F7CBA">
            <w:pPr>
              <w:rPr>
                <w:rFonts w:ascii="Arial" w:hAnsi="Arial" w:cs="Arial"/>
                <w:sz w:val="16"/>
                <w:szCs w:val="16"/>
              </w:rPr>
            </w:pPr>
            <w:hyperlink r:id="rId25" w:history="1">
              <w:r w:rsidR="005F7CBA" w:rsidRPr="00622273">
                <w:rPr>
                  <w:rStyle w:val="Hyperlink"/>
                  <w:rFonts w:ascii="Arial" w:hAnsi="Arial" w:cs="Arial"/>
                  <w:sz w:val="16"/>
                  <w:szCs w:val="16"/>
                </w:rPr>
                <w:t>\\SMDSRV6\Sampling\DB\Interface</w:t>
              </w:r>
            </w:hyperlink>
          </w:p>
          <w:p w:rsidR="005F7CBA" w:rsidRPr="00622273" w:rsidRDefault="005F7CBA" w:rsidP="005F7CBA">
            <w:pPr>
              <w:rPr>
                <w:rFonts w:ascii="Arial" w:hAnsi="Arial" w:cs="Arial"/>
                <w:sz w:val="16"/>
                <w:szCs w:val="16"/>
              </w:rPr>
            </w:pPr>
          </w:p>
          <w:p w:rsidR="005F7CBA" w:rsidRDefault="008A21B6" w:rsidP="005F7CBA">
            <w:pPr>
              <w:rPr>
                <w:rStyle w:val="Hyperlink"/>
                <w:rFonts w:ascii="Arial" w:hAnsi="Arial" w:cs="Arial"/>
                <w:sz w:val="16"/>
                <w:szCs w:val="16"/>
              </w:rPr>
            </w:pPr>
            <w:hyperlink r:id="rId26" w:history="1">
              <w:r w:rsidR="005F7CBA" w:rsidRPr="00622273">
                <w:rPr>
                  <w:rStyle w:val="Hyperlink"/>
                  <w:rFonts w:ascii="Arial" w:hAnsi="Arial" w:cs="Arial"/>
                  <w:sz w:val="16"/>
                  <w:szCs w:val="16"/>
                </w:rPr>
                <w:t>\\SMDSRV6\Sampling\DB\Common</w:t>
              </w:r>
            </w:hyperlink>
          </w:p>
          <w:p w:rsidR="005F7CBA" w:rsidRDefault="005F7CBA" w:rsidP="005F7CBA">
            <w:pPr>
              <w:rPr>
                <w:rStyle w:val="Hyperlink"/>
                <w:rFonts w:ascii="Arial" w:hAnsi="Arial" w:cs="Arial"/>
                <w:sz w:val="16"/>
                <w:szCs w:val="16"/>
              </w:rPr>
            </w:pPr>
          </w:p>
          <w:p w:rsidR="005F7CBA" w:rsidRPr="00622273" w:rsidRDefault="005F7CBA" w:rsidP="005F7CBA">
            <w:pPr>
              <w:rPr>
                <w:rFonts w:ascii="Arial" w:hAnsi="Arial" w:cs="Arial"/>
                <w:sz w:val="16"/>
                <w:szCs w:val="16"/>
              </w:rPr>
            </w:pPr>
          </w:p>
        </w:tc>
        <w:tc>
          <w:tcPr>
            <w:tcW w:w="1260" w:type="dxa"/>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Unknown</w:t>
            </w:r>
          </w:p>
        </w:tc>
        <w:tc>
          <w:tcPr>
            <w:tcW w:w="1170" w:type="dxa"/>
          </w:tcPr>
          <w:p w:rsidR="005F7CBA" w:rsidRPr="00622273"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sidRPr="00622273">
              <w:rPr>
                <w:rFonts w:ascii="Arial" w:hAnsi="Arial" w:cs="Arial"/>
                <w:sz w:val="16"/>
                <w:szCs w:val="16"/>
              </w:rPr>
              <w:t>E</w:t>
            </w:r>
          </w:p>
        </w:tc>
        <w:tc>
          <w:tcPr>
            <w:tcW w:w="990" w:type="dxa"/>
          </w:tcPr>
          <w:p w:rsidR="005F7CBA" w:rsidRPr="00622273"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sidRPr="00622273">
              <w:rPr>
                <w:rFonts w:ascii="Arial" w:hAnsi="Arial" w:cs="Arial"/>
                <w:sz w:val="16"/>
                <w:szCs w:val="16"/>
              </w:rPr>
              <w:t>N</w:t>
            </w:r>
          </w:p>
        </w:tc>
        <w:tc>
          <w:tcPr>
            <w:tcW w:w="2880" w:type="dxa"/>
          </w:tcPr>
          <w:p w:rsidR="005F7CBA" w:rsidRPr="00C35EF9" w:rsidRDefault="005F7CBA" w:rsidP="005F7CBA">
            <w:pPr>
              <w:rPr>
                <w:rFonts w:ascii="Arial" w:hAnsi="Arial" w:cs="Arial"/>
                <w:sz w:val="16"/>
                <w:szCs w:val="16"/>
              </w:rPr>
            </w:pPr>
          </w:p>
        </w:tc>
      </w:tr>
      <w:tr w:rsidR="005F7CBA" w:rsidRPr="00C35EF9" w:rsidTr="00BF4E0C">
        <w:trPr>
          <w:trHeight w:val="683"/>
          <w:jc w:val="center"/>
        </w:trPr>
        <w:tc>
          <w:tcPr>
            <w:tcW w:w="1701" w:type="dxa"/>
            <w:vMerge/>
          </w:tcPr>
          <w:p w:rsidR="005F7CBA" w:rsidRPr="00C35EF9" w:rsidRDefault="005F7CBA" w:rsidP="005F7CBA">
            <w:pPr>
              <w:rPr>
                <w:rFonts w:ascii="Arial" w:hAnsi="Arial" w:cs="Arial"/>
                <w:b/>
                <w:sz w:val="16"/>
                <w:szCs w:val="16"/>
              </w:rPr>
            </w:pPr>
          </w:p>
        </w:tc>
        <w:tc>
          <w:tcPr>
            <w:tcW w:w="3240" w:type="dxa"/>
            <w:vMerge/>
          </w:tcPr>
          <w:p w:rsidR="005F7CBA" w:rsidRPr="00C35EF9" w:rsidRDefault="005F7CBA" w:rsidP="005F7CBA">
            <w:pPr>
              <w:rPr>
                <w:rFonts w:ascii="Arial" w:hAnsi="Arial" w:cs="Arial"/>
                <w:sz w:val="16"/>
                <w:szCs w:val="16"/>
              </w:rPr>
            </w:pPr>
          </w:p>
        </w:tc>
        <w:tc>
          <w:tcPr>
            <w:tcW w:w="3519" w:type="dxa"/>
            <w:vMerge/>
          </w:tcPr>
          <w:p w:rsidR="005F7CBA" w:rsidRPr="00C35EF9" w:rsidRDefault="005F7CBA" w:rsidP="005F7CBA">
            <w:pPr>
              <w:rPr>
                <w:rFonts w:ascii="Arial" w:hAnsi="Arial" w:cs="Arial"/>
                <w:sz w:val="16"/>
                <w:szCs w:val="16"/>
              </w:rPr>
            </w:pPr>
          </w:p>
        </w:tc>
        <w:tc>
          <w:tcPr>
            <w:tcW w:w="127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Bill Johnson &amp; Kirk Hagemeir</w:t>
            </w:r>
          </w:p>
          <w:p w:rsidR="005F7CBA" w:rsidRPr="00622273" w:rsidRDefault="005F7CBA" w:rsidP="005F7CBA">
            <w:pPr>
              <w:rPr>
                <w:rFonts w:ascii="Arial" w:hAnsi="Arial" w:cs="Arial"/>
                <w:sz w:val="16"/>
                <w:szCs w:val="16"/>
              </w:rPr>
            </w:pPr>
            <w:r>
              <w:rPr>
                <w:rFonts w:ascii="Arial" w:hAnsi="Arial" w:cs="Arial"/>
                <w:sz w:val="16"/>
                <w:szCs w:val="16"/>
              </w:rPr>
              <w:t>(CPI)</w:t>
            </w:r>
          </w:p>
        </w:tc>
        <w:tc>
          <w:tcPr>
            <w:tcW w:w="2325" w:type="dxa"/>
          </w:tcPr>
          <w:p w:rsidR="005F7CBA" w:rsidRDefault="005F7CBA" w:rsidP="005F7CBA">
            <w:pPr>
              <w:rPr>
                <w:rFonts w:ascii="Arial" w:hAnsi="Arial" w:cs="Arial"/>
                <w:sz w:val="16"/>
                <w:szCs w:val="16"/>
              </w:rPr>
            </w:pPr>
          </w:p>
          <w:p w:rsidR="005F7CBA" w:rsidRPr="0031724E" w:rsidRDefault="005F7CBA" w:rsidP="005F7CBA">
            <w:pPr>
              <w:rPr>
                <w:rFonts w:ascii="Arial" w:hAnsi="Arial" w:cs="Arial"/>
                <w:sz w:val="16"/>
                <w:szCs w:val="16"/>
              </w:rPr>
            </w:pPr>
            <w:r>
              <w:rPr>
                <w:rStyle w:val="Hyperlink"/>
                <w:rFonts w:ascii="Arial" w:hAnsi="Arial" w:cs="Arial"/>
                <w:color w:val="auto"/>
                <w:sz w:val="16"/>
                <w:szCs w:val="16"/>
                <w:u w:val="none"/>
              </w:rPr>
              <w:t>F</w:t>
            </w:r>
            <w:r w:rsidRPr="0031724E">
              <w:rPr>
                <w:rStyle w:val="Hyperlink"/>
                <w:rFonts w:ascii="Arial" w:hAnsi="Arial" w:cs="Arial"/>
                <w:color w:val="auto"/>
                <w:sz w:val="16"/>
                <w:szCs w:val="16"/>
                <w:u w:val="none"/>
              </w:rPr>
              <w:t>C #7/Drawers 1-4</w:t>
            </w:r>
          </w:p>
          <w:p w:rsidR="005F7CBA" w:rsidRPr="00622273" w:rsidRDefault="005F7CBA" w:rsidP="005F7CBA">
            <w:pPr>
              <w:rPr>
                <w:rFonts w:ascii="Arial" w:hAnsi="Arial" w:cs="Arial"/>
                <w:sz w:val="16"/>
                <w:szCs w:val="16"/>
              </w:rPr>
            </w:pPr>
          </w:p>
        </w:tc>
        <w:tc>
          <w:tcPr>
            <w:tcW w:w="126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Prior 1998</w:t>
            </w:r>
          </w:p>
          <w:p w:rsidR="005F7CBA" w:rsidRDefault="005F7CBA" w:rsidP="005F7CBA">
            <w:pPr>
              <w:rPr>
                <w:rFonts w:ascii="Arial" w:hAnsi="Arial" w:cs="Arial"/>
                <w:sz w:val="16"/>
                <w:szCs w:val="16"/>
              </w:rPr>
            </w:pPr>
          </w:p>
        </w:tc>
        <w:tc>
          <w:tcPr>
            <w:tcW w:w="1170" w:type="dxa"/>
          </w:tcPr>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Paper</w:t>
            </w:r>
          </w:p>
        </w:tc>
        <w:tc>
          <w:tcPr>
            <w:tcW w:w="990" w:type="dxa"/>
          </w:tcPr>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N</w:t>
            </w:r>
          </w:p>
        </w:tc>
        <w:tc>
          <w:tcPr>
            <w:tcW w:w="288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Housing Review Panels</w:t>
            </w:r>
          </w:p>
          <w:p w:rsidR="005F7CBA" w:rsidRDefault="005F7CBA" w:rsidP="005F7CBA">
            <w:pPr>
              <w:rPr>
                <w:rFonts w:ascii="Arial" w:hAnsi="Arial" w:cs="Arial"/>
                <w:sz w:val="16"/>
                <w:szCs w:val="16"/>
              </w:rPr>
            </w:pPr>
            <w:r>
              <w:rPr>
                <w:rFonts w:ascii="Arial" w:hAnsi="Arial" w:cs="Arial"/>
                <w:sz w:val="16"/>
                <w:szCs w:val="16"/>
              </w:rPr>
              <w:t>1987 Sample</w:t>
            </w:r>
          </w:p>
        </w:tc>
      </w:tr>
      <w:tr w:rsidR="005F7CBA" w:rsidRPr="00C35EF9" w:rsidTr="00BF4E0C">
        <w:trPr>
          <w:trHeight w:val="467"/>
          <w:jc w:val="center"/>
        </w:trPr>
        <w:tc>
          <w:tcPr>
            <w:tcW w:w="1701" w:type="dxa"/>
            <w:vMerge/>
          </w:tcPr>
          <w:p w:rsidR="005F7CBA" w:rsidRPr="00C35EF9" w:rsidRDefault="005F7CBA" w:rsidP="005F7CBA">
            <w:pPr>
              <w:rPr>
                <w:rFonts w:ascii="Arial" w:hAnsi="Arial" w:cs="Arial"/>
                <w:b/>
                <w:sz w:val="16"/>
                <w:szCs w:val="16"/>
              </w:rPr>
            </w:pPr>
          </w:p>
        </w:tc>
        <w:tc>
          <w:tcPr>
            <w:tcW w:w="3240" w:type="dxa"/>
            <w:vMerge/>
          </w:tcPr>
          <w:p w:rsidR="005F7CBA" w:rsidRPr="00C35EF9" w:rsidRDefault="005F7CBA" w:rsidP="005F7CBA">
            <w:pPr>
              <w:rPr>
                <w:rFonts w:ascii="Arial" w:hAnsi="Arial" w:cs="Arial"/>
                <w:sz w:val="16"/>
                <w:szCs w:val="16"/>
              </w:rPr>
            </w:pPr>
          </w:p>
        </w:tc>
        <w:tc>
          <w:tcPr>
            <w:tcW w:w="3519" w:type="dxa"/>
            <w:vMerge/>
          </w:tcPr>
          <w:p w:rsidR="005F7CBA" w:rsidRPr="00C35EF9" w:rsidRDefault="005F7CBA" w:rsidP="005F7CBA">
            <w:pPr>
              <w:rPr>
                <w:rFonts w:ascii="Arial" w:hAnsi="Arial" w:cs="Arial"/>
                <w:sz w:val="16"/>
                <w:szCs w:val="16"/>
              </w:rPr>
            </w:pPr>
          </w:p>
        </w:tc>
        <w:tc>
          <w:tcPr>
            <w:tcW w:w="127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Bill Johnson</w:t>
            </w:r>
          </w:p>
          <w:p w:rsidR="005F7CBA" w:rsidRDefault="005F7CBA" w:rsidP="005F7CBA">
            <w:pPr>
              <w:rPr>
                <w:rFonts w:ascii="Arial" w:hAnsi="Arial" w:cs="Arial"/>
                <w:sz w:val="16"/>
                <w:szCs w:val="16"/>
              </w:rPr>
            </w:pPr>
            <w:r>
              <w:rPr>
                <w:rFonts w:ascii="Arial" w:hAnsi="Arial" w:cs="Arial"/>
                <w:sz w:val="16"/>
                <w:szCs w:val="16"/>
              </w:rPr>
              <w:t>(CPI)</w:t>
            </w:r>
          </w:p>
        </w:tc>
        <w:tc>
          <w:tcPr>
            <w:tcW w:w="2325" w:type="dxa"/>
          </w:tcPr>
          <w:p w:rsidR="005F7CBA" w:rsidRDefault="005F7CBA" w:rsidP="005F7CBA">
            <w:pPr>
              <w:rPr>
                <w:rFonts w:ascii="Arial" w:hAnsi="Arial" w:cs="Arial"/>
                <w:sz w:val="16"/>
                <w:szCs w:val="16"/>
              </w:rPr>
            </w:pPr>
          </w:p>
          <w:p w:rsidR="005F7CBA" w:rsidRDefault="008A21B6" w:rsidP="005F7CBA">
            <w:pPr>
              <w:rPr>
                <w:rFonts w:ascii="Arial" w:hAnsi="Arial" w:cs="Arial"/>
                <w:sz w:val="16"/>
                <w:szCs w:val="16"/>
              </w:rPr>
            </w:pPr>
            <w:hyperlink r:id="rId27" w:history="1">
              <w:r w:rsidR="005F7CBA" w:rsidRPr="00244AF6">
                <w:rPr>
                  <w:rStyle w:val="Hyperlink"/>
                  <w:rFonts w:ascii="Arial" w:hAnsi="Arial" w:cs="Arial"/>
                  <w:sz w:val="16"/>
                  <w:szCs w:val="16"/>
                </w:rPr>
                <w:t>\\filer6\dpsm\DPSMCPI\IOOP</w:t>
              </w:r>
            </w:hyperlink>
          </w:p>
        </w:tc>
        <w:tc>
          <w:tcPr>
            <w:tcW w:w="126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2005-Present</w:t>
            </w:r>
          </w:p>
        </w:tc>
        <w:tc>
          <w:tcPr>
            <w:tcW w:w="117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E</w:t>
            </w:r>
          </w:p>
        </w:tc>
        <w:tc>
          <w:tcPr>
            <w:tcW w:w="99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N</w:t>
            </w:r>
          </w:p>
        </w:tc>
        <w:tc>
          <w:tcPr>
            <w:tcW w:w="288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Item Outlet Optimization Process</w:t>
            </w:r>
          </w:p>
        </w:tc>
      </w:tr>
      <w:tr w:rsidR="005F7CBA" w:rsidRPr="00C35EF9" w:rsidTr="00BF4E0C">
        <w:trPr>
          <w:trHeight w:val="2124"/>
          <w:jc w:val="center"/>
        </w:trPr>
        <w:tc>
          <w:tcPr>
            <w:tcW w:w="1701" w:type="dxa"/>
            <w:vMerge/>
          </w:tcPr>
          <w:p w:rsidR="005F7CBA" w:rsidRPr="00C35EF9" w:rsidRDefault="005F7CBA" w:rsidP="005F7CBA">
            <w:pPr>
              <w:rPr>
                <w:rFonts w:ascii="Arial" w:hAnsi="Arial" w:cs="Arial"/>
                <w:b/>
                <w:sz w:val="16"/>
                <w:szCs w:val="16"/>
              </w:rPr>
            </w:pPr>
          </w:p>
        </w:tc>
        <w:tc>
          <w:tcPr>
            <w:tcW w:w="3240" w:type="dxa"/>
            <w:vMerge/>
          </w:tcPr>
          <w:p w:rsidR="005F7CBA" w:rsidRPr="00C35EF9" w:rsidRDefault="005F7CBA" w:rsidP="005F7CBA">
            <w:pPr>
              <w:rPr>
                <w:rFonts w:ascii="Arial" w:hAnsi="Arial" w:cs="Arial"/>
                <w:sz w:val="16"/>
                <w:szCs w:val="16"/>
              </w:rPr>
            </w:pPr>
          </w:p>
        </w:tc>
        <w:tc>
          <w:tcPr>
            <w:tcW w:w="3519" w:type="dxa"/>
            <w:vMerge/>
          </w:tcPr>
          <w:p w:rsidR="005F7CBA" w:rsidRPr="00C35EF9" w:rsidRDefault="005F7CBA" w:rsidP="005F7CBA">
            <w:pPr>
              <w:rPr>
                <w:rFonts w:ascii="Arial" w:hAnsi="Arial" w:cs="Arial"/>
                <w:sz w:val="16"/>
                <w:szCs w:val="16"/>
              </w:rPr>
            </w:pPr>
          </w:p>
        </w:tc>
        <w:tc>
          <w:tcPr>
            <w:tcW w:w="127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Kirk Hagemeir</w:t>
            </w:r>
          </w:p>
          <w:p w:rsidR="005F7CBA" w:rsidRDefault="005F7CBA" w:rsidP="005F7CBA">
            <w:pPr>
              <w:rPr>
                <w:rFonts w:ascii="Arial" w:hAnsi="Arial" w:cs="Arial"/>
                <w:sz w:val="16"/>
                <w:szCs w:val="16"/>
              </w:rPr>
            </w:pPr>
            <w:r>
              <w:rPr>
                <w:rFonts w:ascii="Arial" w:hAnsi="Arial" w:cs="Arial"/>
                <w:sz w:val="16"/>
                <w:szCs w:val="16"/>
              </w:rPr>
              <w:t xml:space="preserve">(CPI) </w:t>
            </w:r>
          </w:p>
        </w:tc>
        <w:tc>
          <w:tcPr>
            <w:tcW w:w="2325" w:type="dxa"/>
          </w:tcPr>
          <w:p w:rsidR="005F7CBA" w:rsidRDefault="005F7CBA" w:rsidP="005F7CBA">
            <w:pPr>
              <w:rPr>
                <w:rFonts w:ascii="Arial" w:hAnsi="Arial" w:cs="Arial"/>
                <w:sz w:val="16"/>
                <w:szCs w:val="16"/>
              </w:rPr>
            </w:pPr>
          </w:p>
          <w:p w:rsidR="005F7CBA" w:rsidRDefault="008A21B6" w:rsidP="005F7CBA">
            <w:pPr>
              <w:rPr>
                <w:rFonts w:ascii="Arial" w:hAnsi="Arial" w:cs="Arial"/>
                <w:sz w:val="16"/>
                <w:szCs w:val="16"/>
              </w:rPr>
            </w:pPr>
            <w:hyperlink r:id="rId28" w:history="1">
              <w:r w:rsidR="005F7CBA" w:rsidRPr="00244AF6">
                <w:rPr>
                  <w:rStyle w:val="Hyperlink"/>
                  <w:rFonts w:ascii="Arial" w:hAnsi="Arial" w:cs="Arial"/>
                  <w:sz w:val="16"/>
                  <w:szCs w:val="16"/>
                </w:rPr>
                <w:t>\\filer6\dpsm\DPSM\DPSM_NONpops</w:t>
              </w:r>
            </w:hyperlink>
          </w:p>
          <w:p w:rsidR="005F7CBA" w:rsidRDefault="005F7CBA" w:rsidP="005F7CBA">
            <w:pPr>
              <w:rPr>
                <w:rFonts w:ascii="Arial" w:hAnsi="Arial" w:cs="Arial"/>
                <w:sz w:val="16"/>
                <w:szCs w:val="16"/>
              </w:rPr>
            </w:pPr>
          </w:p>
          <w:p w:rsidR="005F7CBA" w:rsidRDefault="008A21B6" w:rsidP="005F7CBA">
            <w:pPr>
              <w:rPr>
                <w:rFonts w:ascii="Arial" w:hAnsi="Arial" w:cs="Arial"/>
                <w:sz w:val="16"/>
                <w:szCs w:val="16"/>
              </w:rPr>
            </w:pPr>
            <w:hyperlink r:id="rId29" w:history="1">
              <w:r w:rsidR="005F7CBA" w:rsidRPr="00244AF6">
                <w:rPr>
                  <w:rStyle w:val="Hyperlink"/>
                  <w:rFonts w:ascii="Arial" w:hAnsi="Arial" w:cs="Arial"/>
                  <w:sz w:val="16"/>
                  <w:szCs w:val="16"/>
                </w:rPr>
                <w:t>\\filer6\dpsm\DPSM\DPSM_NON-Pops Archive</w:t>
              </w:r>
            </w:hyperlink>
            <w:r w:rsidR="005F7CBA">
              <w:rPr>
                <w:rFonts w:ascii="Arial" w:hAnsi="Arial" w:cs="Arial"/>
                <w:sz w:val="16"/>
                <w:szCs w:val="16"/>
              </w:rPr>
              <w:t xml:space="preserve"> </w:t>
            </w:r>
          </w:p>
          <w:p w:rsidR="005F7CBA" w:rsidRDefault="005F7CBA" w:rsidP="005F7CBA">
            <w:pPr>
              <w:rPr>
                <w:rFonts w:ascii="Arial" w:hAnsi="Arial" w:cs="Arial"/>
                <w:sz w:val="16"/>
                <w:szCs w:val="16"/>
              </w:rPr>
            </w:pPr>
          </w:p>
          <w:p w:rsidR="005F7CBA" w:rsidRDefault="008A21B6" w:rsidP="005F7CBA">
            <w:pPr>
              <w:rPr>
                <w:rFonts w:ascii="Arial" w:hAnsi="Arial" w:cs="Arial"/>
                <w:sz w:val="16"/>
                <w:szCs w:val="16"/>
              </w:rPr>
            </w:pPr>
            <w:hyperlink r:id="rId30" w:history="1">
              <w:r w:rsidR="005F7CBA" w:rsidRPr="00244AF6">
                <w:rPr>
                  <w:rStyle w:val="Hyperlink"/>
                  <w:rFonts w:ascii="Arial" w:hAnsi="Arial" w:cs="Arial"/>
                  <w:sz w:val="16"/>
                  <w:szCs w:val="16"/>
                </w:rPr>
                <w:t>\\filer6\dpsm\DPSM\DPSM_NON-Pops Archive 2</w:t>
              </w:r>
            </w:hyperlink>
            <w:r w:rsidR="005F7CBA">
              <w:rPr>
                <w:rFonts w:ascii="Arial" w:hAnsi="Arial" w:cs="Arial"/>
                <w:sz w:val="16"/>
                <w:szCs w:val="16"/>
              </w:rPr>
              <w:t xml:space="preserve"> </w:t>
            </w:r>
          </w:p>
          <w:p w:rsidR="005F7CBA" w:rsidRDefault="005F7CBA" w:rsidP="005F7CBA">
            <w:pPr>
              <w:rPr>
                <w:rFonts w:ascii="Arial" w:hAnsi="Arial" w:cs="Arial"/>
                <w:sz w:val="16"/>
                <w:szCs w:val="16"/>
              </w:rPr>
            </w:pPr>
          </w:p>
        </w:tc>
        <w:tc>
          <w:tcPr>
            <w:tcW w:w="126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2011-Present</w:t>
            </w:r>
          </w:p>
        </w:tc>
        <w:tc>
          <w:tcPr>
            <w:tcW w:w="117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E</w:t>
            </w:r>
          </w:p>
        </w:tc>
        <w:tc>
          <w:tcPr>
            <w:tcW w:w="99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N</w:t>
            </w:r>
          </w:p>
        </w:tc>
        <w:tc>
          <w:tcPr>
            <w:tcW w:w="288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Mixed record series in Non-Pops folders.</w:t>
            </w:r>
          </w:p>
          <w:p w:rsidR="005F7CBA" w:rsidRDefault="005F7CBA" w:rsidP="005F7CBA">
            <w:pPr>
              <w:rPr>
                <w:rFonts w:ascii="Arial" w:hAnsi="Arial" w:cs="Arial"/>
                <w:sz w:val="16"/>
                <w:szCs w:val="16"/>
              </w:rPr>
            </w:pPr>
            <w:r>
              <w:rPr>
                <w:rFonts w:ascii="Arial" w:hAnsi="Arial" w:cs="Arial"/>
                <w:sz w:val="16"/>
                <w:szCs w:val="16"/>
              </w:rPr>
              <w:t xml:space="preserve">Alternative Source Frames (D1d) and Production Control (F2B) </w:t>
            </w:r>
          </w:p>
        </w:tc>
      </w:tr>
      <w:tr w:rsidR="005F7CBA" w:rsidRPr="00C35EF9" w:rsidTr="00BF4E0C">
        <w:trPr>
          <w:trHeight w:val="692"/>
          <w:jc w:val="center"/>
        </w:trPr>
        <w:tc>
          <w:tcPr>
            <w:tcW w:w="1701" w:type="dxa"/>
            <w:vMerge/>
          </w:tcPr>
          <w:p w:rsidR="005F7CBA" w:rsidRPr="00C35EF9" w:rsidRDefault="005F7CBA" w:rsidP="005F7CBA">
            <w:pPr>
              <w:rPr>
                <w:rFonts w:ascii="Arial" w:hAnsi="Arial" w:cs="Arial"/>
                <w:b/>
                <w:sz w:val="16"/>
                <w:szCs w:val="16"/>
              </w:rPr>
            </w:pPr>
          </w:p>
        </w:tc>
        <w:tc>
          <w:tcPr>
            <w:tcW w:w="3240" w:type="dxa"/>
            <w:vMerge/>
          </w:tcPr>
          <w:p w:rsidR="005F7CBA" w:rsidRPr="00C35EF9" w:rsidRDefault="005F7CBA" w:rsidP="005F7CBA">
            <w:pPr>
              <w:rPr>
                <w:rFonts w:ascii="Arial" w:hAnsi="Arial" w:cs="Arial"/>
                <w:sz w:val="16"/>
                <w:szCs w:val="16"/>
              </w:rPr>
            </w:pPr>
          </w:p>
        </w:tc>
        <w:tc>
          <w:tcPr>
            <w:tcW w:w="3519" w:type="dxa"/>
            <w:vMerge/>
          </w:tcPr>
          <w:p w:rsidR="005F7CBA" w:rsidRPr="00C35EF9" w:rsidRDefault="005F7CBA" w:rsidP="005F7CBA">
            <w:pPr>
              <w:rPr>
                <w:rFonts w:ascii="Arial" w:hAnsi="Arial" w:cs="Arial"/>
                <w:sz w:val="16"/>
                <w:szCs w:val="16"/>
              </w:rPr>
            </w:pPr>
          </w:p>
        </w:tc>
        <w:tc>
          <w:tcPr>
            <w:tcW w:w="1270" w:type="dxa"/>
          </w:tcPr>
          <w:p w:rsidR="005F7CBA" w:rsidRDefault="005F7CBA" w:rsidP="005F7CBA">
            <w:pPr>
              <w:rPr>
                <w:rFonts w:ascii="Arial" w:hAnsi="Arial" w:cs="Arial"/>
                <w:sz w:val="16"/>
                <w:szCs w:val="16"/>
              </w:rPr>
            </w:pPr>
            <w:r>
              <w:rPr>
                <w:rFonts w:ascii="Arial" w:hAnsi="Arial" w:cs="Arial"/>
                <w:sz w:val="16"/>
                <w:szCs w:val="16"/>
              </w:rPr>
              <w:t>Jeff Blaha</w:t>
            </w:r>
          </w:p>
        </w:tc>
        <w:tc>
          <w:tcPr>
            <w:tcW w:w="2325" w:type="dxa"/>
          </w:tcPr>
          <w:p w:rsidR="005F7CBA" w:rsidRDefault="005F7CBA" w:rsidP="005F7CBA">
            <w:pPr>
              <w:rPr>
                <w:rFonts w:ascii="Arial" w:hAnsi="Arial" w:cs="Arial"/>
                <w:sz w:val="16"/>
                <w:szCs w:val="16"/>
              </w:rPr>
            </w:pPr>
            <w:r>
              <w:rPr>
                <w:rFonts w:ascii="Arial" w:hAnsi="Arial" w:cs="Arial"/>
                <w:sz w:val="16"/>
                <w:szCs w:val="16"/>
              </w:rPr>
              <w:t>Room 3655</w:t>
            </w:r>
          </w:p>
          <w:p w:rsidR="005F7CBA" w:rsidRDefault="005F7CBA" w:rsidP="005F7CBA">
            <w:pPr>
              <w:rPr>
                <w:rFonts w:ascii="Arial" w:hAnsi="Arial" w:cs="Arial"/>
                <w:sz w:val="16"/>
                <w:szCs w:val="16"/>
              </w:rPr>
            </w:pPr>
            <w:r>
              <w:rPr>
                <w:rFonts w:ascii="Arial" w:hAnsi="Arial" w:cs="Arial"/>
                <w:sz w:val="16"/>
                <w:szCs w:val="16"/>
              </w:rPr>
              <w:t>FC# 22/Drawers 1-5</w:t>
            </w:r>
          </w:p>
          <w:p w:rsidR="005F7CBA" w:rsidRDefault="005F7CBA" w:rsidP="005F7CBA">
            <w:pPr>
              <w:rPr>
                <w:rFonts w:ascii="Arial" w:hAnsi="Arial" w:cs="Arial"/>
                <w:sz w:val="16"/>
                <w:szCs w:val="16"/>
              </w:rPr>
            </w:pPr>
            <w:r>
              <w:rPr>
                <w:rFonts w:ascii="Arial" w:hAnsi="Arial" w:cs="Arial"/>
                <w:sz w:val="16"/>
                <w:szCs w:val="16"/>
              </w:rPr>
              <w:t>FC# 23/Drawers 1-5</w:t>
            </w:r>
          </w:p>
          <w:p w:rsidR="005F7CBA" w:rsidRDefault="005F7CBA" w:rsidP="005F7CBA">
            <w:pPr>
              <w:rPr>
                <w:rFonts w:ascii="Arial" w:hAnsi="Arial" w:cs="Arial"/>
                <w:sz w:val="16"/>
                <w:szCs w:val="16"/>
              </w:rPr>
            </w:pPr>
            <w:r>
              <w:rPr>
                <w:rFonts w:ascii="Arial" w:hAnsi="Arial" w:cs="Arial"/>
                <w:sz w:val="16"/>
                <w:szCs w:val="16"/>
              </w:rPr>
              <w:t>FC# 24/Drawers 1-5</w:t>
            </w:r>
          </w:p>
        </w:tc>
        <w:tc>
          <w:tcPr>
            <w:tcW w:w="1260" w:type="dxa"/>
          </w:tcPr>
          <w:p w:rsidR="005F7CBA" w:rsidRPr="002A2175" w:rsidRDefault="005F7CBA" w:rsidP="005F7CBA">
            <w:pPr>
              <w:rPr>
                <w:rFonts w:ascii="Arial" w:hAnsi="Arial" w:cs="Arial"/>
                <w:sz w:val="16"/>
                <w:szCs w:val="16"/>
              </w:rPr>
            </w:pPr>
            <w:r w:rsidRPr="002A2175">
              <w:rPr>
                <w:rFonts w:ascii="Arial" w:hAnsi="Arial" w:cs="Arial"/>
                <w:sz w:val="16"/>
                <w:szCs w:val="16"/>
              </w:rPr>
              <w:t>1997-2016</w:t>
            </w:r>
          </w:p>
        </w:tc>
        <w:tc>
          <w:tcPr>
            <w:tcW w:w="1170" w:type="dxa"/>
          </w:tcPr>
          <w:p w:rsidR="005F7CBA" w:rsidRDefault="005F7CBA" w:rsidP="005F7CBA">
            <w:pPr>
              <w:rPr>
                <w:rFonts w:ascii="Arial" w:hAnsi="Arial" w:cs="Arial"/>
                <w:sz w:val="16"/>
                <w:szCs w:val="16"/>
              </w:rPr>
            </w:pPr>
            <w:r>
              <w:rPr>
                <w:rFonts w:ascii="Arial" w:hAnsi="Arial" w:cs="Arial"/>
                <w:sz w:val="16"/>
                <w:szCs w:val="16"/>
              </w:rPr>
              <w:t>P</w:t>
            </w:r>
          </w:p>
        </w:tc>
        <w:tc>
          <w:tcPr>
            <w:tcW w:w="990" w:type="dxa"/>
          </w:tcPr>
          <w:p w:rsidR="005F7CBA" w:rsidRDefault="005F7CBA" w:rsidP="005F7CBA">
            <w:pPr>
              <w:rPr>
                <w:rFonts w:ascii="Arial" w:hAnsi="Arial" w:cs="Arial"/>
                <w:sz w:val="16"/>
                <w:szCs w:val="16"/>
              </w:rPr>
            </w:pPr>
            <w:r>
              <w:rPr>
                <w:rFonts w:ascii="Arial" w:hAnsi="Arial" w:cs="Arial"/>
                <w:sz w:val="16"/>
                <w:szCs w:val="16"/>
              </w:rPr>
              <w:t>N</w:t>
            </w:r>
          </w:p>
        </w:tc>
        <w:tc>
          <w:tcPr>
            <w:tcW w:w="2880" w:type="dxa"/>
          </w:tcPr>
          <w:p w:rsidR="005F7CBA" w:rsidRDefault="005F7CBA" w:rsidP="005F7CBA">
            <w:pPr>
              <w:rPr>
                <w:rFonts w:ascii="Arial" w:hAnsi="Arial" w:cs="Arial"/>
                <w:sz w:val="16"/>
                <w:szCs w:val="16"/>
              </w:rPr>
            </w:pPr>
            <w:r>
              <w:rPr>
                <w:rFonts w:ascii="Arial" w:hAnsi="Arial" w:cs="Arial"/>
                <w:sz w:val="16"/>
                <w:szCs w:val="16"/>
              </w:rPr>
              <w:t>Sample Listings</w:t>
            </w:r>
          </w:p>
        </w:tc>
      </w:tr>
      <w:tr w:rsidR="005F7CBA" w:rsidRPr="00C35EF9" w:rsidTr="00BF4E0C">
        <w:trPr>
          <w:trHeight w:val="305"/>
          <w:jc w:val="center"/>
        </w:trPr>
        <w:tc>
          <w:tcPr>
            <w:tcW w:w="1701" w:type="dxa"/>
          </w:tcPr>
          <w:p w:rsidR="005F7CBA" w:rsidRDefault="005F7CBA" w:rsidP="005F7CBA">
            <w:pPr>
              <w:rPr>
                <w:rFonts w:ascii="Arial" w:hAnsi="Arial" w:cs="Arial"/>
                <w:b/>
                <w:sz w:val="16"/>
                <w:szCs w:val="16"/>
              </w:rPr>
            </w:pPr>
          </w:p>
          <w:p w:rsidR="005F7CBA" w:rsidRPr="00C35EF9" w:rsidRDefault="005F7CBA" w:rsidP="005F7CBA">
            <w:pPr>
              <w:rPr>
                <w:rFonts w:ascii="Arial" w:hAnsi="Arial" w:cs="Arial"/>
                <w:b/>
                <w:sz w:val="16"/>
                <w:szCs w:val="16"/>
              </w:rPr>
            </w:pPr>
            <w:r w:rsidRPr="00C35EF9">
              <w:rPr>
                <w:rFonts w:ascii="Arial" w:hAnsi="Arial" w:cs="Arial"/>
                <w:b/>
                <w:sz w:val="16"/>
                <w:szCs w:val="16"/>
              </w:rPr>
              <w:t>D. Frame Construction and Sample Selection</w:t>
            </w:r>
          </w:p>
          <w:p w:rsidR="005F7CBA" w:rsidRDefault="005F7CBA" w:rsidP="005F7CBA">
            <w:pPr>
              <w:rPr>
                <w:rFonts w:ascii="Arial" w:hAnsi="Arial" w:cs="Arial"/>
                <w:b/>
                <w:sz w:val="16"/>
                <w:szCs w:val="16"/>
              </w:rPr>
            </w:pPr>
          </w:p>
        </w:tc>
        <w:tc>
          <w:tcPr>
            <w:tcW w:w="3240" w:type="dxa"/>
          </w:tcPr>
          <w:p w:rsidR="005F7CBA" w:rsidRDefault="005F7CBA" w:rsidP="005F7CBA">
            <w:pPr>
              <w:tabs>
                <w:tab w:val="num" w:pos="432"/>
              </w:tabs>
              <w:rPr>
                <w:rFonts w:ascii="Arial" w:hAnsi="Arial" w:cs="Arial"/>
                <w:sz w:val="16"/>
                <w:szCs w:val="16"/>
              </w:rPr>
            </w:pPr>
          </w:p>
          <w:p w:rsidR="005F7CBA" w:rsidRPr="0096253D" w:rsidRDefault="005F7CBA" w:rsidP="005F7CBA">
            <w:pPr>
              <w:pStyle w:val="ListParagraph"/>
              <w:numPr>
                <w:ilvl w:val="0"/>
                <w:numId w:val="14"/>
              </w:numPr>
              <w:tabs>
                <w:tab w:val="num" w:pos="432"/>
              </w:tabs>
              <w:rPr>
                <w:rFonts w:ascii="Arial" w:hAnsi="Arial" w:cs="Arial"/>
                <w:b/>
                <w:sz w:val="16"/>
                <w:szCs w:val="16"/>
              </w:rPr>
            </w:pPr>
            <w:r w:rsidRPr="0096253D">
              <w:rPr>
                <w:rFonts w:ascii="Arial" w:hAnsi="Arial" w:cs="Arial"/>
                <w:b/>
                <w:sz w:val="16"/>
                <w:szCs w:val="16"/>
              </w:rPr>
              <w:t>Sample Refinement Files</w:t>
            </w:r>
          </w:p>
          <w:p w:rsidR="005F7CBA" w:rsidRDefault="005F7CBA" w:rsidP="005F7CBA">
            <w:pPr>
              <w:tabs>
                <w:tab w:val="num" w:pos="432"/>
              </w:tabs>
              <w:rPr>
                <w:rFonts w:ascii="Arial" w:hAnsi="Arial" w:cs="Arial"/>
                <w:sz w:val="16"/>
                <w:szCs w:val="16"/>
              </w:rPr>
            </w:pPr>
          </w:p>
          <w:p w:rsidR="005F7CBA" w:rsidRPr="00E50968" w:rsidRDefault="005F7CBA" w:rsidP="005F7CBA">
            <w:pPr>
              <w:pStyle w:val="ListParagraph"/>
              <w:numPr>
                <w:ilvl w:val="0"/>
                <w:numId w:val="37"/>
              </w:numPr>
              <w:tabs>
                <w:tab w:val="num" w:pos="432"/>
              </w:tabs>
              <w:rPr>
                <w:rFonts w:ascii="Arial" w:hAnsi="Arial" w:cs="Arial"/>
                <w:sz w:val="16"/>
                <w:szCs w:val="16"/>
              </w:rPr>
            </w:pPr>
            <w:r>
              <w:rPr>
                <w:rFonts w:ascii="Arial" w:hAnsi="Arial" w:cs="Arial"/>
                <w:sz w:val="16"/>
                <w:szCs w:val="16"/>
              </w:rPr>
              <w:t>Samples are examined to identifiy units that are similar in certain characteristics, and respondents are then eliminated or added, as appropriate, to the sample. Records include overlap reports, sample spreadsheets, updated electronic sample files, and initiation sample screening sheets and materials such as confidentiality waivers and agreements.</w:t>
            </w:r>
          </w:p>
        </w:tc>
        <w:tc>
          <w:tcPr>
            <w:tcW w:w="3519" w:type="dxa"/>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D5a. Temporary.</w:t>
            </w:r>
          </w:p>
          <w:p w:rsidR="005F7CBA" w:rsidRPr="003E2B22" w:rsidRDefault="005F7CBA" w:rsidP="005F7CBA">
            <w:pPr>
              <w:rPr>
                <w:rFonts w:ascii="Arial" w:hAnsi="Arial" w:cs="Arial"/>
                <w:bCs/>
                <w:sz w:val="16"/>
                <w:szCs w:val="16"/>
              </w:rPr>
            </w:pPr>
            <w:r>
              <w:rPr>
                <w:rFonts w:ascii="Arial" w:hAnsi="Arial" w:cs="Arial"/>
                <w:bCs/>
                <w:sz w:val="16"/>
                <w:szCs w:val="16"/>
              </w:rPr>
              <w:t>Retain in active storage for the life of the sample. Destroy reports when sample rotates out of the survey or when 10 years old, whichever is later.</w:t>
            </w:r>
          </w:p>
        </w:tc>
        <w:tc>
          <w:tcPr>
            <w:tcW w:w="127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 xml:space="preserve">Bill Johnson &amp; Kirk Hagemeir </w:t>
            </w:r>
          </w:p>
          <w:p w:rsidR="005F7CBA" w:rsidRPr="00622273" w:rsidRDefault="005F7CBA" w:rsidP="005F7CBA">
            <w:pPr>
              <w:rPr>
                <w:rFonts w:ascii="Arial" w:hAnsi="Arial" w:cs="Arial"/>
                <w:sz w:val="16"/>
                <w:szCs w:val="16"/>
              </w:rPr>
            </w:pPr>
            <w:r>
              <w:rPr>
                <w:rFonts w:ascii="Arial" w:hAnsi="Arial" w:cs="Arial"/>
                <w:sz w:val="16"/>
                <w:szCs w:val="16"/>
              </w:rPr>
              <w:t>(CPI)</w:t>
            </w:r>
          </w:p>
        </w:tc>
        <w:tc>
          <w:tcPr>
            <w:tcW w:w="2325" w:type="dxa"/>
          </w:tcPr>
          <w:p w:rsidR="005F7CBA" w:rsidRPr="007C122E" w:rsidRDefault="005F7CBA" w:rsidP="005F7CBA">
            <w:pPr>
              <w:rPr>
                <w:rFonts w:ascii="Arial" w:hAnsi="Arial" w:cs="Arial"/>
                <w:sz w:val="16"/>
                <w:szCs w:val="16"/>
              </w:rPr>
            </w:pPr>
          </w:p>
          <w:p w:rsidR="005F7CBA" w:rsidRPr="007C122E" w:rsidRDefault="005F7CBA" w:rsidP="005F7CBA">
            <w:pPr>
              <w:rPr>
                <w:rFonts w:ascii="Arial" w:hAnsi="Arial" w:cs="Arial"/>
                <w:sz w:val="16"/>
                <w:szCs w:val="16"/>
              </w:rPr>
            </w:pPr>
            <w:r w:rsidRPr="007C122E">
              <w:rPr>
                <w:rFonts w:ascii="Arial" w:hAnsi="Arial" w:cs="Arial"/>
                <w:sz w:val="16"/>
                <w:szCs w:val="16"/>
              </w:rPr>
              <w:t>Room 3655</w:t>
            </w:r>
          </w:p>
          <w:p w:rsidR="005F7CBA" w:rsidRPr="007C122E" w:rsidRDefault="005F7CBA" w:rsidP="005F7CBA">
            <w:pPr>
              <w:rPr>
                <w:rFonts w:ascii="Arial" w:hAnsi="Arial" w:cs="Arial"/>
                <w:sz w:val="16"/>
                <w:szCs w:val="16"/>
              </w:rPr>
            </w:pPr>
            <w:r w:rsidRPr="007C122E">
              <w:rPr>
                <w:rFonts w:ascii="Arial" w:hAnsi="Arial" w:cs="Arial"/>
                <w:sz w:val="16"/>
                <w:szCs w:val="16"/>
              </w:rPr>
              <w:t>FC #7/Drawer 5</w:t>
            </w:r>
          </w:p>
        </w:tc>
        <w:tc>
          <w:tcPr>
            <w:tcW w:w="1260" w:type="dxa"/>
          </w:tcPr>
          <w:p w:rsidR="005F7CBA" w:rsidRPr="002A2175" w:rsidRDefault="005F7CBA" w:rsidP="005F7CBA">
            <w:pPr>
              <w:rPr>
                <w:rFonts w:ascii="Arial" w:hAnsi="Arial" w:cs="Arial"/>
                <w:bCs/>
                <w:sz w:val="16"/>
                <w:szCs w:val="16"/>
              </w:rPr>
            </w:pPr>
          </w:p>
          <w:p w:rsidR="005F7CBA" w:rsidRPr="002A2175" w:rsidRDefault="005F7CBA" w:rsidP="005F7CBA">
            <w:pPr>
              <w:rPr>
                <w:rFonts w:ascii="Arial" w:hAnsi="Arial" w:cs="Arial"/>
                <w:bCs/>
                <w:sz w:val="16"/>
                <w:szCs w:val="16"/>
              </w:rPr>
            </w:pPr>
            <w:r>
              <w:rPr>
                <w:rFonts w:ascii="Arial" w:hAnsi="Arial" w:cs="Arial"/>
                <w:bCs/>
                <w:sz w:val="16"/>
                <w:szCs w:val="16"/>
              </w:rPr>
              <w:t>1987-1998</w:t>
            </w:r>
          </w:p>
        </w:tc>
        <w:tc>
          <w:tcPr>
            <w:tcW w:w="1170" w:type="dxa"/>
          </w:tcPr>
          <w:p w:rsidR="005F7CBA" w:rsidRPr="007C122E" w:rsidRDefault="005F7CBA" w:rsidP="005F7CBA">
            <w:pPr>
              <w:rPr>
                <w:rFonts w:ascii="Arial" w:hAnsi="Arial" w:cs="Arial"/>
                <w:sz w:val="16"/>
                <w:szCs w:val="16"/>
              </w:rPr>
            </w:pPr>
          </w:p>
          <w:p w:rsidR="005F7CBA" w:rsidRPr="007C122E" w:rsidRDefault="005F7CBA" w:rsidP="005F7CBA">
            <w:pPr>
              <w:rPr>
                <w:rFonts w:ascii="Arial" w:hAnsi="Arial" w:cs="Arial"/>
                <w:sz w:val="16"/>
                <w:szCs w:val="16"/>
              </w:rPr>
            </w:pPr>
            <w:r w:rsidRPr="007C122E">
              <w:rPr>
                <w:rFonts w:ascii="Arial" w:hAnsi="Arial" w:cs="Arial"/>
                <w:sz w:val="16"/>
                <w:szCs w:val="16"/>
              </w:rPr>
              <w:t>P</w:t>
            </w:r>
          </w:p>
        </w:tc>
        <w:tc>
          <w:tcPr>
            <w:tcW w:w="990" w:type="dxa"/>
          </w:tcPr>
          <w:p w:rsidR="005F7CBA" w:rsidRPr="007C122E" w:rsidRDefault="005F7CBA" w:rsidP="005F7CBA">
            <w:pPr>
              <w:rPr>
                <w:rFonts w:ascii="Arial" w:hAnsi="Arial" w:cs="Arial"/>
                <w:sz w:val="16"/>
                <w:szCs w:val="16"/>
              </w:rPr>
            </w:pPr>
          </w:p>
          <w:p w:rsidR="005F7CBA" w:rsidRPr="007C122E" w:rsidRDefault="005F7CBA" w:rsidP="005F7CBA">
            <w:pPr>
              <w:rPr>
                <w:rFonts w:ascii="Arial" w:hAnsi="Arial" w:cs="Arial"/>
                <w:sz w:val="16"/>
                <w:szCs w:val="16"/>
              </w:rPr>
            </w:pPr>
            <w:r w:rsidRPr="007C122E">
              <w:rPr>
                <w:rFonts w:ascii="Arial" w:hAnsi="Arial" w:cs="Arial"/>
                <w:sz w:val="16"/>
                <w:szCs w:val="16"/>
              </w:rPr>
              <w:t>N</w:t>
            </w:r>
          </w:p>
        </w:tc>
        <w:tc>
          <w:tcPr>
            <w:tcW w:w="288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 xml:space="preserve">Final Sample </w:t>
            </w:r>
          </w:p>
          <w:p w:rsidR="005F7CBA" w:rsidRDefault="005F7CBA" w:rsidP="005F7CBA">
            <w:pPr>
              <w:rPr>
                <w:rFonts w:ascii="Arial" w:hAnsi="Arial" w:cs="Arial"/>
                <w:sz w:val="16"/>
                <w:szCs w:val="16"/>
              </w:rPr>
            </w:pPr>
            <w:r>
              <w:rPr>
                <w:rFonts w:ascii="Arial" w:hAnsi="Arial" w:cs="Arial"/>
                <w:sz w:val="16"/>
                <w:szCs w:val="16"/>
              </w:rPr>
              <w:t>(Includes RII)</w:t>
            </w:r>
          </w:p>
        </w:tc>
      </w:tr>
      <w:tr w:rsidR="005F7CBA" w:rsidRPr="00C35EF9" w:rsidTr="00BF4E0C">
        <w:trPr>
          <w:trHeight w:val="305"/>
          <w:jc w:val="center"/>
        </w:trPr>
        <w:tc>
          <w:tcPr>
            <w:tcW w:w="1701" w:type="dxa"/>
          </w:tcPr>
          <w:p w:rsidR="005F7CBA" w:rsidRDefault="005F7CBA" w:rsidP="005F7CBA">
            <w:pPr>
              <w:rPr>
                <w:rFonts w:ascii="Arial" w:hAnsi="Arial" w:cs="Arial"/>
                <w:b/>
                <w:sz w:val="16"/>
                <w:szCs w:val="16"/>
              </w:rPr>
            </w:pPr>
          </w:p>
          <w:p w:rsidR="005F7CBA" w:rsidRPr="00C35EF9" w:rsidRDefault="005F7CBA" w:rsidP="005F7CBA">
            <w:pPr>
              <w:rPr>
                <w:rFonts w:ascii="Arial" w:hAnsi="Arial" w:cs="Arial"/>
                <w:b/>
                <w:sz w:val="16"/>
                <w:szCs w:val="16"/>
              </w:rPr>
            </w:pPr>
            <w:r w:rsidRPr="00C35EF9">
              <w:rPr>
                <w:rFonts w:ascii="Arial" w:hAnsi="Arial" w:cs="Arial"/>
                <w:b/>
                <w:sz w:val="16"/>
                <w:szCs w:val="16"/>
              </w:rPr>
              <w:t>D. Frame Construction and Sample Selection</w:t>
            </w:r>
          </w:p>
          <w:p w:rsidR="005F7CBA" w:rsidRPr="00C35EF9" w:rsidRDefault="005F7CBA" w:rsidP="005F7CBA">
            <w:pPr>
              <w:rPr>
                <w:rFonts w:ascii="Arial" w:hAnsi="Arial" w:cs="Arial"/>
                <w:b/>
                <w:sz w:val="16"/>
                <w:szCs w:val="16"/>
              </w:rPr>
            </w:pPr>
          </w:p>
        </w:tc>
        <w:tc>
          <w:tcPr>
            <w:tcW w:w="3240" w:type="dxa"/>
          </w:tcPr>
          <w:p w:rsidR="005F7CBA" w:rsidRPr="003E2B22" w:rsidRDefault="005F7CBA" w:rsidP="005F7CBA">
            <w:pPr>
              <w:tabs>
                <w:tab w:val="num" w:pos="432"/>
              </w:tabs>
              <w:rPr>
                <w:rFonts w:ascii="Arial" w:hAnsi="Arial" w:cs="Arial"/>
                <w:sz w:val="16"/>
                <w:szCs w:val="16"/>
              </w:rPr>
            </w:pPr>
          </w:p>
          <w:p w:rsidR="005F7CBA" w:rsidRPr="003E2B22" w:rsidRDefault="005F7CBA" w:rsidP="005F7CBA">
            <w:pPr>
              <w:pStyle w:val="ListParagraph"/>
              <w:numPr>
                <w:ilvl w:val="0"/>
                <w:numId w:val="12"/>
              </w:numPr>
              <w:rPr>
                <w:rFonts w:ascii="Arial" w:hAnsi="Arial" w:cs="Arial"/>
                <w:b/>
                <w:sz w:val="16"/>
                <w:szCs w:val="16"/>
              </w:rPr>
            </w:pPr>
            <w:r w:rsidRPr="003E2B22">
              <w:rPr>
                <w:rFonts w:ascii="Arial" w:hAnsi="Arial" w:cs="Arial"/>
                <w:b/>
                <w:sz w:val="16"/>
                <w:szCs w:val="16"/>
              </w:rPr>
              <w:t>Sample Refinement Files</w:t>
            </w:r>
          </w:p>
          <w:p w:rsidR="005F7CBA" w:rsidRPr="003E2B22" w:rsidRDefault="005F7CBA" w:rsidP="005F7CBA">
            <w:pPr>
              <w:rPr>
                <w:rFonts w:ascii="Arial" w:hAnsi="Arial" w:cs="Arial"/>
                <w:b/>
                <w:sz w:val="16"/>
                <w:szCs w:val="16"/>
              </w:rPr>
            </w:pPr>
          </w:p>
          <w:p w:rsidR="005F7CBA" w:rsidRPr="003E2B22" w:rsidRDefault="005F7CBA" w:rsidP="005F7CBA">
            <w:pPr>
              <w:pStyle w:val="Heading8"/>
              <w:numPr>
                <w:ilvl w:val="0"/>
                <w:numId w:val="0"/>
              </w:numPr>
              <w:spacing w:before="0" w:after="0"/>
              <w:rPr>
                <w:rFonts w:ascii="Arial" w:hAnsi="Arial" w:cs="Arial"/>
                <w:b/>
                <w:i w:val="0"/>
                <w:sz w:val="16"/>
                <w:szCs w:val="16"/>
              </w:rPr>
            </w:pPr>
            <w:r>
              <w:rPr>
                <w:rFonts w:ascii="Arial" w:hAnsi="Arial" w:cs="Arial"/>
                <w:b/>
                <w:i w:val="0"/>
                <w:sz w:val="16"/>
                <w:szCs w:val="16"/>
              </w:rPr>
              <w:t xml:space="preserve">b. </w:t>
            </w:r>
            <w:r w:rsidRPr="003E2B22">
              <w:rPr>
                <w:rFonts w:ascii="Arial" w:hAnsi="Arial" w:cs="Arial"/>
                <w:b/>
                <w:i w:val="0"/>
                <w:sz w:val="16"/>
                <w:szCs w:val="16"/>
              </w:rPr>
              <w:t>Temporary Sample Refinement Files</w:t>
            </w:r>
            <w:r w:rsidRPr="003E2B22">
              <w:rPr>
                <w:rStyle w:val="FootnoteReference"/>
                <w:rFonts w:ascii="Arial" w:hAnsi="Arial" w:cs="Arial"/>
                <w:b/>
                <w:i w:val="0"/>
                <w:sz w:val="16"/>
                <w:szCs w:val="16"/>
              </w:rPr>
              <w:footnoteReference w:id="1"/>
            </w:r>
          </w:p>
          <w:p w:rsidR="005F7CBA" w:rsidRPr="003E2B22" w:rsidRDefault="005F7CBA" w:rsidP="005F7CBA">
            <w:pPr>
              <w:rPr>
                <w:rFonts w:ascii="Arial" w:hAnsi="Arial" w:cs="Arial"/>
                <w:sz w:val="16"/>
                <w:szCs w:val="16"/>
              </w:rPr>
            </w:pPr>
            <w:r w:rsidRPr="003E2B22">
              <w:rPr>
                <w:rFonts w:ascii="Arial" w:hAnsi="Arial" w:cs="Arial"/>
                <w:sz w:val="16"/>
                <w:szCs w:val="16"/>
              </w:rPr>
              <w:t>Snap-shot reports based on ever changing data which contains confidential information used for review during the refinement process.</w:t>
            </w:r>
          </w:p>
        </w:tc>
        <w:tc>
          <w:tcPr>
            <w:tcW w:w="3519" w:type="dxa"/>
          </w:tcPr>
          <w:p w:rsidR="005F7CBA" w:rsidRPr="003E2B22" w:rsidRDefault="005F7CBA" w:rsidP="005F7CBA">
            <w:pPr>
              <w:rPr>
                <w:rFonts w:ascii="Arial" w:hAnsi="Arial" w:cs="Arial"/>
                <w:bCs/>
                <w:sz w:val="16"/>
                <w:szCs w:val="16"/>
              </w:rPr>
            </w:pPr>
          </w:p>
          <w:p w:rsidR="005F7CBA" w:rsidRDefault="005F7CBA" w:rsidP="005F7CBA">
            <w:pPr>
              <w:rPr>
                <w:rFonts w:ascii="Arial" w:hAnsi="Arial" w:cs="Arial"/>
                <w:sz w:val="16"/>
                <w:szCs w:val="16"/>
              </w:rPr>
            </w:pPr>
            <w:r w:rsidRPr="003E2B22">
              <w:rPr>
                <w:rFonts w:ascii="Arial" w:hAnsi="Arial" w:cs="Arial"/>
                <w:bCs/>
                <w:sz w:val="16"/>
                <w:szCs w:val="16"/>
              </w:rPr>
              <w:t>D5b.</w:t>
            </w:r>
            <w:r>
              <w:rPr>
                <w:rFonts w:ascii="Arial" w:hAnsi="Arial" w:cs="Arial"/>
                <w:bCs/>
                <w:sz w:val="16"/>
                <w:szCs w:val="16"/>
              </w:rPr>
              <w:t xml:space="preserve"> Temporary. </w:t>
            </w:r>
            <w:r w:rsidRPr="003E2B22">
              <w:rPr>
                <w:rFonts w:ascii="Arial" w:hAnsi="Arial" w:cs="Arial"/>
                <w:bCs/>
                <w:sz w:val="16"/>
                <w:szCs w:val="16"/>
              </w:rPr>
              <w:t xml:space="preserve"> </w:t>
            </w:r>
            <w:r w:rsidRPr="003E2B22">
              <w:rPr>
                <w:rFonts w:ascii="Arial" w:hAnsi="Arial" w:cs="Arial"/>
                <w:sz w:val="16"/>
                <w:szCs w:val="16"/>
              </w:rPr>
              <w:t xml:space="preserve">Cut off files when sample is finalized and sent to the field offices.  </w:t>
            </w:r>
            <w:r>
              <w:rPr>
                <w:rFonts w:ascii="Arial" w:hAnsi="Arial" w:cs="Arial"/>
                <w:sz w:val="16"/>
                <w:szCs w:val="16"/>
              </w:rPr>
              <w:t>Destroy</w:t>
            </w:r>
            <w:r w:rsidRPr="003E2B22">
              <w:rPr>
                <w:rFonts w:ascii="Arial" w:hAnsi="Arial" w:cs="Arial"/>
                <w:sz w:val="16"/>
                <w:szCs w:val="16"/>
              </w:rPr>
              <w:t xml:space="preserve"> 2 weeks after cutoff or when no longer needed for business operations.</w:t>
            </w:r>
          </w:p>
          <w:p w:rsidR="005F7CBA" w:rsidRPr="003E2B22" w:rsidRDefault="005F7CBA" w:rsidP="005F7CBA">
            <w:pPr>
              <w:rPr>
                <w:rFonts w:ascii="Arial" w:hAnsi="Arial" w:cs="Arial"/>
                <w:bCs/>
                <w:sz w:val="16"/>
                <w:szCs w:val="16"/>
              </w:rPr>
            </w:pPr>
            <w:r>
              <w:rPr>
                <w:rFonts w:ascii="Arial" w:hAnsi="Arial" w:cs="Arial"/>
                <w:sz w:val="16"/>
                <w:szCs w:val="16"/>
              </w:rPr>
              <w:t>(N1-257-11-1, Item D5b)</w:t>
            </w:r>
          </w:p>
        </w:tc>
        <w:tc>
          <w:tcPr>
            <w:tcW w:w="1270" w:type="dxa"/>
          </w:tcPr>
          <w:p w:rsidR="005F7CBA" w:rsidRPr="00622273" w:rsidRDefault="005F7CBA" w:rsidP="005F7CBA">
            <w:pPr>
              <w:rPr>
                <w:rFonts w:ascii="Arial" w:hAnsi="Arial" w:cs="Arial"/>
                <w:sz w:val="16"/>
                <w:szCs w:val="16"/>
              </w:rPr>
            </w:pPr>
          </w:p>
          <w:p w:rsidR="005F7CBA" w:rsidRDefault="005F7CBA" w:rsidP="005F7CBA">
            <w:pPr>
              <w:rPr>
                <w:rFonts w:ascii="Arial" w:hAnsi="Arial" w:cs="Arial"/>
                <w:sz w:val="16"/>
                <w:szCs w:val="16"/>
              </w:rPr>
            </w:pPr>
            <w:r w:rsidRPr="00622273">
              <w:rPr>
                <w:rFonts w:ascii="Arial" w:hAnsi="Arial" w:cs="Arial"/>
                <w:sz w:val="16"/>
                <w:szCs w:val="16"/>
              </w:rPr>
              <w:t>Mike Sibel</w:t>
            </w:r>
          </w:p>
          <w:p w:rsidR="005F7CBA" w:rsidRPr="00622273" w:rsidRDefault="005F7CBA" w:rsidP="005F7CBA">
            <w:pPr>
              <w:rPr>
                <w:rFonts w:ascii="Arial" w:hAnsi="Arial" w:cs="Arial"/>
                <w:sz w:val="16"/>
                <w:szCs w:val="16"/>
              </w:rPr>
            </w:pPr>
            <w:r>
              <w:rPr>
                <w:rFonts w:ascii="Arial" w:hAnsi="Arial" w:cs="Arial"/>
                <w:sz w:val="16"/>
                <w:szCs w:val="16"/>
              </w:rPr>
              <w:t>(PPI)</w:t>
            </w:r>
          </w:p>
        </w:tc>
        <w:tc>
          <w:tcPr>
            <w:tcW w:w="2325" w:type="dxa"/>
          </w:tcPr>
          <w:p w:rsidR="005F7CBA" w:rsidRPr="00622273" w:rsidRDefault="005F7CBA" w:rsidP="005F7CBA">
            <w:pPr>
              <w:rPr>
                <w:rFonts w:ascii="Arial" w:hAnsi="Arial" w:cs="Arial"/>
                <w:sz w:val="16"/>
                <w:szCs w:val="16"/>
              </w:rPr>
            </w:pPr>
          </w:p>
          <w:p w:rsidR="005F7CBA" w:rsidRPr="00622273" w:rsidRDefault="008A21B6" w:rsidP="005F7CBA">
            <w:pPr>
              <w:rPr>
                <w:rFonts w:ascii="Arial" w:hAnsi="Arial" w:cs="Arial"/>
                <w:sz w:val="16"/>
                <w:szCs w:val="16"/>
              </w:rPr>
            </w:pPr>
            <w:hyperlink r:id="rId31" w:history="1">
              <w:r w:rsidR="005F7CBA" w:rsidRPr="00622273">
                <w:rPr>
                  <w:rStyle w:val="Hyperlink"/>
                  <w:rFonts w:ascii="Arial" w:hAnsi="Arial" w:cs="Arial"/>
                  <w:sz w:val="16"/>
                  <w:szCs w:val="16"/>
                </w:rPr>
                <w:t>\\SMDSRV6\Sampling\DB\Samples</w:t>
              </w:r>
            </w:hyperlink>
          </w:p>
          <w:p w:rsidR="005F7CBA" w:rsidRPr="00622273"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p>
        </w:tc>
        <w:tc>
          <w:tcPr>
            <w:tcW w:w="1260" w:type="dxa"/>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Unknown</w:t>
            </w:r>
          </w:p>
        </w:tc>
        <w:tc>
          <w:tcPr>
            <w:tcW w:w="1170" w:type="dxa"/>
          </w:tcPr>
          <w:p w:rsidR="005F7CBA" w:rsidRPr="00622273"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sidRPr="00622273">
              <w:rPr>
                <w:rFonts w:ascii="Arial" w:hAnsi="Arial" w:cs="Arial"/>
                <w:sz w:val="16"/>
                <w:szCs w:val="16"/>
              </w:rPr>
              <w:t>E</w:t>
            </w:r>
          </w:p>
        </w:tc>
        <w:tc>
          <w:tcPr>
            <w:tcW w:w="990" w:type="dxa"/>
          </w:tcPr>
          <w:p w:rsidR="005F7CBA" w:rsidRPr="00622273"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sidRPr="00622273">
              <w:rPr>
                <w:rFonts w:ascii="Arial" w:hAnsi="Arial" w:cs="Arial"/>
                <w:sz w:val="16"/>
                <w:szCs w:val="16"/>
              </w:rPr>
              <w:t>N</w:t>
            </w:r>
          </w:p>
        </w:tc>
        <w:tc>
          <w:tcPr>
            <w:tcW w:w="288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sidRPr="00B32F5C">
              <w:rPr>
                <w:rFonts w:ascii="Arial" w:hAnsi="Arial" w:cs="Arial"/>
                <w:sz w:val="16"/>
                <w:szCs w:val="16"/>
                <w:highlight w:val="yellow"/>
              </w:rPr>
              <w:t>85-2 PPIR Items</w:t>
            </w:r>
          </w:p>
          <w:p w:rsidR="005F7CBA" w:rsidRDefault="005F7CBA" w:rsidP="005F7CBA">
            <w:pPr>
              <w:rPr>
                <w:rFonts w:ascii="Arial" w:hAnsi="Arial" w:cs="Arial"/>
                <w:sz w:val="16"/>
                <w:szCs w:val="16"/>
              </w:rPr>
            </w:pPr>
            <w:r>
              <w:rPr>
                <w:rFonts w:ascii="Arial" w:hAnsi="Arial" w:cs="Arial"/>
                <w:sz w:val="16"/>
                <w:szCs w:val="16"/>
              </w:rPr>
              <w:t>#280: Frame/Sample Analysis Machine Listing Files</w:t>
            </w:r>
          </w:p>
        </w:tc>
      </w:tr>
      <w:tr w:rsidR="005F7CBA" w:rsidRPr="00C35EF9" w:rsidTr="00BF4E0C">
        <w:trPr>
          <w:trHeight w:val="1575"/>
          <w:jc w:val="center"/>
        </w:trPr>
        <w:tc>
          <w:tcPr>
            <w:tcW w:w="1701" w:type="dxa"/>
            <w:vMerge w:val="restart"/>
          </w:tcPr>
          <w:p w:rsidR="005F7CBA" w:rsidRPr="003E2B22" w:rsidRDefault="005F7CBA" w:rsidP="005F7CBA">
            <w:pPr>
              <w:rPr>
                <w:rFonts w:ascii="Arial" w:hAnsi="Arial" w:cs="Arial"/>
                <w:b/>
                <w:sz w:val="16"/>
                <w:szCs w:val="16"/>
              </w:rPr>
            </w:pPr>
          </w:p>
          <w:p w:rsidR="005F7CBA" w:rsidRPr="003E2B22" w:rsidRDefault="005F7CBA" w:rsidP="005F7CBA">
            <w:pPr>
              <w:rPr>
                <w:rFonts w:ascii="Arial" w:hAnsi="Arial" w:cs="Arial"/>
                <w:b/>
                <w:sz w:val="16"/>
                <w:szCs w:val="16"/>
              </w:rPr>
            </w:pPr>
            <w:r w:rsidRPr="003E2B22">
              <w:rPr>
                <w:rFonts w:ascii="Arial" w:hAnsi="Arial" w:cs="Arial"/>
                <w:b/>
                <w:sz w:val="16"/>
                <w:szCs w:val="16"/>
              </w:rPr>
              <w:t>F. Data Preparation and Review</w:t>
            </w:r>
          </w:p>
        </w:tc>
        <w:tc>
          <w:tcPr>
            <w:tcW w:w="3240" w:type="dxa"/>
            <w:vMerge w:val="restart"/>
          </w:tcPr>
          <w:p w:rsidR="005F7CBA" w:rsidRPr="003E2B22" w:rsidRDefault="005F7CBA" w:rsidP="005F7CBA">
            <w:pPr>
              <w:pStyle w:val="Heading1"/>
              <w:keepNext w:val="0"/>
              <w:widowControl w:val="0"/>
              <w:numPr>
                <w:ilvl w:val="0"/>
                <w:numId w:val="0"/>
              </w:numPr>
              <w:tabs>
                <w:tab w:val="num" w:pos="1080"/>
              </w:tabs>
              <w:spacing w:before="0" w:after="0"/>
              <w:rPr>
                <w:sz w:val="16"/>
                <w:szCs w:val="16"/>
              </w:rPr>
            </w:pPr>
          </w:p>
          <w:p w:rsidR="005F7CBA" w:rsidRPr="003E2B22" w:rsidRDefault="005F7CBA" w:rsidP="005F7CBA">
            <w:pPr>
              <w:pStyle w:val="Heading1"/>
              <w:keepNext w:val="0"/>
              <w:widowControl w:val="0"/>
              <w:numPr>
                <w:ilvl w:val="0"/>
                <w:numId w:val="33"/>
              </w:numPr>
              <w:spacing w:before="0" w:after="0"/>
              <w:rPr>
                <w:sz w:val="16"/>
                <w:szCs w:val="16"/>
              </w:rPr>
            </w:pPr>
            <w:r w:rsidRPr="003E2B22">
              <w:rPr>
                <w:sz w:val="16"/>
                <w:szCs w:val="16"/>
              </w:rPr>
              <w:t>Production and Control Files</w:t>
            </w:r>
          </w:p>
          <w:p w:rsidR="005F7CBA" w:rsidRPr="003E2B22" w:rsidRDefault="005F7CBA" w:rsidP="005F7CBA">
            <w:pPr>
              <w:pStyle w:val="Style6"/>
              <w:ind w:left="0"/>
              <w:rPr>
                <w:rFonts w:ascii="Arial" w:hAnsi="Arial" w:cs="Arial"/>
                <w:sz w:val="16"/>
                <w:szCs w:val="16"/>
              </w:rPr>
            </w:pPr>
            <w:r w:rsidRPr="003E2B22">
              <w:rPr>
                <w:rFonts w:ascii="Arial" w:hAnsi="Arial" w:cs="Arial"/>
                <w:sz w:val="16"/>
                <w:szCs w:val="16"/>
              </w:rPr>
              <w:t>Records contain information and analysis of operations that occur during data preparation and review.</w:t>
            </w:r>
          </w:p>
          <w:p w:rsidR="005F7CBA" w:rsidRPr="003E2B22" w:rsidRDefault="005F7CBA" w:rsidP="005F7CBA">
            <w:pPr>
              <w:rPr>
                <w:rFonts w:ascii="Arial" w:hAnsi="Arial" w:cs="Arial"/>
                <w:b/>
                <w:sz w:val="16"/>
                <w:szCs w:val="16"/>
              </w:rPr>
            </w:pPr>
          </w:p>
          <w:p w:rsidR="005F7CBA" w:rsidRPr="003E2B22" w:rsidRDefault="005F7CBA" w:rsidP="005F7CBA">
            <w:pPr>
              <w:pStyle w:val="ListParagraph"/>
              <w:numPr>
                <w:ilvl w:val="0"/>
                <w:numId w:val="32"/>
              </w:numPr>
              <w:rPr>
                <w:rFonts w:ascii="Arial" w:hAnsi="Arial" w:cs="Arial"/>
                <w:b/>
                <w:color w:val="000000" w:themeColor="text1"/>
                <w:sz w:val="16"/>
                <w:szCs w:val="16"/>
              </w:rPr>
            </w:pPr>
            <w:r w:rsidRPr="003E2B22">
              <w:rPr>
                <w:rFonts w:ascii="Arial" w:hAnsi="Arial" w:cs="Arial"/>
                <w:b/>
                <w:sz w:val="16"/>
                <w:szCs w:val="16"/>
              </w:rPr>
              <w:t>Reports/Statistical Data, includes Data Sets and Data Files</w:t>
            </w:r>
          </w:p>
          <w:p w:rsidR="005F7CBA" w:rsidRPr="003E2B22" w:rsidRDefault="005F7CBA" w:rsidP="005F7CBA">
            <w:pPr>
              <w:pStyle w:val="Style6"/>
              <w:ind w:left="0"/>
              <w:rPr>
                <w:rFonts w:ascii="Arial" w:hAnsi="Arial" w:cs="Arial"/>
                <w:sz w:val="16"/>
                <w:szCs w:val="16"/>
              </w:rPr>
            </w:pPr>
            <w:r w:rsidRPr="003E2B22">
              <w:rPr>
                <w:rFonts w:ascii="Arial" w:hAnsi="Arial" w:cs="Arial"/>
                <w:sz w:val="16"/>
                <w:szCs w:val="16"/>
              </w:rPr>
              <w:lastRenderedPageBreak/>
              <w:t xml:space="preserve">These data sets and data files are of short-term value and are only used until the estimates are developed. </w:t>
            </w:r>
          </w:p>
        </w:tc>
        <w:tc>
          <w:tcPr>
            <w:tcW w:w="3519" w:type="dxa"/>
            <w:vMerge w:val="restart"/>
          </w:tcPr>
          <w:p w:rsidR="005F7CBA" w:rsidRPr="003E2B22" w:rsidRDefault="005F7CBA" w:rsidP="005F7CBA">
            <w:pPr>
              <w:rPr>
                <w:rFonts w:ascii="Arial" w:hAnsi="Arial" w:cs="Arial"/>
                <w:sz w:val="16"/>
                <w:szCs w:val="16"/>
                <w:u w:val="single"/>
              </w:rPr>
            </w:pPr>
          </w:p>
          <w:p w:rsidR="005F7CBA" w:rsidRPr="003E2B22" w:rsidRDefault="005F7CBA" w:rsidP="005F7CBA">
            <w:pPr>
              <w:rPr>
                <w:rFonts w:ascii="Arial" w:hAnsi="Arial" w:cs="Arial"/>
                <w:sz w:val="16"/>
                <w:szCs w:val="16"/>
              </w:rPr>
            </w:pPr>
            <w:r w:rsidRPr="003E2B22">
              <w:rPr>
                <w:rFonts w:ascii="Arial" w:hAnsi="Arial" w:cs="Arial"/>
                <w:sz w:val="16"/>
                <w:szCs w:val="16"/>
              </w:rPr>
              <w:t xml:space="preserve">F2b.  Temporary.  </w:t>
            </w:r>
          </w:p>
          <w:p w:rsidR="005F7CBA" w:rsidRPr="003E2B22" w:rsidRDefault="005F7CBA" w:rsidP="005F7CBA">
            <w:pPr>
              <w:rPr>
                <w:rFonts w:ascii="Arial" w:hAnsi="Arial" w:cs="Arial"/>
                <w:sz w:val="16"/>
                <w:szCs w:val="16"/>
              </w:rPr>
            </w:pPr>
            <w:r w:rsidRPr="003E2B22">
              <w:rPr>
                <w:rFonts w:ascii="Arial" w:hAnsi="Arial" w:cs="Arial"/>
                <w:sz w:val="16"/>
                <w:szCs w:val="16"/>
              </w:rPr>
              <w:t>Cut off files at the end of the collection period.  Delete/destroy 2 years after essential information has been analyzed, tabulated, edited, or when superseded or obsolete.</w:t>
            </w:r>
            <w:r>
              <w:rPr>
                <w:rFonts w:ascii="Arial" w:hAnsi="Arial" w:cs="Arial"/>
                <w:sz w:val="16"/>
                <w:szCs w:val="16"/>
              </w:rPr>
              <w:t xml:space="preserve"> (N1-257-11-1, Item </w:t>
            </w:r>
            <w:r>
              <w:rPr>
                <w:rFonts w:ascii="Arial" w:hAnsi="Arial" w:cs="Arial"/>
                <w:bCs/>
                <w:sz w:val="16"/>
                <w:szCs w:val="16"/>
              </w:rPr>
              <w:t>F2b</w:t>
            </w:r>
            <w:r>
              <w:rPr>
                <w:rFonts w:ascii="Arial" w:hAnsi="Arial" w:cs="Arial"/>
                <w:sz w:val="16"/>
                <w:szCs w:val="16"/>
              </w:rPr>
              <w:t>)</w:t>
            </w:r>
          </w:p>
          <w:p w:rsidR="005F7CBA" w:rsidRPr="003E2B22" w:rsidRDefault="005F7CBA" w:rsidP="005F7CBA">
            <w:pPr>
              <w:rPr>
                <w:rFonts w:ascii="Arial" w:hAnsi="Arial" w:cs="Arial"/>
                <w:bCs/>
                <w:sz w:val="16"/>
                <w:szCs w:val="16"/>
              </w:rPr>
            </w:pPr>
          </w:p>
        </w:tc>
        <w:tc>
          <w:tcPr>
            <w:tcW w:w="1270" w:type="dxa"/>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Dave Swanson</w:t>
            </w:r>
          </w:p>
          <w:p w:rsidR="005F7CBA" w:rsidRPr="00622273" w:rsidRDefault="005F7CBA" w:rsidP="005F7CBA">
            <w:pPr>
              <w:rPr>
                <w:rFonts w:ascii="Arial" w:hAnsi="Arial" w:cs="Arial"/>
                <w:bCs/>
                <w:sz w:val="16"/>
                <w:szCs w:val="16"/>
              </w:rPr>
            </w:pPr>
            <w:r>
              <w:rPr>
                <w:rFonts w:ascii="Arial" w:hAnsi="Arial" w:cs="Arial"/>
                <w:bCs/>
                <w:sz w:val="16"/>
                <w:szCs w:val="16"/>
              </w:rPr>
              <w:t>(CE)</w:t>
            </w:r>
          </w:p>
        </w:tc>
        <w:tc>
          <w:tcPr>
            <w:tcW w:w="2325" w:type="dxa"/>
          </w:tcPr>
          <w:p w:rsidR="005F7CBA" w:rsidRDefault="005F7CBA" w:rsidP="005F7CBA">
            <w:pPr>
              <w:rPr>
                <w:rFonts w:ascii="Arial" w:hAnsi="Arial" w:cs="Arial"/>
                <w:bCs/>
                <w:sz w:val="16"/>
                <w:szCs w:val="16"/>
              </w:rPr>
            </w:pPr>
          </w:p>
          <w:p w:rsidR="005F7CBA" w:rsidRPr="00622273" w:rsidRDefault="005F7CBA" w:rsidP="005F7CBA">
            <w:pPr>
              <w:rPr>
                <w:rFonts w:ascii="Arial" w:hAnsi="Arial" w:cs="Arial"/>
                <w:bCs/>
                <w:sz w:val="16"/>
                <w:szCs w:val="16"/>
              </w:rPr>
            </w:pPr>
            <w:r>
              <w:rPr>
                <w:rFonts w:ascii="Arial" w:hAnsi="Arial" w:cs="Arial"/>
                <w:bCs/>
                <w:sz w:val="16"/>
                <w:szCs w:val="16"/>
              </w:rPr>
              <w:t>Reside on program office servers</w:t>
            </w:r>
          </w:p>
        </w:tc>
        <w:tc>
          <w:tcPr>
            <w:tcW w:w="1260" w:type="dxa"/>
          </w:tcPr>
          <w:p w:rsidR="005F7CBA" w:rsidRDefault="005F7CBA" w:rsidP="005F7CBA">
            <w:pPr>
              <w:rPr>
                <w:rFonts w:ascii="Arial" w:hAnsi="Arial" w:cs="Arial"/>
                <w:bCs/>
                <w:sz w:val="16"/>
                <w:szCs w:val="16"/>
              </w:rPr>
            </w:pPr>
          </w:p>
          <w:p w:rsidR="005F7CBA" w:rsidRPr="00622273" w:rsidRDefault="005F7CBA" w:rsidP="005F7CBA">
            <w:pPr>
              <w:rPr>
                <w:rFonts w:ascii="Arial" w:hAnsi="Arial" w:cs="Arial"/>
                <w:bCs/>
                <w:sz w:val="16"/>
                <w:szCs w:val="16"/>
              </w:rPr>
            </w:pPr>
            <w:r>
              <w:rPr>
                <w:rFonts w:ascii="Arial" w:hAnsi="Arial" w:cs="Arial"/>
                <w:bCs/>
                <w:sz w:val="16"/>
                <w:szCs w:val="16"/>
              </w:rPr>
              <w:t>UNK</w:t>
            </w:r>
          </w:p>
        </w:tc>
        <w:tc>
          <w:tcPr>
            <w:tcW w:w="1170" w:type="dxa"/>
          </w:tcPr>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E</w:t>
            </w:r>
          </w:p>
        </w:tc>
        <w:tc>
          <w:tcPr>
            <w:tcW w:w="990" w:type="dxa"/>
          </w:tcPr>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N</w:t>
            </w:r>
          </w:p>
        </w:tc>
        <w:tc>
          <w:tcPr>
            <w:tcW w:w="2880" w:type="dxa"/>
          </w:tcPr>
          <w:p w:rsidR="005F7CBA" w:rsidRDefault="005F7CBA" w:rsidP="005F7CBA">
            <w:pPr>
              <w:rPr>
                <w:rFonts w:ascii="Arial" w:hAnsi="Arial" w:cs="Arial"/>
                <w:b/>
                <w:bCs/>
                <w:sz w:val="16"/>
                <w:szCs w:val="16"/>
              </w:rPr>
            </w:pPr>
          </w:p>
          <w:p w:rsidR="005F7CBA" w:rsidRDefault="005F7CBA" w:rsidP="005F7CBA">
            <w:pPr>
              <w:rPr>
                <w:rFonts w:ascii="Arial" w:hAnsi="Arial" w:cs="Arial"/>
                <w:bCs/>
                <w:sz w:val="16"/>
                <w:szCs w:val="16"/>
              </w:rPr>
            </w:pPr>
            <w:r w:rsidRPr="00A63099">
              <w:rPr>
                <w:rFonts w:ascii="Arial" w:hAnsi="Arial" w:cs="Arial"/>
                <w:bCs/>
                <w:sz w:val="16"/>
                <w:szCs w:val="16"/>
              </w:rPr>
              <w:t>Review listing used to determine if data is reasonable</w:t>
            </w:r>
          </w:p>
          <w:p w:rsidR="005F7CBA" w:rsidRDefault="005F7CBA" w:rsidP="005F7CBA">
            <w:pPr>
              <w:rPr>
                <w:rFonts w:ascii="Arial" w:hAnsi="Arial" w:cs="Arial"/>
                <w:bCs/>
                <w:sz w:val="16"/>
                <w:szCs w:val="16"/>
              </w:rPr>
            </w:pPr>
          </w:p>
          <w:p w:rsidR="005F7CBA" w:rsidRPr="00A63099" w:rsidRDefault="005F7CBA" w:rsidP="005F7CBA">
            <w:pPr>
              <w:rPr>
                <w:rFonts w:ascii="Arial" w:hAnsi="Arial" w:cs="Arial"/>
                <w:bCs/>
                <w:sz w:val="16"/>
                <w:szCs w:val="16"/>
              </w:rPr>
            </w:pPr>
            <w:r>
              <w:rPr>
                <w:rFonts w:ascii="Arial" w:hAnsi="Arial" w:cs="Arial"/>
                <w:bCs/>
                <w:sz w:val="16"/>
                <w:szCs w:val="16"/>
              </w:rPr>
              <w:t>Some staff print off copies, which they maintain until they are no longer needed.</w:t>
            </w:r>
          </w:p>
        </w:tc>
      </w:tr>
      <w:tr w:rsidR="005F7CBA" w:rsidRPr="00C35EF9" w:rsidTr="00BF4E0C">
        <w:trPr>
          <w:trHeight w:val="2265"/>
          <w:jc w:val="center"/>
        </w:trPr>
        <w:tc>
          <w:tcPr>
            <w:tcW w:w="1701" w:type="dxa"/>
            <w:vMerge/>
          </w:tcPr>
          <w:p w:rsidR="005F7CBA" w:rsidRPr="003E2B22" w:rsidRDefault="005F7CBA" w:rsidP="005F7CBA">
            <w:pPr>
              <w:rPr>
                <w:rFonts w:ascii="Arial" w:hAnsi="Arial" w:cs="Arial"/>
                <w:b/>
                <w:sz w:val="16"/>
                <w:szCs w:val="16"/>
              </w:rPr>
            </w:pPr>
          </w:p>
        </w:tc>
        <w:tc>
          <w:tcPr>
            <w:tcW w:w="3240" w:type="dxa"/>
            <w:vMerge/>
          </w:tcPr>
          <w:p w:rsidR="005F7CBA" w:rsidRPr="003E2B22" w:rsidRDefault="005F7CBA" w:rsidP="005F7CBA">
            <w:pPr>
              <w:pStyle w:val="Heading1"/>
              <w:keepNext w:val="0"/>
              <w:widowControl w:val="0"/>
              <w:numPr>
                <w:ilvl w:val="0"/>
                <w:numId w:val="0"/>
              </w:numPr>
              <w:tabs>
                <w:tab w:val="num" w:pos="1080"/>
              </w:tabs>
              <w:spacing w:before="0" w:after="0"/>
              <w:rPr>
                <w:sz w:val="16"/>
                <w:szCs w:val="16"/>
              </w:rPr>
            </w:pPr>
          </w:p>
        </w:tc>
        <w:tc>
          <w:tcPr>
            <w:tcW w:w="3519" w:type="dxa"/>
            <w:vMerge/>
          </w:tcPr>
          <w:p w:rsidR="005F7CBA" w:rsidRPr="003E2B22" w:rsidRDefault="005F7CBA" w:rsidP="005F7CBA">
            <w:pPr>
              <w:rPr>
                <w:rFonts w:ascii="Arial" w:hAnsi="Arial" w:cs="Arial"/>
                <w:sz w:val="16"/>
                <w:szCs w:val="16"/>
                <w:u w:val="single"/>
              </w:rPr>
            </w:pPr>
          </w:p>
        </w:tc>
        <w:tc>
          <w:tcPr>
            <w:tcW w:w="1270" w:type="dxa"/>
            <w:vMerge w:val="restart"/>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Kirk Hegemeir</w:t>
            </w:r>
          </w:p>
          <w:p w:rsidR="005F7CBA" w:rsidRDefault="005F7CBA" w:rsidP="005F7CBA">
            <w:pPr>
              <w:rPr>
                <w:rFonts w:ascii="Arial" w:hAnsi="Arial" w:cs="Arial"/>
                <w:bCs/>
                <w:sz w:val="16"/>
                <w:szCs w:val="16"/>
              </w:rPr>
            </w:pPr>
            <w:r>
              <w:rPr>
                <w:rFonts w:ascii="Arial" w:hAnsi="Arial" w:cs="Arial"/>
                <w:bCs/>
                <w:sz w:val="16"/>
                <w:szCs w:val="16"/>
              </w:rPr>
              <w:t>(CPI)</w:t>
            </w:r>
          </w:p>
        </w:tc>
        <w:tc>
          <w:tcPr>
            <w:tcW w:w="2325" w:type="dxa"/>
          </w:tcPr>
          <w:p w:rsidR="005F7CBA" w:rsidRDefault="005F7CBA" w:rsidP="005F7CBA">
            <w:pPr>
              <w:rPr>
                <w:rFonts w:ascii="Arial" w:hAnsi="Arial" w:cs="Arial"/>
                <w:sz w:val="16"/>
                <w:szCs w:val="16"/>
              </w:rPr>
            </w:pPr>
          </w:p>
          <w:p w:rsidR="005F7CBA" w:rsidRDefault="008A21B6" w:rsidP="005F7CBA">
            <w:pPr>
              <w:rPr>
                <w:rFonts w:ascii="Arial" w:hAnsi="Arial" w:cs="Arial"/>
                <w:bCs/>
                <w:sz w:val="16"/>
                <w:szCs w:val="16"/>
              </w:rPr>
            </w:pPr>
            <w:hyperlink r:id="rId32" w:history="1">
              <w:r w:rsidR="005F7CBA" w:rsidRPr="00244AF6">
                <w:rPr>
                  <w:rStyle w:val="Hyperlink"/>
                  <w:rFonts w:ascii="Arial" w:hAnsi="Arial" w:cs="Arial"/>
                  <w:sz w:val="16"/>
                  <w:szCs w:val="16"/>
                </w:rPr>
                <w:t>\\filer6\dpsm\DPSM\DPSM_NONpops</w:t>
              </w:r>
            </w:hyperlink>
          </w:p>
          <w:p w:rsidR="005F7CBA" w:rsidRDefault="005F7CBA" w:rsidP="005F7CBA">
            <w:pPr>
              <w:rPr>
                <w:rFonts w:ascii="Arial" w:hAnsi="Arial" w:cs="Arial"/>
                <w:bCs/>
                <w:sz w:val="16"/>
                <w:szCs w:val="16"/>
              </w:rPr>
            </w:pPr>
          </w:p>
          <w:p w:rsidR="005F7CBA" w:rsidRDefault="008A21B6" w:rsidP="005F7CBA">
            <w:pPr>
              <w:rPr>
                <w:rFonts w:ascii="Arial" w:hAnsi="Arial" w:cs="Arial"/>
                <w:bCs/>
                <w:sz w:val="16"/>
                <w:szCs w:val="16"/>
              </w:rPr>
            </w:pPr>
            <w:hyperlink r:id="rId33" w:history="1">
              <w:r w:rsidR="005F7CBA" w:rsidRPr="00244AF6">
                <w:rPr>
                  <w:rStyle w:val="Hyperlink"/>
                  <w:rFonts w:ascii="Arial" w:hAnsi="Arial" w:cs="Arial"/>
                  <w:sz w:val="16"/>
                  <w:szCs w:val="16"/>
                </w:rPr>
                <w:t>\\filer6\dpsm\DPSM\DPSM_NON-Pops Archive</w:t>
              </w:r>
            </w:hyperlink>
            <w:r w:rsidR="005F7CBA">
              <w:rPr>
                <w:rFonts w:ascii="Arial" w:hAnsi="Arial" w:cs="Arial"/>
                <w:sz w:val="16"/>
                <w:szCs w:val="16"/>
              </w:rPr>
              <w:t xml:space="preserve"> </w:t>
            </w:r>
          </w:p>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p>
          <w:p w:rsidR="005F7CBA" w:rsidRDefault="008A21B6" w:rsidP="005F7CBA">
            <w:pPr>
              <w:rPr>
                <w:rFonts w:ascii="Arial" w:hAnsi="Arial" w:cs="Arial"/>
                <w:bCs/>
                <w:sz w:val="16"/>
                <w:szCs w:val="16"/>
              </w:rPr>
            </w:pPr>
            <w:hyperlink r:id="rId34" w:history="1">
              <w:r w:rsidR="005F7CBA" w:rsidRPr="00244AF6">
                <w:rPr>
                  <w:rStyle w:val="Hyperlink"/>
                  <w:rFonts w:ascii="Arial" w:hAnsi="Arial" w:cs="Arial"/>
                  <w:sz w:val="16"/>
                  <w:szCs w:val="16"/>
                </w:rPr>
                <w:t>\\filer6\dpsm\DPSM\DPSM_NON-Pops Archives 2</w:t>
              </w:r>
            </w:hyperlink>
            <w:r w:rsidR="005F7CBA">
              <w:rPr>
                <w:rFonts w:ascii="Arial" w:hAnsi="Arial" w:cs="Arial"/>
                <w:sz w:val="16"/>
                <w:szCs w:val="16"/>
              </w:rPr>
              <w:t xml:space="preserve"> </w:t>
            </w:r>
          </w:p>
          <w:p w:rsidR="005F7CBA" w:rsidRDefault="005F7CBA" w:rsidP="005F7CBA">
            <w:pPr>
              <w:rPr>
                <w:rFonts w:ascii="Arial" w:hAnsi="Arial" w:cs="Arial"/>
                <w:bCs/>
                <w:sz w:val="16"/>
                <w:szCs w:val="16"/>
              </w:rPr>
            </w:pPr>
          </w:p>
        </w:tc>
        <w:tc>
          <w:tcPr>
            <w:tcW w:w="1260" w:type="dxa"/>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2011-Present</w:t>
            </w:r>
          </w:p>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p>
        </w:tc>
        <w:tc>
          <w:tcPr>
            <w:tcW w:w="1170" w:type="dxa"/>
            <w:vMerge w:val="restart"/>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E</w:t>
            </w:r>
          </w:p>
        </w:tc>
        <w:tc>
          <w:tcPr>
            <w:tcW w:w="990" w:type="dxa"/>
            <w:vMerge w:val="restart"/>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Pr>
                <w:rFonts w:ascii="Arial" w:hAnsi="Arial" w:cs="Arial"/>
                <w:sz w:val="16"/>
                <w:szCs w:val="16"/>
              </w:rPr>
              <w:t>N</w:t>
            </w:r>
          </w:p>
        </w:tc>
        <w:tc>
          <w:tcPr>
            <w:tcW w:w="2880" w:type="dxa"/>
            <w:vMerge w:val="restart"/>
          </w:tcPr>
          <w:p w:rsidR="005F7CBA" w:rsidRDefault="005F7CBA" w:rsidP="005F7CBA">
            <w:pPr>
              <w:rPr>
                <w:rFonts w:ascii="Arial" w:hAnsi="Arial" w:cs="Arial"/>
                <w:b/>
                <w:bCs/>
                <w:sz w:val="16"/>
                <w:szCs w:val="16"/>
              </w:rPr>
            </w:pPr>
          </w:p>
          <w:p w:rsidR="005F7CBA" w:rsidRDefault="005F7CBA" w:rsidP="005F7CBA">
            <w:pPr>
              <w:rPr>
                <w:rFonts w:ascii="Arial" w:hAnsi="Arial" w:cs="Arial"/>
                <w:sz w:val="16"/>
                <w:szCs w:val="16"/>
              </w:rPr>
            </w:pPr>
            <w:r>
              <w:rPr>
                <w:rFonts w:ascii="Arial" w:hAnsi="Arial" w:cs="Arial"/>
                <w:sz w:val="16"/>
                <w:szCs w:val="16"/>
              </w:rPr>
              <w:t>Mixed record series in Non-Pops folders.</w:t>
            </w:r>
          </w:p>
          <w:p w:rsidR="005F7CBA" w:rsidRDefault="005F7CBA" w:rsidP="005F7CBA">
            <w:pPr>
              <w:rPr>
                <w:rFonts w:ascii="Arial" w:hAnsi="Arial" w:cs="Arial"/>
                <w:sz w:val="16"/>
                <w:szCs w:val="16"/>
              </w:rPr>
            </w:pPr>
            <w:r>
              <w:rPr>
                <w:rFonts w:ascii="Arial" w:hAnsi="Arial" w:cs="Arial"/>
                <w:sz w:val="16"/>
                <w:szCs w:val="16"/>
              </w:rPr>
              <w:t>Alternative Source Frames (D1d) and Sample Selection Files (D4)</w:t>
            </w:r>
          </w:p>
          <w:p w:rsidR="005F7CBA" w:rsidRDefault="005F7CBA" w:rsidP="005F7CBA">
            <w:pPr>
              <w:rPr>
                <w:rFonts w:ascii="Arial" w:hAnsi="Arial" w:cs="Arial"/>
                <w:b/>
                <w:bCs/>
                <w:sz w:val="16"/>
                <w:szCs w:val="16"/>
              </w:rPr>
            </w:pPr>
          </w:p>
        </w:tc>
      </w:tr>
      <w:tr w:rsidR="005F7CBA" w:rsidRPr="00C35EF9" w:rsidTr="00BF4E0C">
        <w:trPr>
          <w:trHeight w:val="1035"/>
          <w:jc w:val="center"/>
        </w:trPr>
        <w:tc>
          <w:tcPr>
            <w:tcW w:w="1701" w:type="dxa"/>
            <w:vMerge/>
          </w:tcPr>
          <w:p w:rsidR="005F7CBA" w:rsidRPr="003E2B22" w:rsidRDefault="005F7CBA" w:rsidP="005F7CBA">
            <w:pPr>
              <w:rPr>
                <w:rFonts w:ascii="Arial" w:hAnsi="Arial" w:cs="Arial"/>
                <w:b/>
                <w:sz w:val="16"/>
                <w:szCs w:val="16"/>
              </w:rPr>
            </w:pPr>
          </w:p>
        </w:tc>
        <w:tc>
          <w:tcPr>
            <w:tcW w:w="3240" w:type="dxa"/>
            <w:vMerge/>
          </w:tcPr>
          <w:p w:rsidR="005F7CBA" w:rsidRPr="003E2B22" w:rsidRDefault="005F7CBA" w:rsidP="005F7CBA">
            <w:pPr>
              <w:pStyle w:val="Heading1"/>
              <w:keepNext w:val="0"/>
              <w:widowControl w:val="0"/>
              <w:numPr>
                <w:ilvl w:val="0"/>
                <w:numId w:val="0"/>
              </w:numPr>
              <w:tabs>
                <w:tab w:val="num" w:pos="1080"/>
              </w:tabs>
              <w:spacing w:before="0" w:after="0"/>
              <w:rPr>
                <w:sz w:val="16"/>
                <w:szCs w:val="16"/>
              </w:rPr>
            </w:pPr>
          </w:p>
        </w:tc>
        <w:tc>
          <w:tcPr>
            <w:tcW w:w="3519" w:type="dxa"/>
            <w:vMerge/>
          </w:tcPr>
          <w:p w:rsidR="005F7CBA" w:rsidRPr="003E2B22" w:rsidRDefault="005F7CBA" w:rsidP="005F7CBA">
            <w:pPr>
              <w:rPr>
                <w:rFonts w:ascii="Arial" w:hAnsi="Arial" w:cs="Arial"/>
                <w:sz w:val="16"/>
                <w:szCs w:val="16"/>
                <w:u w:val="single"/>
              </w:rPr>
            </w:pPr>
          </w:p>
        </w:tc>
        <w:tc>
          <w:tcPr>
            <w:tcW w:w="1270" w:type="dxa"/>
            <w:vMerge/>
          </w:tcPr>
          <w:p w:rsidR="005F7CBA" w:rsidRDefault="005F7CBA" w:rsidP="005F7CBA">
            <w:pPr>
              <w:rPr>
                <w:rFonts w:ascii="Arial" w:hAnsi="Arial" w:cs="Arial"/>
                <w:bCs/>
                <w:sz w:val="16"/>
                <w:szCs w:val="16"/>
              </w:rPr>
            </w:pPr>
          </w:p>
        </w:tc>
        <w:tc>
          <w:tcPr>
            <w:tcW w:w="2325" w:type="dxa"/>
          </w:tcPr>
          <w:p w:rsidR="005F7CBA" w:rsidRDefault="005F7CBA" w:rsidP="005F7CBA">
            <w:pPr>
              <w:rPr>
                <w:rFonts w:ascii="Arial" w:hAnsi="Arial" w:cs="Arial"/>
                <w:bCs/>
                <w:sz w:val="16"/>
                <w:szCs w:val="16"/>
              </w:rPr>
            </w:pPr>
          </w:p>
          <w:p w:rsidR="005F7CBA" w:rsidRDefault="008A21B6" w:rsidP="005F7CBA">
            <w:pPr>
              <w:rPr>
                <w:rFonts w:ascii="Arial" w:hAnsi="Arial" w:cs="Arial"/>
                <w:bCs/>
                <w:sz w:val="16"/>
                <w:szCs w:val="16"/>
              </w:rPr>
            </w:pPr>
            <w:hyperlink r:id="rId35" w:history="1">
              <w:r w:rsidR="005F7CBA" w:rsidRPr="00244AF6">
                <w:rPr>
                  <w:rStyle w:val="Hyperlink"/>
                  <w:rFonts w:ascii="Arial" w:hAnsi="Arial" w:cs="Arial"/>
                  <w:bCs/>
                  <w:sz w:val="16"/>
                  <w:szCs w:val="16"/>
                </w:rPr>
                <w:t>\\filer1\CPI-COOPData_TPOPSDEV\SMS_Production</w:t>
              </w:r>
            </w:hyperlink>
            <w:r w:rsidR="005F7CBA">
              <w:rPr>
                <w:rFonts w:ascii="Arial" w:hAnsi="Arial" w:cs="Arial"/>
                <w:bCs/>
                <w:sz w:val="16"/>
                <w:szCs w:val="16"/>
              </w:rPr>
              <w:t xml:space="preserve"> </w:t>
            </w:r>
          </w:p>
          <w:p w:rsidR="005F7CBA" w:rsidRDefault="005F7CBA" w:rsidP="005F7CBA">
            <w:pPr>
              <w:rPr>
                <w:rFonts w:ascii="Arial" w:hAnsi="Arial" w:cs="Arial"/>
                <w:sz w:val="16"/>
                <w:szCs w:val="16"/>
              </w:rPr>
            </w:pPr>
          </w:p>
        </w:tc>
        <w:tc>
          <w:tcPr>
            <w:tcW w:w="1260" w:type="dxa"/>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2012-Present</w:t>
            </w:r>
          </w:p>
        </w:tc>
        <w:tc>
          <w:tcPr>
            <w:tcW w:w="1170" w:type="dxa"/>
            <w:vMerge/>
          </w:tcPr>
          <w:p w:rsidR="005F7CBA" w:rsidRDefault="005F7CBA" w:rsidP="005F7CBA">
            <w:pPr>
              <w:rPr>
                <w:rFonts w:ascii="Arial" w:hAnsi="Arial" w:cs="Arial"/>
                <w:sz w:val="16"/>
                <w:szCs w:val="16"/>
              </w:rPr>
            </w:pPr>
          </w:p>
        </w:tc>
        <w:tc>
          <w:tcPr>
            <w:tcW w:w="990" w:type="dxa"/>
            <w:vMerge/>
          </w:tcPr>
          <w:p w:rsidR="005F7CBA" w:rsidRDefault="005F7CBA" w:rsidP="005F7CBA">
            <w:pPr>
              <w:rPr>
                <w:rFonts w:ascii="Arial" w:hAnsi="Arial" w:cs="Arial"/>
                <w:sz w:val="16"/>
                <w:szCs w:val="16"/>
              </w:rPr>
            </w:pPr>
          </w:p>
        </w:tc>
        <w:tc>
          <w:tcPr>
            <w:tcW w:w="2880" w:type="dxa"/>
            <w:vMerge/>
          </w:tcPr>
          <w:p w:rsidR="005F7CBA" w:rsidRDefault="005F7CBA" w:rsidP="005F7CBA">
            <w:pPr>
              <w:rPr>
                <w:rFonts w:ascii="Arial" w:hAnsi="Arial" w:cs="Arial"/>
                <w:b/>
                <w:bCs/>
                <w:sz w:val="16"/>
                <w:szCs w:val="16"/>
              </w:rPr>
            </w:pPr>
          </w:p>
        </w:tc>
      </w:tr>
      <w:tr w:rsidR="005F7CBA" w:rsidRPr="00C35EF9" w:rsidTr="00BF4E0C">
        <w:trPr>
          <w:trHeight w:val="1412"/>
          <w:jc w:val="center"/>
        </w:trPr>
        <w:tc>
          <w:tcPr>
            <w:tcW w:w="1701" w:type="dxa"/>
            <w:vMerge w:val="restart"/>
          </w:tcPr>
          <w:p w:rsidR="005F7CBA" w:rsidRPr="003E2B22" w:rsidRDefault="005F7CBA" w:rsidP="005F7CBA">
            <w:pPr>
              <w:rPr>
                <w:rFonts w:ascii="Arial" w:hAnsi="Arial" w:cs="Arial"/>
                <w:b/>
                <w:sz w:val="16"/>
                <w:szCs w:val="16"/>
              </w:rPr>
            </w:pPr>
          </w:p>
          <w:p w:rsidR="005F7CBA" w:rsidRPr="003E2B22" w:rsidRDefault="005F7CBA" w:rsidP="005F7CBA">
            <w:pPr>
              <w:rPr>
                <w:rFonts w:ascii="Arial" w:hAnsi="Arial" w:cs="Arial"/>
                <w:b/>
                <w:sz w:val="16"/>
                <w:szCs w:val="16"/>
              </w:rPr>
            </w:pPr>
            <w:r w:rsidRPr="003E2B22">
              <w:rPr>
                <w:rFonts w:ascii="Arial" w:hAnsi="Arial" w:cs="Arial"/>
                <w:b/>
                <w:sz w:val="16"/>
                <w:szCs w:val="16"/>
              </w:rPr>
              <w:t>I. System Documentation</w:t>
            </w:r>
          </w:p>
          <w:p w:rsidR="005F7CBA" w:rsidRPr="003E2B22" w:rsidRDefault="005F7CBA" w:rsidP="005F7CBA">
            <w:pPr>
              <w:rPr>
                <w:rFonts w:ascii="Arial" w:hAnsi="Arial" w:cs="Arial"/>
                <w:b/>
                <w:sz w:val="16"/>
                <w:szCs w:val="16"/>
              </w:rPr>
            </w:pPr>
          </w:p>
        </w:tc>
        <w:tc>
          <w:tcPr>
            <w:tcW w:w="3240" w:type="dxa"/>
            <w:vMerge w:val="restart"/>
          </w:tcPr>
          <w:p w:rsidR="005F7CBA" w:rsidRPr="003E2B22" w:rsidRDefault="005F7CBA" w:rsidP="005F7CBA">
            <w:pPr>
              <w:rPr>
                <w:rFonts w:ascii="Arial" w:hAnsi="Arial" w:cs="Arial"/>
                <w:bCs/>
                <w:sz w:val="16"/>
                <w:szCs w:val="16"/>
              </w:rPr>
            </w:pPr>
          </w:p>
          <w:p w:rsidR="005F7CBA" w:rsidRPr="003E2B22" w:rsidRDefault="005F7CBA" w:rsidP="005F7CBA">
            <w:pPr>
              <w:pStyle w:val="ListParagraph"/>
              <w:numPr>
                <w:ilvl w:val="0"/>
                <w:numId w:val="23"/>
              </w:numPr>
              <w:rPr>
                <w:rFonts w:ascii="Arial" w:hAnsi="Arial" w:cs="Arial"/>
                <w:bCs/>
                <w:sz w:val="16"/>
                <w:szCs w:val="16"/>
              </w:rPr>
            </w:pPr>
            <w:r w:rsidRPr="003E2B22">
              <w:rPr>
                <w:rFonts w:ascii="Arial" w:hAnsi="Arial" w:cs="Arial"/>
                <w:b/>
                <w:bCs/>
                <w:sz w:val="16"/>
                <w:szCs w:val="16"/>
              </w:rPr>
              <w:t>Types of Documentation</w:t>
            </w:r>
          </w:p>
          <w:p w:rsidR="005F7CBA" w:rsidRPr="003E2B22" w:rsidRDefault="005F7CBA" w:rsidP="005F7CBA">
            <w:pPr>
              <w:rPr>
                <w:rFonts w:ascii="Arial" w:hAnsi="Arial" w:cs="Arial"/>
                <w:b/>
                <w:bCs/>
                <w:sz w:val="16"/>
                <w:szCs w:val="16"/>
              </w:rPr>
            </w:pPr>
          </w:p>
          <w:p w:rsidR="005F7CBA" w:rsidRPr="003E2B22" w:rsidRDefault="005F7CBA" w:rsidP="005F7CBA">
            <w:pPr>
              <w:rPr>
                <w:rFonts w:ascii="Arial" w:hAnsi="Arial" w:cs="Arial"/>
                <w:b/>
                <w:sz w:val="16"/>
                <w:szCs w:val="16"/>
              </w:rPr>
            </w:pPr>
            <w:r w:rsidRPr="003E2B22">
              <w:rPr>
                <w:rFonts w:ascii="Arial" w:hAnsi="Arial" w:cs="Arial"/>
                <w:b/>
                <w:bCs/>
                <w:sz w:val="16"/>
                <w:szCs w:val="16"/>
              </w:rPr>
              <w:t xml:space="preserve">a.      </w:t>
            </w:r>
            <w:r w:rsidRPr="003E2B22">
              <w:rPr>
                <w:rFonts w:ascii="Arial" w:hAnsi="Arial" w:cs="Arial"/>
                <w:b/>
                <w:sz w:val="16"/>
                <w:szCs w:val="16"/>
              </w:rPr>
              <w:t>Documentation Related to Permanent Master Database Files and Other Permanent Electronic Records</w:t>
            </w:r>
          </w:p>
          <w:p w:rsidR="005F7CBA" w:rsidRPr="003E2B22" w:rsidRDefault="005F7CBA" w:rsidP="005F7CBA">
            <w:pPr>
              <w:pStyle w:val="ListParagraph"/>
              <w:ind w:left="0"/>
              <w:rPr>
                <w:rFonts w:ascii="Arial" w:hAnsi="Arial" w:cs="Arial"/>
                <w:b/>
                <w:bCs/>
                <w:sz w:val="16"/>
                <w:szCs w:val="16"/>
              </w:rPr>
            </w:pPr>
          </w:p>
          <w:p w:rsidR="005F7CBA" w:rsidRPr="003E2B22" w:rsidRDefault="005F7CBA" w:rsidP="005F7CBA">
            <w:pPr>
              <w:rPr>
                <w:rFonts w:ascii="Arial" w:hAnsi="Arial" w:cs="Arial"/>
                <w:b/>
                <w:sz w:val="16"/>
                <w:szCs w:val="16"/>
              </w:rPr>
            </w:pPr>
            <w:r w:rsidRPr="003E2B22">
              <w:rPr>
                <w:rFonts w:ascii="Arial" w:hAnsi="Arial" w:cs="Arial"/>
                <w:b/>
                <w:sz w:val="16"/>
                <w:szCs w:val="16"/>
              </w:rPr>
              <w:t>Note:  System documentation must be retained and disposed of in accordance with the approved schedule for the associated database or data file.</w:t>
            </w:r>
          </w:p>
          <w:p w:rsidR="005F7CBA" w:rsidRPr="003E2B22" w:rsidRDefault="005F7CBA" w:rsidP="005F7CBA">
            <w:pPr>
              <w:rPr>
                <w:rFonts w:ascii="Arial" w:hAnsi="Arial" w:cs="Arial"/>
                <w:bCs/>
                <w:sz w:val="16"/>
                <w:szCs w:val="16"/>
              </w:rPr>
            </w:pPr>
          </w:p>
        </w:tc>
        <w:tc>
          <w:tcPr>
            <w:tcW w:w="3519" w:type="dxa"/>
            <w:vMerge w:val="restart"/>
          </w:tcPr>
          <w:p w:rsidR="005F7CBA" w:rsidRPr="003E2B22" w:rsidRDefault="005F7CBA" w:rsidP="005F7CBA">
            <w:pPr>
              <w:rPr>
                <w:rFonts w:ascii="Arial" w:hAnsi="Arial" w:cs="Arial"/>
                <w:bCs/>
                <w:sz w:val="16"/>
                <w:szCs w:val="16"/>
              </w:rPr>
            </w:pPr>
          </w:p>
          <w:p w:rsidR="005F7CBA" w:rsidRDefault="005F7CBA" w:rsidP="005F7CBA">
            <w:pPr>
              <w:rPr>
                <w:rFonts w:ascii="Arial" w:hAnsi="Arial" w:cs="Arial"/>
                <w:color w:val="000000" w:themeColor="text1"/>
                <w:sz w:val="16"/>
                <w:szCs w:val="16"/>
              </w:rPr>
            </w:pPr>
            <w:r w:rsidRPr="003E2B22">
              <w:rPr>
                <w:rFonts w:ascii="Arial" w:hAnsi="Arial" w:cs="Arial"/>
                <w:sz w:val="16"/>
                <w:szCs w:val="16"/>
              </w:rPr>
              <w:t xml:space="preserve">I1a.  </w:t>
            </w:r>
            <w:r w:rsidRPr="003E2B22">
              <w:rPr>
                <w:rFonts w:ascii="Arial" w:hAnsi="Arial" w:cs="Arial"/>
                <w:color w:val="000000" w:themeColor="text1"/>
                <w:sz w:val="16"/>
                <w:szCs w:val="16"/>
              </w:rPr>
              <w:t xml:space="preserve">Permanent.  Cut off and archive documentation with associated electronic records.  Transfer to NARA with the permanent electronic records to which the documentation relates, in accordance with </w:t>
            </w:r>
            <w:hyperlink r:id="rId36" w:history="1">
              <w:r w:rsidRPr="003E2B22">
                <w:rPr>
                  <w:rStyle w:val="Hyperlink"/>
                  <w:rFonts w:ascii="Arial" w:hAnsi="Arial" w:cs="Arial"/>
                  <w:color w:val="000000" w:themeColor="text1"/>
                  <w:sz w:val="16"/>
                  <w:szCs w:val="16"/>
                </w:rPr>
                <w:t>36 CFR 1235</w:t>
              </w:r>
            </w:hyperlink>
            <w:r w:rsidRPr="003E2B22">
              <w:rPr>
                <w:rFonts w:ascii="Arial" w:hAnsi="Arial" w:cs="Arial"/>
                <w:color w:val="000000" w:themeColor="text1"/>
                <w:sz w:val="16"/>
                <w:szCs w:val="16"/>
              </w:rPr>
              <w:t xml:space="preserve"> as applicable. </w:t>
            </w:r>
          </w:p>
          <w:p w:rsidR="005F7CBA" w:rsidRPr="003E2B22" w:rsidRDefault="005F7CBA" w:rsidP="005F7CBA">
            <w:pPr>
              <w:rPr>
                <w:rFonts w:ascii="Arial" w:hAnsi="Arial" w:cs="Arial"/>
                <w:color w:val="000000" w:themeColor="text1"/>
                <w:sz w:val="16"/>
                <w:szCs w:val="16"/>
              </w:rPr>
            </w:pPr>
            <w:r w:rsidRPr="003E2B22">
              <w:rPr>
                <w:rFonts w:ascii="Arial" w:hAnsi="Arial" w:cs="Arial"/>
                <w:color w:val="000000" w:themeColor="text1"/>
                <w:sz w:val="16"/>
                <w:szCs w:val="16"/>
              </w:rPr>
              <w:t xml:space="preserve">GRS </w:t>
            </w:r>
            <w:r>
              <w:rPr>
                <w:rFonts w:ascii="Arial" w:hAnsi="Arial" w:cs="Arial"/>
                <w:color w:val="000000" w:themeColor="text1"/>
                <w:sz w:val="16"/>
                <w:szCs w:val="16"/>
              </w:rPr>
              <w:t>3.1, Item 050</w:t>
            </w:r>
          </w:p>
          <w:p w:rsidR="005F7CBA" w:rsidRPr="003E2B22" w:rsidRDefault="005F7CBA" w:rsidP="005F7CBA">
            <w:pPr>
              <w:rPr>
                <w:rFonts w:ascii="Arial" w:hAnsi="Arial" w:cs="Arial"/>
                <w:bCs/>
                <w:sz w:val="16"/>
                <w:szCs w:val="16"/>
              </w:rPr>
            </w:pPr>
          </w:p>
        </w:tc>
        <w:tc>
          <w:tcPr>
            <w:tcW w:w="1270" w:type="dxa"/>
          </w:tcPr>
          <w:p w:rsidR="005F7CBA" w:rsidRPr="00622273"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Dave Swanson</w:t>
            </w:r>
          </w:p>
          <w:p w:rsidR="005F7CBA" w:rsidRDefault="005F7CBA" w:rsidP="005F7CBA">
            <w:pPr>
              <w:rPr>
                <w:rFonts w:ascii="Arial" w:hAnsi="Arial" w:cs="Arial"/>
                <w:bCs/>
                <w:sz w:val="16"/>
                <w:szCs w:val="16"/>
              </w:rPr>
            </w:pPr>
            <w:r>
              <w:rPr>
                <w:rFonts w:ascii="Arial" w:hAnsi="Arial" w:cs="Arial"/>
                <w:bCs/>
                <w:sz w:val="16"/>
                <w:szCs w:val="16"/>
              </w:rPr>
              <w:t>(CE)</w:t>
            </w:r>
          </w:p>
          <w:p w:rsidR="005F7CBA" w:rsidRPr="00622273" w:rsidRDefault="005F7CBA" w:rsidP="005F7CBA">
            <w:pPr>
              <w:rPr>
                <w:rFonts w:ascii="Arial" w:hAnsi="Arial" w:cs="Arial"/>
                <w:bCs/>
                <w:sz w:val="16"/>
                <w:szCs w:val="16"/>
              </w:rPr>
            </w:pPr>
          </w:p>
        </w:tc>
        <w:tc>
          <w:tcPr>
            <w:tcW w:w="2325" w:type="dxa"/>
          </w:tcPr>
          <w:p w:rsidR="005F7CBA" w:rsidRDefault="005F7CBA" w:rsidP="005F7CBA">
            <w:pPr>
              <w:rPr>
                <w:rFonts w:ascii="Arial" w:hAnsi="Arial" w:cs="Arial"/>
                <w:bCs/>
                <w:sz w:val="16"/>
                <w:szCs w:val="16"/>
              </w:rPr>
            </w:pPr>
          </w:p>
          <w:p w:rsidR="005F7CBA" w:rsidRPr="00622273" w:rsidRDefault="005F7CBA" w:rsidP="005F7CBA">
            <w:pPr>
              <w:rPr>
                <w:rFonts w:ascii="Arial" w:hAnsi="Arial" w:cs="Arial"/>
                <w:bCs/>
                <w:sz w:val="16"/>
                <w:szCs w:val="16"/>
              </w:rPr>
            </w:pPr>
            <w:r>
              <w:rPr>
                <w:rFonts w:ascii="Arial" w:hAnsi="Arial" w:cs="Arial"/>
                <w:bCs/>
                <w:sz w:val="16"/>
                <w:szCs w:val="16"/>
              </w:rPr>
              <w:t>Unknown</w:t>
            </w:r>
          </w:p>
        </w:tc>
        <w:tc>
          <w:tcPr>
            <w:tcW w:w="1260" w:type="dxa"/>
          </w:tcPr>
          <w:p w:rsidR="005F7CBA" w:rsidRDefault="005F7CBA" w:rsidP="005F7CBA">
            <w:pPr>
              <w:rPr>
                <w:rFonts w:ascii="Arial" w:hAnsi="Arial" w:cs="Arial"/>
                <w:bCs/>
                <w:sz w:val="16"/>
                <w:szCs w:val="16"/>
              </w:rPr>
            </w:pPr>
          </w:p>
          <w:p w:rsidR="005F7CBA" w:rsidRPr="00622273" w:rsidRDefault="005F7CBA" w:rsidP="005F7CBA">
            <w:pPr>
              <w:rPr>
                <w:rFonts w:ascii="Arial" w:hAnsi="Arial" w:cs="Arial"/>
                <w:bCs/>
                <w:sz w:val="16"/>
                <w:szCs w:val="16"/>
              </w:rPr>
            </w:pPr>
            <w:r>
              <w:rPr>
                <w:rFonts w:ascii="Arial" w:hAnsi="Arial" w:cs="Arial"/>
                <w:bCs/>
                <w:sz w:val="16"/>
                <w:szCs w:val="16"/>
              </w:rPr>
              <w:t>2006-Prior</w:t>
            </w:r>
          </w:p>
        </w:tc>
        <w:tc>
          <w:tcPr>
            <w:tcW w:w="1170" w:type="dxa"/>
          </w:tcPr>
          <w:p w:rsidR="005F7CBA"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P</w:t>
            </w:r>
          </w:p>
        </w:tc>
        <w:tc>
          <w:tcPr>
            <w:tcW w:w="990" w:type="dxa"/>
          </w:tcPr>
          <w:p w:rsidR="005F7CBA" w:rsidRPr="00622273" w:rsidRDefault="005F7CBA" w:rsidP="005F7CBA">
            <w:pPr>
              <w:rPr>
                <w:rFonts w:ascii="Arial" w:hAnsi="Arial" w:cs="Arial"/>
                <w:sz w:val="16"/>
                <w:szCs w:val="16"/>
              </w:rPr>
            </w:pPr>
          </w:p>
          <w:p w:rsidR="005F7CBA" w:rsidRPr="00622273" w:rsidRDefault="005F7CBA" w:rsidP="005F7CBA">
            <w:pPr>
              <w:rPr>
                <w:rFonts w:ascii="Arial" w:hAnsi="Arial" w:cs="Arial"/>
                <w:sz w:val="16"/>
                <w:szCs w:val="16"/>
              </w:rPr>
            </w:pPr>
            <w:r>
              <w:rPr>
                <w:rFonts w:ascii="Arial" w:hAnsi="Arial" w:cs="Arial"/>
                <w:sz w:val="16"/>
                <w:szCs w:val="16"/>
              </w:rPr>
              <w:t>N</w:t>
            </w:r>
          </w:p>
        </w:tc>
        <w:tc>
          <w:tcPr>
            <w:tcW w:w="2880" w:type="dxa"/>
          </w:tcPr>
          <w:p w:rsidR="005F7CBA" w:rsidRDefault="005F7CBA" w:rsidP="005F7CBA">
            <w:pPr>
              <w:rPr>
                <w:rFonts w:ascii="Arial" w:hAnsi="Arial" w:cs="Arial"/>
                <w:b/>
                <w:bCs/>
                <w:sz w:val="16"/>
                <w:szCs w:val="16"/>
              </w:rPr>
            </w:pPr>
          </w:p>
          <w:p w:rsidR="005F7CBA" w:rsidRPr="00374F86" w:rsidRDefault="005F7CBA" w:rsidP="005F7CBA">
            <w:pPr>
              <w:rPr>
                <w:rFonts w:ascii="Arial" w:hAnsi="Arial" w:cs="Arial"/>
                <w:bCs/>
                <w:sz w:val="16"/>
                <w:szCs w:val="16"/>
              </w:rPr>
            </w:pPr>
            <w:r>
              <w:rPr>
                <w:rFonts w:ascii="Arial" w:hAnsi="Arial" w:cs="Arial"/>
                <w:bCs/>
                <w:sz w:val="16"/>
                <w:szCs w:val="16"/>
              </w:rPr>
              <w:t>Physical Copies of Survey Questionnaires and database dictionaries.</w:t>
            </w:r>
          </w:p>
          <w:p w:rsidR="005F7CBA" w:rsidRDefault="005F7CBA" w:rsidP="005F7CBA">
            <w:pPr>
              <w:rPr>
                <w:rFonts w:ascii="Arial" w:hAnsi="Arial" w:cs="Arial"/>
                <w:b/>
                <w:bCs/>
                <w:sz w:val="16"/>
                <w:szCs w:val="16"/>
              </w:rPr>
            </w:pPr>
          </w:p>
          <w:p w:rsidR="005F7CBA" w:rsidRPr="00374F86" w:rsidRDefault="005F7CBA" w:rsidP="005F7CBA">
            <w:pPr>
              <w:rPr>
                <w:rFonts w:ascii="Arial" w:hAnsi="Arial" w:cs="Arial"/>
                <w:bCs/>
                <w:sz w:val="16"/>
                <w:szCs w:val="16"/>
              </w:rPr>
            </w:pPr>
            <w:r w:rsidRPr="00374F86">
              <w:rPr>
                <w:rFonts w:ascii="Arial" w:hAnsi="Arial" w:cs="Arial"/>
                <w:bCs/>
                <w:sz w:val="16"/>
                <w:szCs w:val="16"/>
              </w:rPr>
              <w:t>Blank questionnaires should be pulled and merged with CE questionnaires</w:t>
            </w:r>
          </w:p>
          <w:p w:rsidR="005F7CBA" w:rsidRDefault="005F7CBA" w:rsidP="005F7CBA">
            <w:pPr>
              <w:rPr>
                <w:rFonts w:ascii="Arial" w:hAnsi="Arial" w:cs="Arial"/>
                <w:bCs/>
                <w:sz w:val="16"/>
                <w:szCs w:val="16"/>
              </w:rPr>
            </w:pPr>
          </w:p>
        </w:tc>
      </w:tr>
      <w:tr w:rsidR="005F7CBA" w:rsidRPr="00C35EF9" w:rsidTr="00BF4E0C">
        <w:trPr>
          <w:trHeight w:val="2691"/>
          <w:jc w:val="center"/>
        </w:trPr>
        <w:tc>
          <w:tcPr>
            <w:tcW w:w="1701" w:type="dxa"/>
            <w:vMerge/>
          </w:tcPr>
          <w:p w:rsidR="005F7CBA" w:rsidRPr="003E2B22" w:rsidRDefault="005F7CBA" w:rsidP="005F7CBA">
            <w:pPr>
              <w:rPr>
                <w:rFonts w:ascii="Arial" w:hAnsi="Arial" w:cs="Arial"/>
                <w:b/>
                <w:sz w:val="16"/>
                <w:szCs w:val="16"/>
              </w:rPr>
            </w:pPr>
          </w:p>
        </w:tc>
        <w:tc>
          <w:tcPr>
            <w:tcW w:w="3240" w:type="dxa"/>
            <w:vMerge/>
          </w:tcPr>
          <w:p w:rsidR="005F7CBA" w:rsidRPr="003E2B22" w:rsidRDefault="005F7CBA" w:rsidP="005F7CBA">
            <w:pPr>
              <w:rPr>
                <w:rFonts w:ascii="Arial" w:hAnsi="Arial" w:cs="Arial"/>
                <w:bCs/>
                <w:sz w:val="16"/>
                <w:szCs w:val="16"/>
              </w:rPr>
            </w:pPr>
          </w:p>
        </w:tc>
        <w:tc>
          <w:tcPr>
            <w:tcW w:w="3519" w:type="dxa"/>
            <w:vMerge/>
          </w:tcPr>
          <w:p w:rsidR="005F7CBA" w:rsidRPr="003E2B22" w:rsidRDefault="005F7CBA" w:rsidP="005F7CBA">
            <w:pPr>
              <w:rPr>
                <w:rFonts w:ascii="Arial" w:hAnsi="Arial" w:cs="Arial"/>
                <w:bCs/>
                <w:sz w:val="16"/>
                <w:szCs w:val="16"/>
              </w:rPr>
            </w:pPr>
          </w:p>
        </w:tc>
        <w:tc>
          <w:tcPr>
            <w:tcW w:w="1270" w:type="dxa"/>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sidRPr="00622273">
              <w:rPr>
                <w:rFonts w:ascii="Arial" w:hAnsi="Arial" w:cs="Arial"/>
                <w:bCs/>
                <w:sz w:val="16"/>
                <w:szCs w:val="16"/>
              </w:rPr>
              <w:t>Mike Sibel</w:t>
            </w:r>
          </w:p>
          <w:p w:rsidR="005F7CBA" w:rsidRPr="00622273" w:rsidRDefault="005F7CBA" w:rsidP="005F7CBA">
            <w:pPr>
              <w:rPr>
                <w:rFonts w:ascii="Arial" w:hAnsi="Arial" w:cs="Arial"/>
                <w:bCs/>
                <w:sz w:val="16"/>
                <w:szCs w:val="16"/>
              </w:rPr>
            </w:pPr>
            <w:r>
              <w:rPr>
                <w:rFonts w:ascii="Arial" w:hAnsi="Arial" w:cs="Arial"/>
                <w:bCs/>
                <w:sz w:val="16"/>
                <w:szCs w:val="16"/>
              </w:rPr>
              <w:t>(PPI)</w:t>
            </w:r>
          </w:p>
        </w:tc>
        <w:tc>
          <w:tcPr>
            <w:tcW w:w="2325" w:type="dxa"/>
          </w:tcPr>
          <w:p w:rsidR="005F7CBA" w:rsidRPr="00622273" w:rsidRDefault="005F7CBA" w:rsidP="005F7CBA">
            <w:pPr>
              <w:rPr>
                <w:rFonts w:ascii="Arial" w:hAnsi="Arial" w:cs="Arial"/>
                <w:bCs/>
                <w:sz w:val="16"/>
                <w:szCs w:val="16"/>
              </w:rPr>
            </w:pPr>
          </w:p>
          <w:p w:rsidR="005F7CBA" w:rsidRPr="00622273" w:rsidRDefault="008A21B6" w:rsidP="005F7CBA">
            <w:pPr>
              <w:rPr>
                <w:rFonts w:ascii="Arial" w:hAnsi="Arial" w:cs="Arial"/>
                <w:bCs/>
                <w:sz w:val="16"/>
                <w:szCs w:val="16"/>
              </w:rPr>
            </w:pPr>
            <w:hyperlink r:id="rId37" w:history="1">
              <w:r w:rsidR="005F7CBA" w:rsidRPr="00622273">
                <w:rPr>
                  <w:rStyle w:val="Hyperlink"/>
                  <w:rFonts w:ascii="Arial" w:hAnsi="Arial" w:cs="Arial"/>
                  <w:bCs/>
                  <w:sz w:val="16"/>
                  <w:szCs w:val="16"/>
                </w:rPr>
                <w:t>\\SMDSRV6\General\PPISystemDocs\OtherSamplingDocumentation</w:t>
              </w:r>
            </w:hyperlink>
            <w:r w:rsidR="005F7CBA" w:rsidRPr="00622273">
              <w:rPr>
                <w:rFonts w:ascii="Arial" w:hAnsi="Arial" w:cs="Arial"/>
                <w:bCs/>
                <w:sz w:val="16"/>
                <w:szCs w:val="16"/>
              </w:rPr>
              <w:t xml:space="preserve"> </w:t>
            </w:r>
          </w:p>
          <w:p w:rsidR="005F7CBA" w:rsidRPr="00622273" w:rsidRDefault="005F7CBA" w:rsidP="005F7CBA">
            <w:pPr>
              <w:rPr>
                <w:rFonts w:ascii="Arial" w:hAnsi="Arial" w:cs="Arial"/>
                <w:bCs/>
                <w:sz w:val="16"/>
                <w:szCs w:val="16"/>
              </w:rPr>
            </w:pPr>
          </w:p>
          <w:p w:rsidR="005F7CBA" w:rsidRPr="00622273" w:rsidRDefault="008A21B6" w:rsidP="005F7CBA">
            <w:pPr>
              <w:rPr>
                <w:rFonts w:ascii="Arial" w:hAnsi="Arial" w:cs="Arial"/>
                <w:bCs/>
                <w:sz w:val="16"/>
                <w:szCs w:val="16"/>
              </w:rPr>
            </w:pPr>
            <w:hyperlink r:id="rId38" w:history="1">
              <w:r w:rsidR="005F7CBA" w:rsidRPr="00622273">
                <w:rPr>
                  <w:rStyle w:val="Hyperlink"/>
                  <w:rFonts w:ascii="Arial" w:hAnsi="Arial" w:cs="Arial"/>
                  <w:bCs/>
                  <w:sz w:val="16"/>
                  <w:szCs w:val="16"/>
                </w:rPr>
                <w:t>\\SMDSRV6\Sampling\Application8</w:t>
              </w:r>
            </w:hyperlink>
          </w:p>
          <w:p w:rsidR="005F7CBA" w:rsidRPr="00622273" w:rsidRDefault="005F7CBA" w:rsidP="005F7CBA">
            <w:pPr>
              <w:rPr>
                <w:rFonts w:ascii="Arial" w:hAnsi="Arial" w:cs="Arial"/>
                <w:bCs/>
                <w:sz w:val="16"/>
                <w:szCs w:val="16"/>
              </w:rPr>
            </w:pPr>
          </w:p>
          <w:p w:rsidR="005F7CBA" w:rsidRDefault="008A21B6" w:rsidP="005F7CBA">
            <w:pPr>
              <w:rPr>
                <w:rFonts w:ascii="Arial" w:hAnsi="Arial" w:cs="Arial"/>
                <w:bCs/>
                <w:sz w:val="16"/>
                <w:szCs w:val="16"/>
              </w:rPr>
            </w:pPr>
            <w:hyperlink w:history="1">
              <w:r w:rsidR="005F7CBA" w:rsidRPr="0040747D">
                <w:rPr>
                  <w:rStyle w:val="Hyperlink"/>
                  <w:rFonts w:ascii="Arial" w:hAnsi="Arial" w:cs="Arial"/>
                  <w:bCs/>
                  <w:sz w:val="16"/>
                  <w:szCs w:val="16"/>
                </w:rPr>
                <w:t>\\SMDSRV6          \SSAdmin</w:t>
              </w:r>
            </w:hyperlink>
          </w:p>
        </w:tc>
        <w:tc>
          <w:tcPr>
            <w:tcW w:w="1260" w:type="dxa"/>
          </w:tcPr>
          <w:p w:rsidR="005F7CBA" w:rsidRDefault="005F7CBA" w:rsidP="005F7CBA">
            <w:pPr>
              <w:rPr>
                <w:rFonts w:ascii="Arial" w:hAnsi="Arial" w:cs="Arial"/>
                <w:bCs/>
                <w:sz w:val="16"/>
                <w:szCs w:val="16"/>
              </w:rPr>
            </w:pPr>
          </w:p>
          <w:p w:rsidR="005F7CBA" w:rsidRDefault="005F7CBA" w:rsidP="005F7CBA">
            <w:pPr>
              <w:rPr>
                <w:rFonts w:ascii="Arial" w:hAnsi="Arial" w:cs="Arial"/>
                <w:bCs/>
                <w:sz w:val="16"/>
                <w:szCs w:val="16"/>
              </w:rPr>
            </w:pPr>
            <w:r>
              <w:rPr>
                <w:rFonts w:ascii="Arial" w:hAnsi="Arial" w:cs="Arial"/>
                <w:bCs/>
                <w:sz w:val="16"/>
                <w:szCs w:val="16"/>
              </w:rPr>
              <w:t>Unknown</w:t>
            </w:r>
          </w:p>
        </w:tc>
        <w:tc>
          <w:tcPr>
            <w:tcW w:w="117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sidRPr="00622273">
              <w:rPr>
                <w:rFonts w:ascii="Arial" w:hAnsi="Arial" w:cs="Arial"/>
                <w:sz w:val="16"/>
                <w:szCs w:val="16"/>
              </w:rPr>
              <w:t>E</w:t>
            </w:r>
          </w:p>
        </w:tc>
        <w:tc>
          <w:tcPr>
            <w:tcW w:w="990" w:type="dxa"/>
          </w:tcPr>
          <w:p w:rsidR="005F7CBA" w:rsidRDefault="005F7CBA" w:rsidP="005F7CBA">
            <w:pPr>
              <w:rPr>
                <w:rFonts w:ascii="Arial" w:hAnsi="Arial" w:cs="Arial"/>
                <w:sz w:val="16"/>
                <w:szCs w:val="16"/>
              </w:rPr>
            </w:pPr>
          </w:p>
          <w:p w:rsidR="005F7CBA" w:rsidRDefault="005F7CBA" w:rsidP="005F7CBA">
            <w:pPr>
              <w:rPr>
                <w:rFonts w:ascii="Arial" w:hAnsi="Arial" w:cs="Arial"/>
                <w:sz w:val="16"/>
                <w:szCs w:val="16"/>
              </w:rPr>
            </w:pPr>
            <w:r w:rsidRPr="00622273">
              <w:rPr>
                <w:rFonts w:ascii="Arial" w:hAnsi="Arial" w:cs="Arial"/>
                <w:sz w:val="16"/>
                <w:szCs w:val="16"/>
              </w:rPr>
              <w:t>N</w:t>
            </w:r>
          </w:p>
          <w:p w:rsidR="005F7CBA" w:rsidRPr="00622273" w:rsidRDefault="005F7CBA" w:rsidP="005F7CBA">
            <w:pPr>
              <w:rPr>
                <w:rFonts w:ascii="Arial" w:hAnsi="Arial" w:cs="Arial"/>
                <w:sz w:val="16"/>
                <w:szCs w:val="16"/>
              </w:rPr>
            </w:pPr>
          </w:p>
        </w:tc>
        <w:tc>
          <w:tcPr>
            <w:tcW w:w="2880" w:type="dxa"/>
          </w:tcPr>
          <w:p w:rsidR="005F7CBA" w:rsidRDefault="005F7CBA" w:rsidP="005F7CBA">
            <w:pPr>
              <w:rPr>
                <w:rFonts w:ascii="Arial" w:hAnsi="Arial" w:cs="Arial"/>
                <w:b/>
                <w:bCs/>
                <w:sz w:val="16"/>
                <w:szCs w:val="16"/>
              </w:rPr>
            </w:pPr>
          </w:p>
          <w:p w:rsidR="005F7CBA" w:rsidRDefault="005F7CBA" w:rsidP="005F7CBA">
            <w:pPr>
              <w:rPr>
                <w:rFonts w:ascii="Arial" w:hAnsi="Arial" w:cs="Arial"/>
                <w:b/>
                <w:bCs/>
                <w:sz w:val="16"/>
                <w:szCs w:val="16"/>
              </w:rPr>
            </w:pPr>
            <w:r w:rsidRPr="00736ED9">
              <w:rPr>
                <w:rFonts w:ascii="Arial" w:hAnsi="Arial" w:cs="Arial"/>
                <w:b/>
                <w:bCs/>
                <w:sz w:val="16"/>
                <w:szCs w:val="16"/>
              </w:rPr>
              <w:t>For Sampling System</w:t>
            </w:r>
          </w:p>
        </w:tc>
      </w:tr>
      <w:tr w:rsidR="003F75E4" w:rsidRPr="00AA1794" w:rsidTr="00BF4E0C">
        <w:trPr>
          <w:trHeight w:val="305"/>
          <w:jc w:val="center"/>
        </w:trPr>
        <w:tc>
          <w:tcPr>
            <w:tcW w:w="18355" w:type="dxa"/>
            <w:gridSpan w:val="9"/>
            <w:vAlign w:val="center"/>
          </w:tcPr>
          <w:p w:rsidR="003F75E4" w:rsidRDefault="003F75E4" w:rsidP="003F75E4">
            <w:pPr>
              <w:rPr>
                <w:rFonts w:ascii="Arial" w:hAnsi="Arial" w:cs="Arial"/>
                <w:sz w:val="16"/>
                <w:szCs w:val="16"/>
              </w:rPr>
            </w:pPr>
            <w:r>
              <w:rPr>
                <w:rFonts w:ascii="Arial" w:hAnsi="Arial" w:cs="Arial"/>
                <w:b/>
                <w:sz w:val="16"/>
                <w:szCs w:val="16"/>
              </w:rPr>
              <w:lastRenderedPageBreak/>
              <w:t xml:space="preserve">Records Common to all BLS Offices:  </w:t>
            </w:r>
            <w:r w:rsidRPr="00885C2F">
              <w:rPr>
                <w:rFonts w:ascii="Arial" w:hAnsi="Arial" w:cs="Arial"/>
                <w:bCs/>
                <w:i/>
                <w:sz w:val="16"/>
                <w:szCs w:val="16"/>
              </w:rPr>
              <w:t xml:space="preserve">The </w:t>
            </w:r>
            <w:r>
              <w:rPr>
                <w:rFonts w:ascii="Arial" w:hAnsi="Arial" w:cs="Arial"/>
                <w:bCs/>
                <w:i/>
                <w:sz w:val="16"/>
                <w:szCs w:val="16"/>
              </w:rPr>
              <w:t xml:space="preserve">Records Common </w:t>
            </w:r>
            <w:r w:rsidRPr="00885C2F">
              <w:rPr>
                <w:rFonts w:ascii="Arial" w:hAnsi="Arial" w:cs="Arial"/>
                <w:bCs/>
                <w:i/>
                <w:sz w:val="16"/>
                <w:szCs w:val="16"/>
              </w:rPr>
              <w:t xml:space="preserve">Category </w:t>
            </w:r>
            <w:r w:rsidRPr="00885C2F">
              <w:rPr>
                <w:rFonts w:ascii="Arial" w:hAnsi="Arial" w:cs="Arial"/>
                <w:bCs/>
                <w:i/>
                <w:iCs/>
                <w:sz w:val="16"/>
                <w:szCs w:val="16"/>
              </w:rPr>
              <w:t>is to be used by all BLS office for the records that deal with the routine administrative or housekeeping activities of the office rather than the functions for which the offices exists</w:t>
            </w:r>
          </w:p>
        </w:tc>
      </w:tr>
      <w:tr w:rsidR="003F75E4" w:rsidRPr="00AA1794" w:rsidTr="00BF4E0C">
        <w:trPr>
          <w:trHeight w:val="305"/>
          <w:jc w:val="center"/>
        </w:trPr>
        <w:tc>
          <w:tcPr>
            <w:tcW w:w="1701" w:type="dxa"/>
          </w:tcPr>
          <w:p w:rsidR="003F75E4" w:rsidRDefault="003F75E4" w:rsidP="003F75E4">
            <w:pPr>
              <w:rPr>
                <w:rFonts w:ascii="Arial" w:hAnsi="Arial" w:cs="Arial"/>
                <w:b/>
                <w:sz w:val="16"/>
                <w:szCs w:val="16"/>
              </w:rPr>
            </w:pPr>
          </w:p>
          <w:p w:rsidR="003F75E4" w:rsidRDefault="003F75E4" w:rsidP="003F75E4">
            <w:pPr>
              <w:rPr>
                <w:rFonts w:ascii="Arial" w:hAnsi="Arial" w:cs="Arial"/>
                <w:b/>
                <w:sz w:val="16"/>
                <w:szCs w:val="16"/>
              </w:rPr>
            </w:pPr>
            <w:r>
              <w:rPr>
                <w:rFonts w:ascii="Arial" w:hAnsi="Arial" w:cs="Arial"/>
                <w:b/>
                <w:sz w:val="16"/>
                <w:szCs w:val="16"/>
              </w:rPr>
              <w:t>1.0</w:t>
            </w:r>
          </w:p>
          <w:p w:rsidR="003F75E4" w:rsidRPr="00A73D04" w:rsidRDefault="003F75E4" w:rsidP="003F75E4">
            <w:pPr>
              <w:rPr>
                <w:rFonts w:ascii="Arial" w:hAnsi="Arial" w:cs="Arial"/>
                <w:b/>
                <w:sz w:val="16"/>
                <w:szCs w:val="16"/>
              </w:rPr>
            </w:pPr>
            <w:r w:rsidRPr="004B464E">
              <w:rPr>
                <w:rFonts w:ascii="Arial" w:hAnsi="Arial" w:cs="Arial"/>
                <w:b/>
                <w:sz w:val="16"/>
                <w:szCs w:val="16"/>
              </w:rPr>
              <w:t>Financial Management</w:t>
            </w:r>
          </w:p>
        </w:tc>
        <w:tc>
          <w:tcPr>
            <w:tcW w:w="3240" w:type="dxa"/>
          </w:tcPr>
          <w:p w:rsidR="003F75E4" w:rsidRDefault="003F75E4" w:rsidP="003F75E4">
            <w:pPr>
              <w:rPr>
                <w:rFonts w:ascii="Arial" w:hAnsi="Arial" w:cs="Arial"/>
                <w:b/>
                <w:bCs/>
                <w:sz w:val="16"/>
                <w:szCs w:val="16"/>
              </w:rPr>
            </w:pPr>
          </w:p>
          <w:p w:rsidR="003F75E4" w:rsidRDefault="003F75E4" w:rsidP="003F75E4">
            <w:pPr>
              <w:rPr>
                <w:rFonts w:ascii="Arial" w:hAnsi="Arial" w:cs="Arial"/>
                <w:b/>
                <w:bCs/>
                <w:sz w:val="16"/>
                <w:szCs w:val="16"/>
              </w:rPr>
            </w:pPr>
            <w:r w:rsidRPr="004B464E">
              <w:rPr>
                <w:rFonts w:ascii="Arial" w:hAnsi="Arial" w:cs="Arial"/>
                <w:b/>
                <w:bCs/>
                <w:sz w:val="16"/>
                <w:szCs w:val="16"/>
              </w:rPr>
              <w:t>1.2</w:t>
            </w:r>
            <w:r>
              <w:t xml:space="preserve"> </w:t>
            </w:r>
            <w:r w:rsidRPr="00864ACE">
              <w:rPr>
                <w:rFonts w:ascii="Arial" w:hAnsi="Arial" w:cs="Arial"/>
                <w:b/>
                <w:bCs/>
                <w:sz w:val="16"/>
                <w:szCs w:val="16"/>
                <w:u w:val="single"/>
              </w:rPr>
              <w:t>Goods and Services Acquisition</w:t>
            </w:r>
          </w:p>
          <w:p w:rsidR="003F75E4" w:rsidRPr="00A73D04" w:rsidRDefault="003F75E4" w:rsidP="003F75E4">
            <w:pPr>
              <w:rPr>
                <w:rFonts w:ascii="Arial" w:hAnsi="Arial" w:cs="Arial"/>
                <w:b/>
                <w:bCs/>
                <w:sz w:val="16"/>
                <w:szCs w:val="16"/>
              </w:rPr>
            </w:pPr>
            <w:r w:rsidRPr="00A73D04">
              <w:rPr>
                <w:rFonts w:ascii="Arial" w:hAnsi="Arial" w:cs="Arial"/>
                <w:b/>
                <w:bCs/>
                <w:sz w:val="16"/>
                <w:szCs w:val="16"/>
              </w:rPr>
              <w:t>Purchase Card Files</w:t>
            </w:r>
          </w:p>
          <w:p w:rsidR="003F75E4" w:rsidRPr="00A73D04" w:rsidRDefault="003F75E4" w:rsidP="003F75E4">
            <w:pPr>
              <w:rPr>
                <w:rFonts w:ascii="Arial" w:hAnsi="Arial" w:cs="Arial"/>
                <w:bCs/>
                <w:sz w:val="16"/>
                <w:szCs w:val="16"/>
              </w:rPr>
            </w:pPr>
            <w:r w:rsidRPr="00A73D04">
              <w:rPr>
                <w:rFonts w:ascii="Arial" w:hAnsi="Arial" w:cs="Arial"/>
                <w:bCs/>
                <w:sz w:val="16"/>
                <w:szCs w:val="16"/>
              </w:rPr>
              <w:t xml:space="preserve">Contract, requisition, purchase order, including correspondence and related papers pertaining to purchase card transactions. Examples include:     </w:t>
            </w:r>
          </w:p>
          <w:p w:rsidR="003F75E4" w:rsidRPr="00A73D04" w:rsidRDefault="003F75E4" w:rsidP="003F75E4">
            <w:pPr>
              <w:pStyle w:val="ListParagraph"/>
              <w:widowControl w:val="0"/>
              <w:numPr>
                <w:ilvl w:val="0"/>
                <w:numId w:val="16"/>
              </w:numPr>
              <w:adjustRightInd w:val="0"/>
              <w:textAlignment w:val="baseline"/>
              <w:rPr>
                <w:rFonts w:ascii="Arial" w:hAnsi="Arial" w:cs="Arial"/>
                <w:bCs/>
                <w:sz w:val="16"/>
                <w:szCs w:val="16"/>
              </w:rPr>
            </w:pPr>
            <w:r w:rsidRPr="00A73D04">
              <w:rPr>
                <w:rFonts w:ascii="Arial" w:hAnsi="Arial" w:cs="Arial"/>
                <w:bCs/>
                <w:sz w:val="16"/>
                <w:szCs w:val="16"/>
              </w:rPr>
              <w:t>Purchase Cards</w:t>
            </w:r>
          </w:p>
          <w:p w:rsidR="003F75E4" w:rsidRPr="00A73D04" w:rsidRDefault="003F75E4" w:rsidP="003F75E4">
            <w:pPr>
              <w:pStyle w:val="ListParagraph"/>
              <w:widowControl w:val="0"/>
              <w:numPr>
                <w:ilvl w:val="0"/>
                <w:numId w:val="16"/>
              </w:numPr>
              <w:adjustRightInd w:val="0"/>
              <w:textAlignment w:val="baseline"/>
              <w:rPr>
                <w:rFonts w:ascii="Arial" w:hAnsi="Arial" w:cs="Arial"/>
                <w:bCs/>
                <w:sz w:val="16"/>
                <w:szCs w:val="16"/>
              </w:rPr>
            </w:pPr>
            <w:r w:rsidRPr="00A73D04">
              <w:rPr>
                <w:rFonts w:ascii="Arial" w:hAnsi="Arial" w:cs="Arial"/>
                <w:bCs/>
                <w:sz w:val="16"/>
                <w:szCs w:val="16"/>
              </w:rPr>
              <w:t>Statements</w:t>
            </w:r>
          </w:p>
          <w:p w:rsidR="003F75E4" w:rsidRPr="00A73D04" w:rsidRDefault="003F75E4" w:rsidP="003F75E4">
            <w:pPr>
              <w:pStyle w:val="ListParagraph"/>
              <w:widowControl w:val="0"/>
              <w:numPr>
                <w:ilvl w:val="0"/>
                <w:numId w:val="16"/>
              </w:numPr>
              <w:adjustRightInd w:val="0"/>
              <w:textAlignment w:val="baseline"/>
              <w:rPr>
                <w:rFonts w:ascii="Arial" w:hAnsi="Arial" w:cs="Arial"/>
                <w:bCs/>
                <w:sz w:val="16"/>
                <w:szCs w:val="16"/>
              </w:rPr>
            </w:pPr>
            <w:r w:rsidRPr="00A73D04">
              <w:rPr>
                <w:rFonts w:ascii="Arial" w:hAnsi="Arial" w:cs="Arial"/>
                <w:bCs/>
                <w:sz w:val="16"/>
                <w:szCs w:val="16"/>
              </w:rPr>
              <w:t>Vendor Invoices</w:t>
            </w:r>
          </w:p>
          <w:p w:rsidR="003F75E4" w:rsidRPr="00A73D04" w:rsidRDefault="003F75E4" w:rsidP="003F75E4">
            <w:pPr>
              <w:pStyle w:val="ListParagraph"/>
              <w:widowControl w:val="0"/>
              <w:numPr>
                <w:ilvl w:val="0"/>
                <w:numId w:val="16"/>
              </w:numPr>
              <w:adjustRightInd w:val="0"/>
              <w:textAlignment w:val="baseline"/>
              <w:rPr>
                <w:rFonts w:ascii="Arial" w:hAnsi="Arial" w:cs="Arial"/>
                <w:bCs/>
                <w:sz w:val="16"/>
                <w:szCs w:val="16"/>
              </w:rPr>
            </w:pPr>
            <w:r w:rsidRPr="00A73D04">
              <w:rPr>
                <w:rFonts w:ascii="Arial" w:hAnsi="Arial" w:cs="Arial"/>
                <w:bCs/>
                <w:sz w:val="16"/>
                <w:szCs w:val="16"/>
              </w:rPr>
              <w:t>Invoice Reconciliation Reports</w:t>
            </w:r>
          </w:p>
          <w:p w:rsidR="003F75E4" w:rsidRPr="004B464E" w:rsidRDefault="003F75E4" w:rsidP="003F75E4">
            <w:pPr>
              <w:pStyle w:val="Default"/>
              <w:numPr>
                <w:ilvl w:val="0"/>
                <w:numId w:val="16"/>
              </w:numPr>
              <w:rPr>
                <w:rFonts w:ascii="Arial" w:hAnsi="Arial" w:cs="Arial"/>
                <w:color w:val="auto"/>
                <w:sz w:val="16"/>
                <w:szCs w:val="16"/>
              </w:rPr>
            </w:pPr>
            <w:r w:rsidRPr="00A73D04">
              <w:rPr>
                <w:rFonts w:ascii="Arial" w:hAnsi="Arial" w:cs="Arial"/>
                <w:bCs/>
                <w:sz w:val="16"/>
                <w:szCs w:val="16"/>
              </w:rPr>
              <w:t>EPS Shopping Cart</w:t>
            </w:r>
          </w:p>
          <w:p w:rsidR="003F75E4" w:rsidRPr="00A73D04" w:rsidRDefault="003F75E4" w:rsidP="003F75E4">
            <w:pPr>
              <w:pStyle w:val="Default"/>
              <w:rPr>
                <w:rFonts w:ascii="Arial" w:hAnsi="Arial" w:cs="Arial"/>
                <w:color w:val="auto"/>
                <w:sz w:val="16"/>
                <w:szCs w:val="16"/>
              </w:rPr>
            </w:pPr>
          </w:p>
        </w:tc>
        <w:tc>
          <w:tcPr>
            <w:tcW w:w="3519" w:type="dxa"/>
          </w:tcPr>
          <w:p w:rsidR="003F75E4" w:rsidRDefault="003F75E4" w:rsidP="003F75E4">
            <w:pPr>
              <w:rPr>
                <w:rFonts w:ascii="Arial" w:hAnsi="Arial" w:cs="Arial"/>
                <w:bCs/>
                <w:sz w:val="16"/>
                <w:szCs w:val="16"/>
              </w:rPr>
            </w:pPr>
          </w:p>
          <w:p w:rsidR="003F75E4" w:rsidRDefault="003F75E4" w:rsidP="003F75E4">
            <w:pPr>
              <w:rPr>
                <w:rFonts w:ascii="Arial" w:hAnsi="Arial" w:cs="Arial"/>
                <w:bCs/>
                <w:sz w:val="16"/>
                <w:szCs w:val="16"/>
              </w:rPr>
            </w:pPr>
            <w:r w:rsidRPr="00864ACE">
              <w:rPr>
                <w:rFonts w:ascii="Arial" w:hAnsi="Arial" w:cs="Arial"/>
                <w:b/>
                <w:bCs/>
                <w:sz w:val="16"/>
                <w:szCs w:val="16"/>
              </w:rPr>
              <w:t>Temporary.</w:t>
            </w:r>
            <w:r w:rsidRPr="004B464E">
              <w:rPr>
                <w:rFonts w:ascii="Arial" w:hAnsi="Arial" w:cs="Arial"/>
                <w:bCs/>
                <w:sz w:val="16"/>
                <w:szCs w:val="16"/>
              </w:rPr>
              <w:t xml:space="preserve">  </w:t>
            </w:r>
          </w:p>
          <w:p w:rsidR="003F75E4" w:rsidRDefault="003F75E4" w:rsidP="003F75E4">
            <w:pPr>
              <w:rPr>
                <w:rFonts w:ascii="Arial" w:hAnsi="Arial" w:cs="Arial"/>
                <w:bCs/>
                <w:sz w:val="16"/>
                <w:szCs w:val="16"/>
              </w:rPr>
            </w:pPr>
            <w:r>
              <w:rPr>
                <w:rFonts w:ascii="Arial" w:hAnsi="Arial" w:cs="Arial"/>
                <w:bCs/>
                <w:sz w:val="16"/>
                <w:szCs w:val="16"/>
              </w:rPr>
              <w:t>Cut off files annually. Destroy</w:t>
            </w:r>
            <w:r w:rsidRPr="004B464E">
              <w:rPr>
                <w:rFonts w:ascii="Arial" w:hAnsi="Arial" w:cs="Arial"/>
                <w:bCs/>
                <w:sz w:val="16"/>
                <w:szCs w:val="16"/>
              </w:rPr>
              <w:t xml:space="preserve"> 6 years after final payment or cancellation, whichever is approp</w:t>
            </w:r>
            <w:r>
              <w:rPr>
                <w:rFonts w:ascii="Arial" w:hAnsi="Arial" w:cs="Arial"/>
                <w:bCs/>
                <w:sz w:val="16"/>
                <w:szCs w:val="16"/>
              </w:rPr>
              <w:t xml:space="preserve">riate for the type of record.  </w:t>
            </w:r>
          </w:p>
          <w:p w:rsidR="003F75E4" w:rsidRPr="004E1613" w:rsidRDefault="003F75E4" w:rsidP="003F75E4">
            <w:pPr>
              <w:rPr>
                <w:rFonts w:ascii="Arial" w:hAnsi="Arial" w:cs="Arial"/>
                <w:bCs/>
                <w:sz w:val="16"/>
                <w:szCs w:val="16"/>
              </w:rPr>
            </w:pPr>
            <w:r w:rsidRPr="004E1613">
              <w:rPr>
                <w:rFonts w:ascii="Arial" w:hAnsi="Arial" w:cs="Arial"/>
                <w:bCs/>
                <w:sz w:val="16"/>
                <w:szCs w:val="16"/>
              </w:rPr>
              <w:t>(</w:t>
            </w:r>
            <w:hyperlink r:id="rId39" w:history="1">
              <w:r w:rsidRPr="004E1613">
                <w:rPr>
                  <w:rStyle w:val="Hyperlink"/>
                  <w:rFonts w:ascii="Arial" w:hAnsi="Arial" w:cs="Arial"/>
                  <w:bCs/>
                  <w:sz w:val="16"/>
                  <w:szCs w:val="16"/>
                </w:rPr>
                <w:t>GRS 1.1, item 010</w:t>
              </w:r>
            </w:hyperlink>
            <w:r w:rsidRPr="004E1613">
              <w:rPr>
                <w:rFonts w:ascii="Arial" w:hAnsi="Arial" w:cs="Arial"/>
                <w:bCs/>
                <w:sz w:val="16"/>
                <w:szCs w:val="16"/>
              </w:rPr>
              <w:t>)</w:t>
            </w:r>
          </w:p>
        </w:tc>
        <w:tc>
          <w:tcPr>
            <w:tcW w:w="1270" w:type="dxa"/>
          </w:tcPr>
          <w:p w:rsidR="003F75E4" w:rsidRDefault="003F75E4" w:rsidP="003F75E4">
            <w:pPr>
              <w:rPr>
                <w:rFonts w:ascii="Arial" w:hAnsi="Arial" w:cs="Arial"/>
                <w:sz w:val="16"/>
                <w:szCs w:val="16"/>
              </w:rPr>
            </w:pPr>
          </w:p>
          <w:p w:rsidR="003F75E4" w:rsidRPr="003E2B22" w:rsidRDefault="003F75E4" w:rsidP="003F75E4">
            <w:pPr>
              <w:rPr>
                <w:rFonts w:ascii="Arial" w:hAnsi="Arial" w:cs="Arial"/>
                <w:sz w:val="16"/>
                <w:szCs w:val="16"/>
              </w:rPr>
            </w:pPr>
            <w:r>
              <w:rPr>
                <w:rFonts w:ascii="Arial" w:hAnsi="Arial" w:cs="Arial"/>
                <w:sz w:val="16"/>
                <w:szCs w:val="16"/>
              </w:rPr>
              <w:t>LaTina G.</w:t>
            </w:r>
          </w:p>
        </w:tc>
        <w:tc>
          <w:tcPr>
            <w:tcW w:w="2325" w:type="dxa"/>
          </w:tcPr>
          <w:p w:rsidR="003F75E4" w:rsidRDefault="003F75E4" w:rsidP="003F75E4">
            <w:pPr>
              <w:rPr>
                <w:rFonts w:ascii="Arial" w:hAnsi="Arial" w:cs="Arial"/>
                <w:sz w:val="16"/>
                <w:szCs w:val="16"/>
              </w:rPr>
            </w:pPr>
          </w:p>
          <w:p w:rsidR="003F75E4" w:rsidRPr="003E2B22" w:rsidRDefault="003F75E4" w:rsidP="003F75E4">
            <w:pPr>
              <w:rPr>
                <w:rFonts w:ascii="Arial" w:hAnsi="Arial" w:cs="Arial"/>
                <w:sz w:val="16"/>
                <w:szCs w:val="16"/>
              </w:rPr>
            </w:pPr>
            <w:r>
              <w:rPr>
                <w:rFonts w:ascii="Arial" w:hAnsi="Arial" w:cs="Arial"/>
                <w:sz w:val="16"/>
                <w:szCs w:val="16"/>
              </w:rPr>
              <w:t>LaTina Office</w:t>
            </w:r>
          </w:p>
        </w:tc>
        <w:tc>
          <w:tcPr>
            <w:tcW w:w="1260" w:type="dxa"/>
          </w:tcPr>
          <w:p w:rsidR="003F75E4" w:rsidRDefault="003F75E4" w:rsidP="003F75E4">
            <w:pPr>
              <w:rPr>
                <w:rFonts w:ascii="Arial" w:hAnsi="Arial" w:cs="Arial"/>
                <w:sz w:val="16"/>
                <w:szCs w:val="16"/>
              </w:rPr>
            </w:pPr>
          </w:p>
          <w:p w:rsidR="003F75E4" w:rsidRPr="003E2B22" w:rsidRDefault="003F75E4" w:rsidP="003F75E4">
            <w:pPr>
              <w:rPr>
                <w:rFonts w:ascii="Arial" w:hAnsi="Arial" w:cs="Arial"/>
                <w:sz w:val="16"/>
                <w:szCs w:val="16"/>
              </w:rPr>
            </w:pPr>
            <w:r>
              <w:rPr>
                <w:rFonts w:ascii="Arial" w:hAnsi="Arial" w:cs="Arial"/>
                <w:sz w:val="16"/>
                <w:szCs w:val="16"/>
              </w:rPr>
              <w:t>2013-2015</w:t>
            </w:r>
          </w:p>
        </w:tc>
        <w:tc>
          <w:tcPr>
            <w:tcW w:w="1170" w:type="dxa"/>
          </w:tcPr>
          <w:p w:rsidR="003F75E4" w:rsidRDefault="003F75E4" w:rsidP="003F75E4">
            <w:pPr>
              <w:rPr>
                <w:rFonts w:ascii="Arial" w:hAnsi="Arial" w:cs="Arial"/>
                <w:sz w:val="16"/>
                <w:szCs w:val="16"/>
              </w:rPr>
            </w:pPr>
          </w:p>
          <w:p w:rsidR="003F75E4" w:rsidRPr="003E2B22" w:rsidRDefault="003F75E4" w:rsidP="003F75E4">
            <w:pPr>
              <w:rPr>
                <w:rFonts w:ascii="Arial" w:hAnsi="Arial" w:cs="Arial"/>
                <w:sz w:val="16"/>
                <w:szCs w:val="16"/>
              </w:rPr>
            </w:pPr>
            <w:r>
              <w:rPr>
                <w:rFonts w:ascii="Arial" w:hAnsi="Arial" w:cs="Arial"/>
                <w:sz w:val="16"/>
                <w:szCs w:val="16"/>
              </w:rPr>
              <w:t>P</w:t>
            </w:r>
          </w:p>
        </w:tc>
        <w:tc>
          <w:tcPr>
            <w:tcW w:w="990" w:type="dxa"/>
          </w:tcPr>
          <w:p w:rsidR="003F75E4" w:rsidRDefault="003F75E4" w:rsidP="003F75E4">
            <w:pPr>
              <w:rPr>
                <w:rFonts w:ascii="Arial" w:hAnsi="Arial" w:cs="Arial"/>
                <w:sz w:val="16"/>
                <w:szCs w:val="16"/>
              </w:rPr>
            </w:pPr>
          </w:p>
          <w:p w:rsidR="003F75E4" w:rsidRPr="003E2B22" w:rsidRDefault="003F75E4" w:rsidP="003F75E4">
            <w:pPr>
              <w:rPr>
                <w:rFonts w:ascii="Arial" w:hAnsi="Arial" w:cs="Arial"/>
                <w:sz w:val="16"/>
                <w:szCs w:val="16"/>
              </w:rPr>
            </w:pPr>
            <w:r>
              <w:rPr>
                <w:rFonts w:ascii="Arial" w:hAnsi="Arial" w:cs="Arial"/>
                <w:sz w:val="16"/>
                <w:szCs w:val="16"/>
              </w:rPr>
              <w:t>N</w:t>
            </w:r>
          </w:p>
        </w:tc>
        <w:tc>
          <w:tcPr>
            <w:tcW w:w="2880" w:type="dxa"/>
          </w:tcPr>
          <w:p w:rsidR="003F75E4" w:rsidRDefault="003F75E4" w:rsidP="003F75E4">
            <w:pPr>
              <w:rPr>
                <w:rFonts w:ascii="Arial" w:hAnsi="Arial" w:cs="Arial"/>
                <w:bCs/>
                <w:color w:val="FF0000"/>
                <w:sz w:val="16"/>
                <w:szCs w:val="16"/>
              </w:rPr>
            </w:pPr>
          </w:p>
          <w:p w:rsidR="003F75E4" w:rsidRPr="003E2B22" w:rsidRDefault="003F75E4" w:rsidP="003F75E4">
            <w:pPr>
              <w:rPr>
                <w:rFonts w:ascii="Arial" w:hAnsi="Arial" w:cs="Arial"/>
                <w:sz w:val="16"/>
                <w:szCs w:val="16"/>
              </w:rPr>
            </w:pPr>
          </w:p>
        </w:tc>
      </w:tr>
      <w:tr w:rsidR="003F75E4" w:rsidRPr="00AA1794" w:rsidTr="00BF4E0C">
        <w:trPr>
          <w:trHeight w:val="305"/>
          <w:jc w:val="center"/>
        </w:trPr>
        <w:tc>
          <w:tcPr>
            <w:tcW w:w="1701" w:type="dxa"/>
          </w:tcPr>
          <w:p w:rsidR="003F75E4" w:rsidRDefault="003F75E4" w:rsidP="003F75E4">
            <w:pPr>
              <w:rPr>
                <w:rFonts w:ascii="Arial" w:hAnsi="Arial" w:cs="Arial"/>
                <w:b/>
                <w:sz w:val="16"/>
                <w:szCs w:val="16"/>
              </w:rPr>
            </w:pPr>
          </w:p>
          <w:p w:rsidR="003F75E4" w:rsidRDefault="003F75E4" w:rsidP="003F75E4">
            <w:pPr>
              <w:rPr>
                <w:rFonts w:ascii="Arial" w:hAnsi="Arial" w:cs="Arial"/>
                <w:b/>
                <w:sz w:val="16"/>
                <w:szCs w:val="16"/>
              </w:rPr>
            </w:pPr>
            <w:r>
              <w:rPr>
                <w:rFonts w:ascii="Arial" w:hAnsi="Arial" w:cs="Arial"/>
                <w:b/>
                <w:sz w:val="16"/>
                <w:szCs w:val="16"/>
              </w:rPr>
              <w:t xml:space="preserve">1.0 </w:t>
            </w:r>
          </w:p>
          <w:p w:rsidR="003F75E4" w:rsidRPr="00A73D04" w:rsidRDefault="003F75E4" w:rsidP="003F75E4">
            <w:pPr>
              <w:rPr>
                <w:rFonts w:ascii="Arial" w:hAnsi="Arial" w:cs="Arial"/>
                <w:sz w:val="16"/>
                <w:szCs w:val="16"/>
              </w:rPr>
            </w:pPr>
            <w:r w:rsidRPr="004B464E">
              <w:rPr>
                <w:rFonts w:ascii="Arial" w:hAnsi="Arial" w:cs="Arial"/>
                <w:b/>
                <w:sz w:val="16"/>
                <w:szCs w:val="16"/>
              </w:rPr>
              <w:t>Financial Management</w:t>
            </w:r>
          </w:p>
        </w:tc>
        <w:tc>
          <w:tcPr>
            <w:tcW w:w="3240" w:type="dxa"/>
          </w:tcPr>
          <w:p w:rsidR="003F75E4" w:rsidRDefault="003F75E4" w:rsidP="003F75E4">
            <w:pPr>
              <w:pStyle w:val="Default"/>
              <w:rPr>
                <w:rFonts w:ascii="Arial" w:hAnsi="Arial" w:cs="Arial"/>
                <w:b/>
                <w:color w:val="auto"/>
                <w:sz w:val="16"/>
                <w:szCs w:val="16"/>
              </w:rPr>
            </w:pPr>
          </w:p>
          <w:p w:rsidR="003F75E4" w:rsidRDefault="003F75E4" w:rsidP="003F75E4">
            <w:pPr>
              <w:pStyle w:val="Default"/>
              <w:rPr>
                <w:rFonts w:ascii="Arial" w:hAnsi="Arial" w:cs="Arial"/>
                <w:b/>
                <w:color w:val="auto"/>
                <w:sz w:val="16"/>
                <w:szCs w:val="16"/>
              </w:rPr>
            </w:pPr>
            <w:r w:rsidRPr="004B464E">
              <w:rPr>
                <w:rFonts w:ascii="Arial" w:hAnsi="Arial" w:cs="Arial"/>
                <w:b/>
                <w:color w:val="auto"/>
                <w:sz w:val="16"/>
                <w:szCs w:val="16"/>
              </w:rPr>
              <w:t>1.4</w:t>
            </w:r>
            <w:r>
              <w:t xml:space="preserve"> </w:t>
            </w:r>
            <w:r w:rsidRPr="00864ACE">
              <w:rPr>
                <w:rFonts w:ascii="Arial" w:hAnsi="Arial" w:cs="Arial"/>
                <w:b/>
                <w:color w:val="auto"/>
                <w:sz w:val="16"/>
                <w:szCs w:val="16"/>
                <w:u w:val="single"/>
              </w:rPr>
              <w:t>Budget Files</w:t>
            </w:r>
          </w:p>
          <w:p w:rsidR="003F75E4" w:rsidRPr="00A73D04" w:rsidRDefault="003F75E4" w:rsidP="003F75E4">
            <w:pPr>
              <w:pStyle w:val="Default"/>
              <w:rPr>
                <w:rFonts w:ascii="Arial" w:hAnsi="Arial" w:cs="Arial"/>
                <w:b/>
                <w:color w:val="auto"/>
                <w:sz w:val="16"/>
                <w:szCs w:val="16"/>
              </w:rPr>
            </w:pPr>
            <w:r w:rsidRPr="00A73D04">
              <w:rPr>
                <w:rFonts w:ascii="Arial" w:hAnsi="Arial" w:cs="Arial"/>
                <w:b/>
                <w:color w:val="auto"/>
                <w:sz w:val="16"/>
                <w:szCs w:val="16"/>
              </w:rPr>
              <w:t>Budget Background Records</w:t>
            </w:r>
          </w:p>
          <w:p w:rsidR="003F75E4" w:rsidRDefault="003F75E4" w:rsidP="003F75E4">
            <w:pPr>
              <w:rPr>
                <w:rFonts w:ascii="Arial" w:hAnsi="Arial" w:cs="Arial"/>
                <w:sz w:val="16"/>
                <w:szCs w:val="16"/>
              </w:rPr>
            </w:pPr>
            <w:r w:rsidRPr="00A73D04">
              <w:rPr>
                <w:rFonts w:ascii="Arial" w:hAnsi="Arial" w:cs="Arial"/>
                <w:sz w:val="16"/>
                <w:szCs w:val="16"/>
              </w:rPr>
              <w:t>Cost statements, rough data and similar materials accumulated in the preparation of annual budget estimates, including duplicates of budget estimates and justifications and related appropriation language sheets, narrative statements, and related schedules; and originating offices' copies of reports submitted to budget offices.</w:t>
            </w:r>
          </w:p>
          <w:p w:rsidR="003F75E4" w:rsidRPr="00A73D04" w:rsidRDefault="003F75E4" w:rsidP="003F75E4">
            <w:pPr>
              <w:rPr>
                <w:rFonts w:ascii="Arial" w:hAnsi="Arial" w:cs="Arial"/>
                <w:sz w:val="16"/>
                <w:szCs w:val="16"/>
              </w:rPr>
            </w:pPr>
          </w:p>
        </w:tc>
        <w:tc>
          <w:tcPr>
            <w:tcW w:w="3519" w:type="dxa"/>
          </w:tcPr>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r w:rsidRPr="00864ACE">
              <w:rPr>
                <w:rFonts w:ascii="Arial" w:hAnsi="Arial" w:cs="Arial"/>
                <w:b/>
                <w:sz w:val="16"/>
                <w:szCs w:val="16"/>
              </w:rPr>
              <w:t>Temporary.</w:t>
            </w:r>
            <w:r w:rsidRPr="004B464E">
              <w:rPr>
                <w:rFonts w:ascii="Arial" w:hAnsi="Arial" w:cs="Arial"/>
                <w:sz w:val="16"/>
                <w:szCs w:val="16"/>
              </w:rPr>
              <w:t xml:space="preserve"> </w:t>
            </w:r>
          </w:p>
          <w:p w:rsidR="003F75E4" w:rsidRDefault="003F75E4" w:rsidP="003F75E4">
            <w:pPr>
              <w:rPr>
                <w:rFonts w:ascii="Arial" w:hAnsi="Arial" w:cs="Arial"/>
                <w:sz w:val="16"/>
                <w:szCs w:val="16"/>
              </w:rPr>
            </w:pPr>
            <w:r>
              <w:rPr>
                <w:rFonts w:ascii="Arial" w:hAnsi="Arial" w:cs="Arial"/>
                <w:sz w:val="16"/>
                <w:szCs w:val="16"/>
              </w:rPr>
              <w:t>Cut off files annually. Destroy</w:t>
            </w:r>
            <w:r w:rsidRPr="004B464E">
              <w:rPr>
                <w:rFonts w:ascii="Arial" w:hAnsi="Arial" w:cs="Arial"/>
                <w:sz w:val="16"/>
                <w:szCs w:val="16"/>
              </w:rPr>
              <w:t xml:space="preserve"> 5 years after the close of the fiscal year covered by the budget.  </w:t>
            </w:r>
          </w:p>
          <w:p w:rsidR="003F75E4" w:rsidRPr="00A73D04" w:rsidRDefault="003F75E4" w:rsidP="003F75E4">
            <w:pPr>
              <w:rPr>
                <w:rFonts w:ascii="Arial" w:hAnsi="Arial" w:cs="Arial"/>
                <w:sz w:val="16"/>
                <w:szCs w:val="16"/>
              </w:rPr>
            </w:pPr>
            <w:r w:rsidRPr="00A73D04">
              <w:rPr>
                <w:rFonts w:ascii="Arial" w:hAnsi="Arial" w:cs="Arial"/>
                <w:sz w:val="16"/>
                <w:szCs w:val="16"/>
              </w:rPr>
              <w:t>(GRS 5, Item 2)</w:t>
            </w:r>
          </w:p>
        </w:tc>
        <w:tc>
          <w:tcPr>
            <w:tcW w:w="1270" w:type="dxa"/>
          </w:tcPr>
          <w:p w:rsidR="003F75E4" w:rsidRDefault="003F75E4" w:rsidP="003F75E4">
            <w:pPr>
              <w:rPr>
                <w:rFonts w:ascii="Arial" w:hAnsi="Arial" w:cs="Arial"/>
                <w:sz w:val="16"/>
                <w:szCs w:val="16"/>
              </w:rPr>
            </w:pPr>
          </w:p>
          <w:p w:rsidR="003F75E4" w:rsidRPr="003E2B22" w:rsidRDefault="003F75E4" w:rsidP="003F75E4">
            <w:pPr>
              <w:rPr>
                <w:rFonts w:ascii="Arial" w:hAnsi="Arial" w:cs="Arial"/>
                <w:sz w:val="16"/>
                <w:szCs w:val="16"/>
              </w:rPr>
            </w:pPr>
            <w:r>
              <w:rPr>
                <w:rFonts w:ascii="Arial" w:hAnsi="Arial" w:cs="Arial"/>
                <w:sz w:val="16"/>
                <w:szCs w:val="16"/>
              </w:rPr>
              <w:t>Steve Paben</w:t>
            </w:r>
          </w:p>
        </w:tc>
        <w:tc>
          <w:tcPr>
            <w:tcW w:w="2325" w:type="dxa"/>
          </w:tcPr>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r>
              <w:rPr>
                <w:rFonts w:ascii="Arial" w:hAnsi="Arial" w:cs="Arial"/>
                <w:sz w:val="16"/>
                <w:szCs w:val="16"/>
              </w:rPr>
              <w:t>“X” Drive</w:t>
            </w:r>
          </w:p>
          <w:p w:rsidR="003F75E4" w:rsidRPr="003E2B22" w:rsidRDefault="003F75E4" w:rsidP="003F75E4">
            <w:pPr>
              <w:rPr>
                <w:rFonts w:ascii="Arial" w:hAnsi="Arial" w:cs="Arial"/>
                <w:sz w:val="16"/>
                <w:szCs w:val="16"/>
              </w:rPr>
            </w:pPr>
            <w:r>
              <w:rPr>
                <w:rFonts w:ascii="Arial" w:hAnsi="Arial" w:cs="Arial"/>
                <w:sz w:val="16"/>
                <w:szCs w:val="16"/>
              </w:rPr>
              <w:t>Steve office (Dr 1)</w:t>
            </w:r>
          </w:p>
        </w:tc>
        <w:tc>
          <w:tcPr>
            <w:tcW w:w="1260" w:type="dxa"/>
          </w:tcPr>
          <w:p w:rsidR="003F75E4" w:rsidRDefault="003F75E4" w:rsidP="003F75E4">
            <w:pPr>
              <w:rPr>
                <w:rFonts w:ascii="Arial" w:hAnsi="Arial" w:cs="Arial"/>
                <w:sz w:val="16"/>
                <w:szCs w:val="16"/>
              </w:rPr>
            </w:pPr>
          </w:p>
          <w:p w:rsidR="003F75E4" w:rsidRPr="003E2B22" w:rsidRDefault="003F75E4" w:rsidP="003F75E4">
            <w:pPr>
              <w:rPr>
                <w:rFonts w:ascii="Arial" w:hAnsi="Arial" w:cs="Arial"/>
                <w:sz w:val="16"/>
                <w:szCs w:val="16"/>
              </w:rPr>
            </w:pPr>
            <w:r>
              <w:rPr>
                <w:rFonts w:ascii="Arial" w:hAnsi="Arial" w:cs="Arial"/>
                <w:sz w:val="16"/>
                <w:szCs w:val="16"/>
              </w:rPr>
              <w:t>2008-Prst</w:t>
            </w:r>
          </w:p>
        </w:tc>
        <w:tc>
          <w:tcPr>
            <w:tcW w:w="1170" w:type="dxa"/>
          </w:tcPr>
          <w:p w:rsidR="003F75E4" w:rsidRDefault="003F75E4" w:rsidP="003F75E4">
            <w:pPr>
              <w:rPr>
                <w:rFonts w:ascii="Arial" w:hAnsi="Arial" w:cs="Arial"/>
                <w:sz w:val="16"/>
                <w:szCs w:val="16"/>
              </w:rPr>
            </w:pPr>
          </w:p>
          <w:p w:rsidR="003F75E4" w:rsidRPr="003E2B22" w:rsidRDefault="003F75E4" w:rsidP="003F75E4">
            <w:pPr>
              <w:rPr>
                <w:rFonts w:ascii="Arial" w:hAnsi="Arial" w:cs="Arial"/>
                <w:sz w:val="16"/>
                <w:szCs w:val="16"/>
              </w:rPr>
            </w:pPr>
            <w:r>
              <w:rPr>
                <w:rFonts w:ascii="Arial" w:hAnsi="Arial" w:cs="Arial"/>
                <w:sz w:val="16"/>
                <w:szCs w:val="16"/>
              </w:rPr>
              <w:t>E</w:t>
            </w:r>
          </w:p>
        </w:tc>
        <w:tc>
          <w:tcPr>
            <w:tcW w:w="990" w:type="dxa"/>
          </w:tcPr>
          <w:p w:rsidR="003F75E4" w:rsidRDefault="003F75E4" w:rsidP="003F75E4">
            <w:pPr>
              <w:rPr>
                <w:rFonts w:ascii="Arial" w:hAnsi="Arial" w:cs="Arial"/>
                <w:sz w:val="16"/>
                <w:szCs w:val="16"/>
              </w:rPr>
            </w:pPr>
          </w:p>
          <w:p w:rsidR="003F75E4" w:rsidRPr="003E2B22" w:rsidRDefault="003F75E4" w:rsidP="003F75E4">
            <w:pPr>
              <w:rPr>
                <w:rFonts w:ascii="Arial" w:hAnsi="Arial" w:cs="Arial"/>
                <w:sz w:val="16"/>
                <w:szCs w:val="16"/>
              </w:rPr>
            </w:pPr>
            <w:r>
              <w:rPr>
                <w:rFonts w:ascii="Arial" w:hAnsi="Arial" w:cs="Arial"/>
                <w:sz w:val="16"/>
                <w:szCs w:val="16"/>
              </w:rPr>
              <w:t>N</w:t>
            </w:r>
          </w:p>
        </w:tc>
        <w:tc>
          <w:tcPr>
            <w:tcW w:w="2880" w:type="dxa"/>
          </w:tcPr>
          <w:p w:rsidR="003F75E4" w:rsidRDefault="003F75E4" w:rsidP="003F75E4">
            <w:pPr>
              <w:rPr>
                <w:rFonts w:ascii="Arial" w:hAnsi="Arial" w:cs="Arial"/>
                <w:sz w:val="16"/>
                <w:szCs w:val="16"/>
              </w:rPr>
            </w:pPr>
          </w:p>
          <w:p w:rsidR="003F75E4" w:rsidRPr="003E2B22" w:rsidRDefault="003F75E4" w:rsidP="003F75E4">
            <w:pPr>
              <w:rPr>
                <w:rFonts w:ascii="Arial" w:hAnsi="Arial" w:cs="Arial"/>
                <w:sz w:val="16"/>
                <w:szCs w:val="16"/>
              </w:rPr>
            </w:pPr>
          </w:p>
        </w:tc>
      </w:tr>
      <w:tr w:rsidR="003F75E4" w:rsidRPr="00AA1794" w:rsidTr="00BF4E0C">
        <w:trPr>
          <w:trHeight w:val="750"/>
          <w:jc w:val="center"/>
        </w:trPr>
        <w:tc>
          <w:tcPr>
            <w:tcW w:w="1701" w:type="dxa"/>
            <w:vMerge w:val="restart"/>
          </w:tcPr>
          <w:p w:rsidR="003F75E4" w:rsidRDefault="003F75E4" w:rsidP="003F75E4">
            <w:pPr>
              <w:rPr>
                <w:rFonts w:ascii="Arial" w:hAnsi="Arial" w:cs="Arial"/>
                <w:b/>
                <w:sz w:val="16"/>
                <w:szCs w:val="16"/>
              </w:rPr>
            </w:pPr>
          </w:p>
          <w:p w:rsidR="003F75E4" w:rsidRDefault="003F75E4" w:rsidP="003F75E4">
            <w:pPr>
              <w:rPr>
                <w:rFonts w:ascii="Arial" w:hAnsi="Arial" w:cs="Arial"/>
                <w:b/>
                <w:sz w:val="16"/>
                <w:szCs w:val="16"/>
              </w:rPr>
            </w:pPr>
            <w:r>
              <w:rPr>
                <w:rFonts w:ascii="Arial" w:hAnsi="Arial" w:cs="Arial"/>
                <w:b/>
                <w:sz w:val="16"/>
                <w:szCs w:val="16"/>
              </w:rPr>
              <w:t xml:space="preserve">2.0 </w:t>
            </w:r>
          </w:p>
          <w:p w:rsidR="003F75E4" w:rsidRPr="00A73D04" w:rsidRDefault="003F75E4" w:rsidP="003F75E4">
            <w:pPr>
              <w:rPr>
                <w:rFonts w:ascii="Arial" w:hAnsi="Arial" w:cs="Arial"/>
                <w:b/>
                <w:sz w:val="16"/>
                <w:szCs w:val="16"/>
              </w:rPr>
            </w:pPr>
            <w:r w:rsidRPr="003122E6">
              <w:rPr>
                <w:rFonts w:ascii="Arial" w:hAnsi="Arial" w:cs="Arial"/>
                <w:b/>
                <w:sz w:val="16"/>
                <w:szCs w:val="16"/>
              </w:rPr>
              <w:t>Human Resources Management</w:t>
            </w:r>
          </w:p>
        </w:tc>
        <w:tc>
          <w:tcPr>
            <w:tcW w:w="3240" w:type="dxa"/>
            <w:vMerge w:val="restart"/>
          </w:tcPr>
          <w:p w:rsidR="003F75E4" w:rsidRDefault="003F75E4" w:rsidP="003F75E4">
            <w:pPr>
              <w:rPr>
                <w:rFonts w:ascii="Arial" w:hAnsi="Arial" w:cs="Arial"/>
                <w:b/>
                <w:sz w:val="16"/>
                <w:szCs w:val="16"/>
              </w:rPr>
            </w:pPr>
          </w:p>
          <w:p w:rsidR="003F75E4" w:rsidRDefault="003F75E4" w:rsidP="003F75E4">
            <w:pPr>
              <w:rPr>
                <w:rFonts w:ascii="Arial" w:hAnsi="Arial" w:cs="Arial"/>
                <w:b/>
                <w:sz w:val="16"/>
                <w:szCs w:val="16"/>
              </w:rPr>
            </w:pPr>
            <w:r>
              <w:rPr>
                <w:rFonts w:ascii="Arial" w:hAnsi="Arial" w:cs="Arial"/>
                <w:b/>
                <w:sz w:val="16"/>
                <w:szCs w:val="16"/>
              </w:rPr>
              <w:t>2.3</w:t>
            </w:r>
            <w:r>
              <w:t xml:space="preserve"> </w:t>
            </w:r>
            <w:r w:rsidRPr="00864ACE">
              <w:rPr>
                <w:rFonts w:ascii="Arial" w:hAnsi="Arial" w:cs="Arial"/>
                <w:b/>
                <w:sz w:val="16"/>
                <w:szCs w:val="16"/>
                <w:u w:val="single"/>
              </w:rPr>
              <w:t>General Employee Management</w:t>
            </w:r>
          </w:p>
          <w:p w:rsidR="003F75E4" w:rsidRPr="00A73D04" w:rsidRDefault="003F75E4" w:rsidP="003F75E4">
            <w:pPr>
              <w:rPr>
                <w:rFonts w:ascii="Arial" w:hAnsi="Arial" w:cs="Arial"/>
                <w:b/>
                <w:sz w:val="16"/>
                <w:szCs w:val="16"/>
              </w:rPr>
            </w:pPr>
            <w:r w:rsidRPr="00A73D04">
              <w:rPr>
                <w:rFonts w:ascii="Arial" w:hAnsi="Arial" w:cs="Arial"/>
                <w:b/>
                <w:sz w:val="16"/>
                <w:szCs w:val="16"/>
              </w:rPr>
              <w:t>Supervisors' Personnel Files</w:t>
            </w:r>
          </w:p>
          <w:p w:rsidR="003F75E4" w:rsidRDefault="003F75E4" w:rsidP="003F75E4">
            <w:pPr>
              <w:rPr>
                <w:rFonts w:ascii="Arial" w:hAnsi="Arial" w:cs="Arial"/>
                <w:sz w:val="16"/>
                <w:szCs w:val="16"/>
              </w:rPr>
            </w:pPr>
            <w:r w:rsidRPr="00A73D04">
              <w:rPr>
                <w:rFonts w:ascii="Arial" w:hAnsi="Arial" w:cs="Arial"/>
                <w:sz w:val="16"/>
                <w:szCs w:val="16"/>
              </w:rPr>
              <w:t xml:space="preserve">Correspondence, forms, and other records relating to positions, authorizations, pending actions, position descriptions, requests for personnel action, and records </w:t>
            </w:r>
          </w:p>
          <w:p w:rsidR="003F75E4" w:rsidRDefault="003F75E4" w:rsidP="003F75E4">
            <w:pPr>
              <w:rPr>
                <w:rFonts w:ascii="Arial" w:hAnsi="Arial" w:cs="Arial"/>
                <w:sz w:val="16"/>
                <w:szCs w:val="16"/>
              </w:rPr>
            </w:pPr>
            <w:r w:rsidRPr="00A73D04">
              <w:rPr>
                <w:rFonts w:ascii="Arial" w:hAnsi="Arial" w:cs="Arial"/>
                <w:sz w:val="16"/>
                <w:szCs w:val="16"/>
              </w:rPr>
              <w:t>on individual employees duplicated in or not appropriate for the OPF.</w:t>
            </w:r>
          </w:p>
          <w:p w:rsidR="003F75E4" w:rsidRPr="00A73D04" w:rsidRDefault="003F75E4" w:rsidP="003F75E4">
            <w:pPr>
              <w:rPr>
                <w:rFonts w:ascii="Arial" w:hAnsi="Arial" w:cs="Arial"/>
                <w:sz w:val="16"/>
                <w:szCs w:val="16"/>
              </w:rPr>
            </w:pPr>
          </w:p>
        </w:tc>
        <w:tc>
          <w:tcPr>
            <w:tcW w:w="3519" w:type="dxa"/>
            <w:vMerge w:val="restart"/>
          </w:tcPr>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r w:rsidRPr="00864ACE">
              <w:rPr>
                <w:rFonts w:ascii="Arial" w:hAnsi="Arial" w:cs="Arial"/>
                <w:b/>
                <w:sz w:val="16"/>
                <w:szCs w:val="16"/>
              </w:rPr>
              <w:t>Temporary.</w:t>
            </w:r>
            <w:r w:rsidRPr="003122E6">
              <w:rPr>
                <w:rFonts w:ascii="Arial" w:hAnsi="Arial" w:cs="Arial"/>
                <w:sz w:val="16"/>
                <w:szCs w:val="16"/>
              </w:rPr>
              <w:t xml:space="preserve"> </w:t>
            </w:r>
          </w:p>
          <w:p w:rsidR="003F75E4" w:rsidRDefault="003F75E4" w:rsidP="003F75E4">
            <w:pPr>
              <w:rPr>
                <w:rFonts w:ascii="Arial" w:hAnsi="Arial" w:cs="Arial"/>
                <w:sz w:val="16"/>
                <w:szCs w:val="16"/>
              </w:rPr>
            </w:pPr>
            <w:r w:rsidRPr="003122E6">
              <w:rPr>
                <w:rFonts w:ascii="Arial" w:hAnsi="Arial" w:cs="Arial"/>
                <w:sz w:val="16"/>
                <w:szCs w:val="16"/>
              </w:rPr>
              <w:t>Cut off fi</w:t>
            </w:r>
            <w:r>
              <w:rPr>
                <w:rFonts w:ascii="Arial" w:hAnsi="Arial" w:cs="Arial"/>
                <w:sz w:val="16"/>
                <w:szCs w:val="16"/>
              </w:rPr>
              <w:t>les annually. Destroy 3</w:t>
            </w:r>
            <w:r w:rsidRPr="003122E6">
              <w:rPr>
                <w:rFonts w:ascii="Arial" w:hAnsi="Arial" w:cs="Arial"/>
                <w:sz w:val="16"/>
                <w:szCs w:val="16"/>
              </w:rPr>
              <w:t xml:space="preserve"> years after personnel action is completed, or date of appraisal, whichever is appropriate for the type of record. </w:t>
            </w:r>
          </w:p>
          <w:p w:rsidR="003F75E4" w:rsidRPr="00A73D04" w:rsidRDefault="003F75E4" w:rsidP="003F75E4">
            <w:pPr>
              <w:rPr>
                <w:rFonts w:ascii="Arial" w:hAnsi="Arial" w:cs="Arial"/>
                <w:sz w:val="16"/>
                <w:szCs w:val="16"/>
              </w:rPr>
            </w:pPr>
            <w:r w:rsidRPr="00A73D04">
              <w:rPr>
                <w:rFonts w:ascii="Arial" w:hAnsi="Arial" w:cs="Arial"/>
                <w:sz w:val="16"/>
                <w:szCs w:val="16"/>
              </w:rPr>
              <w:t>(GRS 1, Item 18(a))</w:t>
            </w:r>
          </w:p>
          <w:p w:rsidR="003F75E4" w:rsidRPr="00A73D04" w:rsidRDefault="003F75E4" w:rsidP="003F75E4">
            <w:pPr>
              <w:rPr>
                <w:rFonts w:ascii="Arial" w:hAnsi="Arial" w:cs="Arial"/>
                <w:sz w:val="16"/>
                <w:szCs w:val="16"/>
              </w:rPr>
            </w:pPr>
          </w:p>
        </w:tc>
        <w:tc>
          <w:tcPr>
            <w:tcW w:w="1270" w:type="dxa"/>
          </w:tcPr>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r>
              <w:rPr>
                <w:rFonts w:ascii="Arial" w:hAnsi="Arial" w:cs="Arial"/>
                <w:sz w:val="16"/>
                <w:szCs w:val="16"/>
              </w:rPr>
              <w:t>Steve Paben</w:t>
            </w:r>
          </w:p>
          <w:p w:rsidR="003F75E4" w:rsidRDefault="003F75E4" w:rsidP="003F75E4">
            <w:pPr>
              <w:rPr>
                <w:rFonts w:ascii="Arial" w:hAnsi="Arial" w:cs="Arial"/>
                <w:sz w:val="16"/>
                <w:szCs w:val="16"/>
              </w:rPr>
            </w:pPr>
          </w:p>
          <w:p w:rsidR="003F75E4" w:rsidRPr="00A73D04" w:rsidRDefault="003F75E4" w:rsidP="003F75E4">
            <w:pPr>
              <w:rPr>
                <w:rFonts w:ascii="Arial" w:hAnsi="Arial" w:cs="Arial"/>
                <w:sz w:val="16"/>
                <w:szCs w:val="16"/>
              </w:rPr>
            </w:pPr>
          </w:p>
        </w:tc>
        <w:tc>
          <w:tcPr>
            <w:tcW w:w="2325" w:type="dxa"/>
          </w:tcPr>
          <w:p w:rsidR="003F75E4" w:rsidRDefault="003F75E4" w:rsidP="003F75E4">
            <w:pPr>
              <w:rPr>
                <w:rFonts w:ascii="Arial" w:hAnsi="Arial" w:cs="Arial"/>
                <w:bCs/>
                <w:sz w:val="16"/>
                <w:szCs w:val="16"/>
              </w:rPr>
            </w:pPr>
          </w:p>
          <w:p w:rsidR="003F75E4" w:rsidRDefault="003F75E4" w:rsidP="003F75E4">
            <w:pPr>
              <w:rPr>
                <w:rFonts w:ascii="Arial" w:hAnsi="Arial" w:cs="Arial"/>
                <w:bCs/>
                <w:sz w:val="16"/>
                <w:szCs w:val="16"/>
              </w:rPr>
            </w:pPr>
            <w:r>
              <w:rPr>
                <w:rFonts w:ascii="Arial" w:hAnsi="Arial" w:cs="Arial"/>
                <w:bCs/>
                <w:sz w:val="16"/>
                <w:szCs w:val="16"/>
              </w:rPr>
              <w:t>“X” Drive</w:t>
            </w:r>
          </w:p>
          <w:p w:rsidR="003F75E4" w:rsidRDefault="003F75E4" w:rsidP="003F75E4">
            <w:pPr>
              <w:rPr>
                <w:rFonts w:ascii="Arial" w:hAnsi="Arial" w:cs="Arial"/>
                <w:bCs/>
                <w:sz w:val="16"/>
                <w:szCs w:val="16"/>
              </w:rPr>
            </w:pPr>
            <w:r>
              <w:rPr>
                <w:rFonts w:ascii="Arial" w:hAnsi="Arial" w:cs="Arial"/>
                <w:bCs/>
                <w:sz w:val="16"/>
                <w:szCs w:val="16"/>
              </w:rPr>
              <w:t>Steve Office (Dr 2)</w:t>
            </w:r>
          </w:p>
          <w:p w:rsidR="003F75E4" w:rsidRDefault="003F75E4" w:rsidP="003F75E4">
            <w:pPr>
              <w:rPr>
                <w:rFonts w:ascii="Arial" w:hAnsi="Arial" w:cs="Arial"/>
                <w:bCs/>
                <w:sz w:val="16"/>
                <w:szCs w:val="16"/>
              </w:rPr>
            </w:pPr>
          </w:p>
        </w:tc>
        <w:tc>
          <w:tcPr>
            <w:tcW w:w="1260" w:type="dxa"/>
          </w:tcPr>
          <w:p w:rsidR="003F75E4" w:rsidRDefault="003F75E4" w:rsidP="003F75E4">
            <w:pPr>
              <w:rPr>
                <w:rFonts w:ascii="Arial" w:hAnsi="Arial" w:cs="Arial"/>
                <w:bCs/>
                <w:sz w:val="16"/>
                <w:szCs w:val="16"/>
              </w:rPr>
            </w:pPr>
          </w:p>
          <w:p w:rsidR="003F75E4" w:rsidRDefault="003F75E4" w:rsidP="003F75E4">
            <w:pPr>
              <w:rPr>
                <w:rFonts w:ascii="Arial" w:hAnsi="Arial" w:cs="Arial"/>
                <w:bCs/>
                <w:sz w:val="16"/>
                <w:szCs w:val="16"/>
              </w:rPr>
            </w:pPr>
            <w:r>
              <w:rPr>
                <w:rFonts w:ascii="Arial" w:hAnsi="Arial" w:cs="Arial"/>
                <w:bCs/>
                <w:sz w:val="16"/>
                <w:szCs w:val="16"/>
              </w:rPr>
              <w:t>2008-Prst</w:t>
            </w:r>
          </w:p>
          <w:p w:rsidR="003F75E4" w:rsidRDefault="003F75E4" w:rsidP="003F75E4">
            <w:pPr>
              <w:rPr>
                <w:rFonts w:ascii="Arial" w:hAnsi="Arial" w:cs="Arial"/>
                <w:bCs/>
                <w:sz w:val="16"/>
                <w:szCs w:val="16"/>
              </w:rPr>
            </w:pPr>
          </w:p>
          <w:p w:rsidR="003F75E4" w:rsidRDefault="003F75E4" w:rsidP="003F75E4">
            <w:pPr>
              <w:rPr>
                <w:rFonts w:ascii="Arial" w:hAnsi="Arial" w:cs="Arial"/>
                <w:bCs/>
                <w:sz w:val="16"/>
                <w:szCs w:val="16"/>
              </w:rPr>
            </w:pPr>
          </w:p>
        </w:tc>
        <w:tc>
          <w:tcPr>
            <w:tcW w:w="1170" w:type="dxa"/>
          </w:tcPr>
          <w:p w:rsidR="003F75E4" w:rsidRDefault="003F75E4" w:rsidP="003F75E4">
            <w:pPr>
              <w:rPr>
                <w:rFonts w:ascii="Arial" w:hAnsi="Arial" w:cs="Arial"/>
                <w:color w:val="30302E"/>
                <w:sz w:val="16"/>
              </w:rPr>
            </w:pPr>
          </w:p>
          <w:p w:rsidR="003F75E4" w:rsidRDefault="003F75E4" w:rsidP="003F75E4">
            <w:pPr>
              <w:rPr>
                <w:rFonts w:ascii="Arial" w:hAnsi="Arial" w:cs="Arial"/>
                <w:color w:val="30302E"/>
                <w:sz w:val="16"/>
              </w:rPr>
            </w:pPr>
            <w:r>
              <w:rPr>
                <w:rFonts w:ascii="Arial" w:hAnsi="Arial" w:cs="Arial"/>
                <w:color w:val="30302E"/>
                <w:sz w:val="16"/>
              </w:rPr>
              <w:t>E</w:t>
            </w:r>
          </w:p>
          <w:p w:rsidR="003F75E4" w:rsidRDefault="003F75E4" w:rsidP="003F75E4">
            <w:pPr>
              <w:rPr>
                <w:rFonts w:ascii="Arial" w:hAnsi="Arial" w:cs="Arial"/>
                <w:color w:val="30302E"/>
                <w:sz w:val="16"/>
              </w:rPr>
            </w:pPr>
          </w:p>
          <w:p w:rsidR="003F75E4" w:rsidRDefault="003F75E4" w:rsidP="003F75E4">
            <w:pPr>
              <w:rPr>
                <w:rFonts w:ascii="Arial" w:hAnsi="Arial" w:cs="Arial"/>
                <w:color w:val="30302E"/>
                <w:sz w:val="16"/>
              </w:rPr>
            </w:pPr>
          </w:p>
        </w:tc>
        <w:tc>
          <w:tcPr>
            <w:tcW w:w="990" w:type="dxa"/>
            <w:vMerge w:val="restart"/>
          </w:tcPr>
          <w:p w:rsidR="003F75E4" w:rsidRDefault="003F75E4" w:rsidP="003F75E4">
            <w:pPr>
              <w:rPr>
                <w:rFonts w:ascii="Arial" w:hAnsi="Arial" w:cs="Arial"/>
                <w:color w:val="30302E"/>
                <w:sz w:val="16"/>
              </w:rPr>
            </w:pPr>
          </w:p>
          <w:p w:rsidR="003F75E4" w:rsidRDefault="003F75E4" w:rsidP="003F75E4">
            <w:pPr>
              <w:rPr>
                <w:rFonts w:ascii="Arial" w:hAnsi="Arial" w:cs="Arial"/>
                <w:color w:val="30302E"/>
                <w:sz w:val="16"/>
              </w:rPr>
            </w:pPr>
            <w:r>
              <w:rPr>
                <w:rFonts w:ascii="Arial" w:hAnsi="Arial" w:cs="Arial"/>
                <w:color w:val="30302E"/>
                <w:sz w:val="16"/>
              </w:rPr>
              <w:t>N</w:t>
            </w:r>
          </w:p>
        </w:tc>
        <w:tc>
          <w:tcPr>
            <w:tcW w:w="2880" w:type="dxa"/>
            <w:vMerge w:val="restart"/>
          </w:tcPr>
          <w:p w:rsidR="003F75E4" w:rsidRDefault="003F75E4" w:rsidP="003F75E4">
            <w:pPr>
              <w:rPr>
                <w:rFonts w:ascii="Arial" w:hAnsi="Arial" w:cs="Arial"/>
                <w:bCs/>
                <w:color w:val="FF0000"/>
                <w:sz w:val="16"/>
                <w:szCs w:val="16"/>
              </w:rPr>
            </w:pPr>
          </w:p>
          <w:p w:rsidR="003F75E4" w:rsidRPr="00CF0237" w:rsidRDefault="003F75E4" w:rsidP="003F75E4">
            <w:pPr>
              <w:rPr>
                <w:rFonts w:ascii="Arial" w:hAnsi="Arial" w:cs="Arial"/>
                <w:bCs/>
                <w:sz w:val="16"/>
                <w:szCs w:val="16"/>
              </w:rPr>
            </w:pPr>
            <w:r w:rsidRPr="00CF0237">
              <w:rPr>
                <w:rFonts w:ascii="Arial" w:hAnsi="Arial" w:cs="Arial"/>
                <w:bCs/>
                <w:sz w:val="16"/>
                <w:szCs w:val="16"/>
              </w:rPr>
              <w:t>Includes performance review and training information</w:t>
            </w:r>
          </w:p>
        </w:tc>
      </w:tr>
      <w:tr w:rsidR="003F75E4" w:rsidRPr="00AA1794" w:rsidTr="00BF4E0C">
        <w:trPr>
          <w:trHeight w:val="1607"/>
          <w:jc w:val="center"/>
        </w:trPr>
        <w:tc>
          <w:tcPr>
            <w:tcW w:w="1701" w:type="dxa"/>
            <w:vMerge/>
          </w:tcPr>
          <w:p w:rsidR="003F75E4" w:rsidRDefault="003F75E4" w:rsidP="003F75E4">
            <w:pPr>
              <w:rPr>
                <w:rFonts w:ascii="Arial" w:hAnsi="Arial" w:cs="Arial"/>
                <w:b/>
                <w:sz w:val="16"/>
                <w:szCs w:val="16"/>
              </w:rPr>
            </w:pPr>
          </w:p>
        </w:tc>
        <w:tc>
          <w:tcPr>
            <w:tcW w:w="3240" w:type="dxa"/>
            <w:vMerge/>
          </w:tcPr>
          <w:p w:rsidR="003F75E4" w:rsidRDefault="003F75E4" w:rsidP="003F75E4">
            <w:pPr>
              <w:rPr>
                <w:rFonts w:ascii="Arial" w:hAnsi="Arial" w:cs="Arial"/>
                <w:b/>
                <w:sz w:val="16"/>
                <w:szCs w:val="16"/>
              </w:rPr>
            </w:pPr>
          </w:p>
        </w:tc>
        <w:tc>
          <w:tcPr>
            <w:tcW w:w="3519" w:type="dxa"/>
            <w:vMerge/>
          </w:tcPr>
          <w:p w:rsidR="003F75E4" w:rsidRDefault="003F75E4" w:rsidP="003F75E4">
            <w:pPr>
              <w:rPr>
                <w:rFonts w:ascii="Arial" w:hAnsi="Arial" w:cs="Arial"/>
                <w:sz w:val="16"/>
                <w:szCs w:val="16"/>
              </w:rPr>
            </w:pPr>
          </w:p>
        </w:tc>
        <w:tc>
          <w:tcPr>
            <w:tcW w:w="1270" w:type="dxa"/>
          </w:tcPr>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r>
              <w:rPr>
                <w:rFonts w:ascii="Arial" w:hAnsi="Arial" w:cs="Arial"/>
                <w:sz w:val="16"/>
                <w:szCs w:val="16"/>
              </w:rPr>
              <w:t>LaTina G.</w:t>
            </w:r>
          </w:p>
          <w:p w:rsidR="003F75E4" w:rsidRDefault="003F75E4" w:rsidP="003F75E4">
            <w:pPr>
              <w:rPr>
                <w:rFonts w:ascii="Arial" w:hAnsi="Arial" w:cs="Arial"/>
                <w:sz w:val="16"/>
                <w:szCs w:val="16"/>
              </w:rPr>
            </w:pPr>
            <w:r>
              <w:rPr>
                <w:rFonts w:ascii="Arial" w:hAnsi="Arial" w:cs="Arial"/>
                <w:sz w:val="16"/>
                <w:szCs w:val="16"/>
              </w:rPr>
              <w:t>(RL)</w:t>
            </w:r>
          </w:p>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p>
        </w:tc>
        <w:tc>
          <w:tcPr>
            <w:tcW w:w="2325" w:type="dxa"/>
          </w:tcPr>
          <w:p w:rsidR="003F75E4" w:rsidRDefault="003F75E4" w:rsidP="003F75E4">
            <w:pPr>
              <w:rPr>
                <w:rFonts w:ascii="Arial" w:hAnsi="Arial" w:cs="Arial"/>
                <w:bCs/>
                <w:sz w:val="16"/>
                <w:szCs w:val="16"/>
              </w:rPr>
            </w:pPr>
          </w:p>
          <w:p w:rsidR="003F75E4" w:rsidRDefault="003F75E4" w:rsidP="003F75E4">
            <w:pPr>
              <w:rPr>
                <w:rFonts w:ascii="Arial" w:hAnsi="Arial" w:cs="Arial"/>
                <w:bCs/>
                <w:sz w:val="16"/>
                <w:szCs w:val="16"/>
              </w:rPr>
            </w:pPr>
            <w:r w:rsidRPr="00E87A33">
              <w:rPr>
                <w:rFonts w:ascii="Arial" w:hAnsi="Arial" w:cs="Arial"/>
                <w:bCs/>
                <w:sz w:val="16"/>
                <w:szCs w:val="16"/>
                <w:highlight w:val="yellow"/>
              </w:rPr>
              <w:t>Room 3650</w:t>
            </w:r>
          </w:p>
          <w:p w:rsidR="003F75E4" w:rsidRDefault="003F75E4" w:rsidP="003F75E4">
            <w:pPr>
              <w:rPr>
                <w:rFonts w:ascii="Arial" w:hAnsi="Arial" w:cs="Arial"/>
                <w:bCs/>
                <w:sz w:val="16"/>
                <w:szCs w:val="16"/>
              </w:rPr>
            </w:pPr>
            <w:r>
              <w:rPr>
                <w:rFonts w:ascii="Arial" w:hAnsi="Arial" w:cs="Arial"/>
                <w:bCs/>
                <w:sz w:val="16"/>
                <w:szCs w:val="16"/>
              </w:rPr>
              <w:t>FC #9 – Dr. 1</w:t>
            </w:r>
          </w:p>
          <w:p w:rsidR="003F75E4" w:rsidRDefault="003F75E4" w:rsidP="003F75E4">
            <w:pPr>
              <w:rPr>
                <w:rFonts w:ascii="Arial" w:hAnsi="Arial" w:cs="Arial"/>
                <w:bCs/>
                <w:sz w:val="16"/>
                <w:szCs w:val="16"/>
              </w:rPr>
            </w:pPr>
          </w:p>
          <w:p w:rsidR="003F75E4" w:rsidRDefault="003F75E4" w:rsidP="003F75E4">
            <w:pPr>
              <w:rPr>
                <w:rFonts w:ascii="Arial" w:hAnsi="Arial" w:cs="Arial"/>
                <w:bCs/>
                <w:sz w:val="16"/>
                <w:szCs w:val="16"/>
              </w:rPr>
            </w:pPr>
            <w:r>
              <w:rPr>
                <w:rFonts w:ascii="Arial" w:hAnsi="Arial" w:cs="Arial"/>
                <w:bCs/>
                <w:sz w:val="16"/>
                <w:szCs w:val="16"/>
              </w:rPr>
              <w:t>FC #9 – Dr. 2</w:t>
            </w:r>
          </w:p>
          <w:p w:rsidR="003F75E4" w:rsidRDefault="003F75E4" w:rsidP="003F75E4">
            <w:pPr>
              <w:rPr>
                <w:rFonts w:ascii="Arial" w:hAnsi="Arial" w:cs="Arial"/>
                <w:bCs/>
                <w:sz w:val="16"/>
                <w:szCs w:val="16"/>
              </w:rPr>
            </w:pPr>
          </w:p>
          <w:p w:rsidR="003F75E4" w:rsidRDefault="003F75E4" w:rsidP="003F75E4">
            <w:pPr>
              <w:rPr>
                <w:rFonts w:ascii="Arial" w:hAnsi="Arial" w:cs="Arial"/>
                <w:bCs/>
                <w:sz w:val="16"/>
                <w:szCs w:val="16"/>
              </w:rPr>
            </w:pPr>
          </w:p>
          <w:p w:rsidR="003F75E4" w:rsidRDefault="003F75E4" w:rsidP="003F75E4">
            <w:pPr>
              <w:rPr>
                <w:rFonts w:ascii="Arial" w:hAnsi="Arial" w:cs="Arial"/>
                <w:bCs/>
                <w:sz w:val="16"/>
                <w:szCs w:val="16"/>
              </w:rPr>
            </w:pPr>
            <w:r>
              <w:rPr>
                <w:rFonts w:ascii="Arial" w:hAnsi="Arial" w:cs="Arial"/>
                <w:bCs/>
                <w:sz w:val="16"/>
                <w:szCs w:val="16"/>
              </w:rPr>
              <w:t>FC #10 – Dr. 2</w:t>
            </w:r>
          </w:p>
          <w:p w:rsidR="003F75E4" w:rsidRDefault="003F75E4" w:rsidP="003F75E4">
            <w:pPr>
              <w:rPr>
                <w:rFonts w:ascii="Arial" w:hAnsi="Arial" w:cs="Arial"/>
                <w:bCs/>
                <w:sz w:val="16"/>
                <w:szCs w:val="16"/>
              </w:rPr>
            </w:pPr>
          </w:p>
        </w:tc>
        <w:tc>
          <w:tcPr>
            <w:tcW w:w="1260" w:type="dxa"/>
          </w:tcPr>
          <w:p w:rsidR="003F75E4" w:rsidRDefault="003F75E4" w:rsidP="003F75E4">
            <w:pPr>
              <w:rPr>
                <w:rFonts w:ascii="Arial" w:hAnsi="Arial" w:cs="Arial"/>
                <w:bCs/>
                <w:sz w:val="16"/>
                <w:szCs w:val="16"/>
              </w:rPr>
            </w:pPr>
          </w:p>
          <w:p w:rsidR="003F75E4" w:rsidRDefault="003F75E4" w:rsidP="003F75E4">
            <w:pPr>
              <w:rPr>
                <w:rFonts w:ascii="Arial" w:hAnsi="Arial" w:cs="Arial"/>
                <w:bCs/>
                <w:sz w:val="16"/>
                <w:szCs w:val="16"/>
              </w:rPr>
            </w:pPr>
            <w:r>
              <w:rPr>
                <w:rFonts w:ascii="Arial" w:hAnsi="Arial" w:cs="Arial"/>
                <w:bCs/>
                <w:sz w:val="16"/>
                <w:szCs w:val="16"/>
              </w:rPr>
              <w:t>1999-Prst</w:t>
            </w:r>
          </w:p>
          <w:p w:rsidR="003F75E4" w:rsidRDefault="003F75E4" w:rsidP="003F75E4">
            <w:pPr>
              <w:rPr>
                <w:rFonts w:ascii="Arial" w:hAnsi="Arial" w:cs="Arial"/>
                <w:bCs/>
                <w:sz w:val="16"/>
                <w:szCs w:val="16"/>
              </w:rPr>
            </w:pPr>
            <w:r>
              <w:rPr>
                <w:rFonts w:ascii="Arial" w:hAnsi="Arial" w:cs="Arial"/>
                <w:bCs/>
                <w:sz w:val="16"/>
                <w:szCs w:val="16"/>
              </w:rPr>
              <w:t>Current</w:t>
            </w:r>
          </w:p>
          <w:p w:rsidR="003F75E4" w:rsidRDefault="003F75E4" w:rsidP="003F75E4">
            <w:pPr>
              <w:rPr>
                <w:rFonts w:ascii="Arial" w:hAnsi="Arial" w:cs="Arial"/>
                <w:bCs/>
                <w:sz w:val="16"/>
                <w:szCs w:val="16"/>
              </w:rPr>
            </w:pPr>
          </w:p>
          <w:p w:rsidR="003F75E4" w:rsidRDefault="003F75E4" w:rsidP="003F75E4">
            <w:pPr>
              <w:rPr>
                <w:rFonts w:ascii="Arial" w:hAnsi="Arial" w:cs="Arial"/>
                <w:bCs/>
                <w:sz w:val="16"/>
                <w:szCs w:val="16"/>
              </w:rPr>
            </w:pPr>
            <w:r>
              <w:rPr>
                <w:rFonts w:ascii="Arial" w:hAnsi="Arial" w:cs="Arial"/>
                <w:bCs/>
                <w:sz w:val="16"/>
                <w:szCs w:val="16"/>
              </w:rPr>
              <w:t>2006- Prior</w:t>
            </w:r>
          </w:p>
          <w:p w:rsidR="003F75E4" w:rsidRDefault="003F75E4" w:rsidP="003F75E4">
            <w:pPr>
              <w:rPr>
                <w:rFonts w:ascii="Arial" w:hAnsi="Arial" w:cs="Arial"/>
                <w:bCs/>
                <w:sz w:val="16"/>
                <w:szCs w:val="16"/>
              </w:rPr>
            </w:pPr>
            <w:r>
              <w:rPr>
                <w:rFonts w:ascii="Arial" w:hAnsi="Arial" w:cs="Arial"/>
                <w:bCs/>
                <w:sz w:val="16"/>
                <w:szCs w:val="16"/>
              </w:rPr>
              <w:t>Inactive</w:t>
            </w:r>
          </w:p>
          <w:p w:rsidR="003F75E4" w:rsidRDefault="003F75E4" w:rsidP="003F75E4">
            <w:pPr>
              <w:rPr>
                <w:rFonts w:ascii="Arial" w:hAnsi="Arial" w:cs="Arial"/>
                <w:bCs/>
                <w:sz w:val="16"/>
                <w:szCs w:val="16"/>
              </w:rPr>
            </w:pPr>
          </w:p>
          <w:p w:rsidR="003F75E4" w:rsidRDefault="003F75E4" w:rsidP="003F75E4">
            <w:pPr>
              <w:rPr>
                <w:rFonts w:ascii="Arial" w:hAnsi="Arial" w:cs="Arial"/>
                <w:bCs/>
                <w:sz w:val="16"/>
                <w:szCs w:val="16"/>
              </w:rPr>
            </w:pPr>
            <w:r>
              <w:rPr>
                <w:rFonts w:ascii="Arial" w:hAnsi="Arial" w:cs="Arial"/>
                <w:bCs/>
                <w:sz w:val="16"/>
                <w:szCs w:val="16"/>
              </w:rPr>
              <w:t>2006-Prior</w:t>
            </w:r>
          </w:p>
          <w:p w:rsidR="003F75E4" w:rsidRDefault="003F75E4" w:rsidP="003F75E4">
            <w:pPr>
              <w:rPr>
                <w:rFonts w:ascii="Arial" w:hAnsi="Arial" w:cs="Arial"/>
                <w:bCs/>
                <w:sz w:val="16"/>
                <w:szCs w:val="16"/>
              </w:rPr>
            </w:pPr>
          </w:p>
        </w:tc>
        <w:tc>
          <w:tcPr>
            <w:tcW w:w="1170" w:type="dxa"/>
            <w:vMerge w:val="restart"/>
          </w:tcPr>
          <w:p w:rsidR="003F75E4" w:rsidRDefault="003F75E4" w:rsidP="003F75E4">
            <w:pPr>
              <w:rPr>
                <w:rFonts w:ascii="Arial" w:hAnsi="Arial" w:cs="Arial"/>
                <w:color w:val="30302E"/>
                <w:sz w:val="16"/>
              </w:rPr>
            </w:pPr>
          </w:p>
          <w:p w:rsidR="003F75E4" w:rsidRDefault="003F75E4" w:rsidP="003F75E4">
            <w:pPr>
              <w:rPr>
                <w:rFonts w:ascii="Arial" w:hAnsi="Arial" w:cs="Arial"/>
                <w:color w:val="30302E"/>
                <w:sz w:val="16"/>
              </w:rPr>
            </w:pPr>
            <w:r>
              <w:rPr>
                <w:rFonts w:ascii="Arial" w:hAnsi="Arial" w:cs="Arial"/>
                <w:color w:val="30302E"/>
                <w:sz w:val="16"/>
              </w:rPr>
              <w:t>Paper</w:t>
            </w:r>
          </w:p>
        </w:tc>
        <w:tc>
          <w:tcPr>
            <w:tcW w:w="990" w:type="dxa"/>
            <w:vMerge/>
          </w:tcPr>
          <w:p w:rsidR="003F75E4" w:rsidRDefault="003F75E4" w:rsidP="003F75E4">
            <w:pPr>
              <w:rPr>
                <w:rFonts w:ascii="Arial" w:hAnsi="Arial" w:cs="Arial"/>
                <w:color w:val="30302E"/>
                <w:sz w:val="16"/>
              </w:rPr>
            </w:pPr>
          </w:p>
        </w:tc>
        <w:tc>
          <w:tcPr>
            <w:tcW w:w="2880" w:type="dxa"/>
            <w:vMerge/>
          </w:tcPr>
          <w:p w:rsidR="003F75E4" w:rsidRDefault="003F75E4" w:rsidP="003F75E4">
            <w:pPr>
              <w:rPr>
                <w:rFonts w:ascii="Arial" w:hAnsi="Arial" w:cs="Arial"/>
                <w:bCs/>
                <w:color w:val="FF0000"/>
                <w:sz w:val="16"/>
                <w:szCs w:val="16"/>
              </w:rPr>
            </w:pPr>
          </w:p>
        </w:tc>
      </w:tr>
      <w:tr w:rsidR="003F75E4" w:rsidRPr="00AA1794" w:rsidTr="00BF4E0C">
        <w:trPr>
          <w:trHeight w:val="586"/>
          <w:jc w:val="center"/>
        </w:trPr>
        <w:tc>
          <w:tcPr>
            <w:tcW w:w="1701" w:type="dxa"/>
            <w:vMerge/>
          </w:tcPr>
          <w:p w:rsidR="003F75E4" w:rsidRDefault="003F75E4" w:rsidP="003F75E4">
            <w:pPr>
              <w:rPr>
                <w:rFonts w:ascii="Arial" w:hAnsi="Arial" w:cs="Arial"/>
                <w:b/>
                <w:sz w:val="16"/>
                <w:szCs w:val="16"/>
              </w:rPr>
            </w:pPr>
          </w:p>
        </w:tc>
        <w:tc>
          <w:tcPr>
            <w:tcW w:w="3240" w:type="dxa"/>
            <w:vMerge/>
          </w:tcPr>
          <w:p w:rsidR="003F75E4" w:rsidRDefault="003F75E4" w:rsidP="003F75E4">
            <w:pPr>
              <w:rPr>
                <w:rFonts w:ascii="Arial" w:hAnsi="Arial" w:cs="Arial"/>
                <w:b/>
                <w:sz w:val="16"/>
                <w:szCs w:val="16"/>
              </w:rPr>
            </w:pPr>
          </w:p>
        </w:tc>
        <w:tc>
          <w:tcPr>
            <w:tcW w:w="3519" w:type="dxa"/>
            <w:vMerge/>
          </w:tcPr>
          <w:p w:rsidR="003F75E4" w:rsidRDefault="003F75E4" w:rsidP="003F75E4">
            <w:pPr>
              <w:rPr>
                <w:rFonts w:ascii="Arial" w:hAnsi="Arial" w:cs="Arial"/>
                <w:sz w:val="16"/>
                <w:szCs w:val="16"/>
              </w:rPr>
            </w:pPr>
          </w:p>
        </w:tc>
        <w:tc>
          <w:tcPr>
            <w:tcW w:w="1270" w:type="dxa"/>
          </w:tcPr>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r>
              <w:rPr>
                <w:rFonts w:ascii="Arial" w:hAnsi="Arial" w:cs="Arial"/>
                <w:sz w:val="16"/>
                <w:szCs w:val="16"/>
              </w:rPr>
              <w:t>Dave Swanson</w:t>
            </w:r>
          </w:p>
          <w:p w:rsidR="003F75E4" w:rsidRDefault="003F75E4" w:rsidP="003F75E4">
            <w:pPr>
              <w:rPr>
                <w:rFonts w:ascii="Arial" w:hAnsi="Arial" w:cs="Arial"/>
                <w:sz w:val="16"/>
                <w:szCs w:val="16"/>
              </w:rPr>
            </w:pPr>
            <w:r>
              <w:rPr>
                <w:rFonts w:ascii="Arial" w:hAnsi="Arial" w:cs="Arial"/>
                <w:sz w:val="16"/>
                <w:szCs w:val="16"/>
              </w:rPr>
              <w:t>(CE)</w:t>
            </w:r>
          </w:p>
        </w:tc>
        <w:tc>
          <w:tcPr>
            <w:tcW w:w="2325" w:type="dxa"/>
          </w:tcPr>
          <w:p w:rsidR="003F75E4" w:rsidRDefault="003F75E4" w:rsidP="003F75E4">
            <w:pPr>
              <w:rPr>
                <w:rFonts w:ascii="Arial" w:hAnsi="Arial" w:cs="Arial"/>
                <w:bCs/>
                <w:sz w:val="16"/>
                <w:szCs w:val="16"/>
              </w:rPr>
            </w:pPr>
          </w:p>
          <w:p w:rsidR="003F75E4" w:rsidRDefault="003F75E4" w:rsidP="003F75E4">
            <w:pPr>
              <w:rPr>
                <w:rFonts w:ascii="Arial" w:hAnsi="Arial" w:cs="Arial"/>
                <w:bCs/>
                <w:sz w:val="16"/>
                <w:szCs w:val="16"/>
              </w:rPr>
            </w:pPr>
            <w:r>
              <w:rPr>
                <w:rFonts w:ascii="Arial" w:hAnsi="Arial" w:cs="Arial"/>
                <w:bCs/>
                <w:sz w:val="16"/>
                <w:szCs w:val="16"/>
              </w:rPr>
              <w:t>Dave Office</w:t>
            </w:r>
          </w:p>
        </w:tc>
        <w:tc>
          <w:tcPr>
            <w:tcW w:w="1260" w:type="dxa"/>
          </w:tcPr>
          <w:p w:rsidR="003F75E4" w:rsidRDefault="003F75E4" w:rsidP="003F75E4">
            <w:pPr>
              <w:rPr>
                <w:rFonts w:ascii="Arial" w:hAnsi="Arial" w:cs="Arial"/>
                <w:bCs/>
                <w:sz w:val="16"/>
                <w:szCs w:val="16"/>
              </w:rPr>
            </w:pPr>
          </w:p>
          <w:p w:rsidR="003F75E4" w:rsidRDefault="003F75E4" w:rsidP="003F75E4">
            <w:pPr>
              <w:rPr>
                <w:rFonts w:ascii="Arial" w:hAnsi="Arial" w:cs="Arial"/>
                <w:bCs/>
                <w:sz w:val="16"/>
                <w:szCs w:val="16"/>
              </w:rPr>
            </w:pPr>
            <w:r>
              <w:rPr>
                <w:rFonts w:ascii="Arial" w:hAnsi="Arial" w:cs="Arial"/>
                <w:bCs/>
                <w:sz w:val="16"/>
                <w:szCs w:val="16"/>
              </w:rPr>
              <w:t>UNK</w:t>
            </w:r>
          </w:p>
        </w:tc>
        <w:tc>
          <w:tcPr>
            <w:tcW w:w="1170" w:type="dxa"/>
            <w:vMerge/>
          </w:tcPr>
          <w:p w:rsidR="003F75E4" w:rsidRDefault="003F75E4" w:rsidP="003F75E4">
            <w:pPr>
              <w:rPr>
                <w:rFonts w:ascii="Arial" w:hAnsi="Arial" w:cs="Arial"/>
                <w:color w:val="30302E"/>
                <w:sz w:val="16"/>
              </w:rPr>
            </w:pPr>
          </w:p>
        </w:tc>
        <w:tc>
          <w:tcPr>
            <w:tcW w:w="990" w:type="dxa"/>
            <w:vMerge/>
          </w:tcPr>
          <w:p w:rsidR="003F75E4" w:rsidRDefault="003F75E4" w:rsidP="003F75E4">
            <w:pPr>
              <w:rPr>
                <w:rFonts w:ascii="Arial" w:hAnsi="Arial" w:cs="Arial"/>
                <w:color w:val="30302E"/>
                <w:sz w:val="16"/>
              </w:rPr>
            </w:pPr>
          </w:p>
        </w:tc>
        <w:tc>
          <w:tcPr>
            <w:tcW w:w="2880" w:type="dxa"/>
            <w:vMerge/>
          </w:tcPr>
          <w:p w:rsidR="003F75E4" w:rsidRDefault="003F75E4" w:rsidP="003F75E4">
            <w:pPr>
              <w:rPr>
                <w:rFonts w:ascii="Arial" w:hAnsi="Arial" w:cs="Arial"/>
                <w:bCs/>
                <w:color w:val="FF0000"/>
                <w:sz w:val="16"/>
                <w:szCs w:val="16"/>
              </w:rPr>
            </w:pPr>
          </w:p>
        </w:tc>
      </w:tr>
      <w:tr w:rsidR="003F75E4" w:rsidRPr="00AA1794" w:rsidTr="00BF4E0C">
        <w:trPr>
          <w:trHeight w:val="305"/>
          <w:jc w:val="center"/>
        </w:trPr>
        <w:tc>
          <w:tcPr>
            <w:tcW w:w="1701" w:type="dxa"/>
          </w:tcPr>
          <w:p w:rsidR="003F75E4" w:rsidRDefault="003F75E4" w:rsidP="003F75E4">
            <w:pPr>
              <w:rPr>
                <w:rFonts w:ascii="Arial" w:hAnsi="Arial" w:cs="Arial"/>
                <w:b/>
                <w:sz w:val="16"/>
                <w:szCs w:val="16"/>
              </w:rPr>
            </w:pPr>
          </w:p>
          <w:p w:rsidR="003F75E4" w:rsidRDefault="003F75E4" w:rsidP="003F75E4">
            <w:pPr>
              <w:rPr>
                <w:rFonts w:ascii="Arial" w:hAnsi="Arial" w:cs="Arial"/>
                <w:b/>
                <w:sz w:val="16"/>
                <w:szCs w:val="16"/>
              </w:rPr>
            </w:pPr>
            <w:r>
              <w:rPr>
                <w:rFonts w:ascii="Arial" w:hAnsi="Arial" w:cs="Arial"/>
                <w:b/>
                <w:sz w:val="16"/>
                <w:szCs w:val="16"/>
              </w:rPr>
              <w:t xml:space="preserve">2.0 </w:t>
            </w:r>
          </w:p>
          <w:p w:rsidR="003F75E4" w:rsidRPr="00A73D04" w:rsidRDefault="003F75E4" w:rsidP="003F75E4">
            <w:pPr>
              <w:rPr>
                <w:rFonts w:ascii="Arial" w:hAnsi="Arial" w:cs="Arial"/>
                <w:b/>
                <w:sz w:val="16"/>
                <w:szCs w:val="16"/>
              </w:rPr>
            </w:pPr>
            <w:r w:rsidRPr="003122E6">
              <w:rPr>
                <w:rFonts w:ascii="Arial" w:hAnsi="Arial" w:cs="Arial"/>
                <w:b/>
                <w:sz w:val="16"/>
                <w:szCs w:val="16"/>
              </w:rPr>
              <w:t>Human Resources Management</w:t>
            </w:r>
            <w:r w:rsidRPr="00A73D04">
              <w:rPr>
                <w:rFonts w:ascii="Arial" w:hAnsi="Arial" w:cs="Arial"/>
                <w:b/>
                <w:sz w:val="16"/>
                <w:szCs w:val="16"/>
              </w:rPr>
              <w:t xml:space="preserve"> </w:t>
            </w:r>
          </w:p>
        </w:tc>
        <w:tc>
          <w:tcPr>
            <w:tcW w:w="3240" w:type="dxa"/>
          </w:tcPr>
          <w:p w:rsidR="003F75E4" w:rsidRDefault="003F75E4" w:rsidP="003F75E4">
            <w:pPr>
              <w:rPr>
                <w:rFonts w:ascii="Arial" w:hAnsi="Arial" w:cs="Arial"/>
                <w:b/>
                <w:sz w:val="16"/>
                <w:szCs w:val="16"/>
              </w:rPr>
            </w:pPr>
          </w:p>
          <w:p w:rsidR="003F75E4" w:rsidRDefault="003F75E4" w:rsidP="003F75E4">
            <w:pPr>
              <w:rPr>
                <w:rFonts w:ascii="Arial" w:hAnsi="Arial" w:cs="Arial"/>
                <w:b/>
                <w:sz w:val="16"/>
                <w:szCs w:val="16"/>
              </w:rPr>
            </w:pPr>
            <w:r>
              <w:rPr>
                <w:rFonts w:ascii="Arial" w:hAnsi="Arial" w:cs="Arial"/>
                <w:b/>
                <w:sz w:val="16"/>
                <w:szCs w:val="16"/>
              </w:rPr>
              <w:t>2.5</w:t>
            </w:r>
            <w:r>
              <w:t xml:space="preserve"> </w:t>
            </w:r>
            <w:r w:rsidRPr="007805E7">
              <w:rPr>
                <w:rFonts w:ascii="Arial" w:hAnsi="Arial" w:cs="Arial"/>
                <w:b/>
                <w:sz w:val="16"/>
                <w:szCs w:val="16"/>
                <w:u w:val="single"/>
              </w:rPr>
              <w:t>Employee Compensation and Benefits</w:t>
            </w:r>
          </w:p>
          <w:p w:rsidR="003F75E4" w:rsidRPr="00A73D04" w:rsidRDefault="003F75E4" w:rsidP="003F75E4">
            <w:pPr>
              <w:rPr>
                <w:rFonts w:ascii="Arial" w:hAnsi="Arial" w:cs="Arial"/>
                <w:b/>
                <w:sz w:val="16"/>
                <w:szCs w:val="16"/>
              </w:rPr>
            </w:pPr>
            <w:r w:rsidRPr="00A73D04">
              <w:rPr>
                <w:rFonts w:ascii="Arial" w:hAnsi="Arial" w:cs="Arial"/>
                <w:b/>
                <w:sz w:val="16"/>
                <w:szCs w:val="16"/>
              </w:rPr>
              <w:t>Time and Attendance Source Records</w:t>
            </w:r>
          </w:p>
          <w:p w:rsidR="003F75E4" w:rsidRPr="00A73D04" w:rsidRDefault="003F75E4" w:rsidP="003F75E4">
            <w:pPr>
              <w:rPr>
                <w:rFonts w:ascii="Arial" w:hAnsi="Arial" w:cs="Arial"/>
                <w:sz w:val="16"/>
                <w:szCs w:val="16"/>
              </w:rPr>
            </w:pPr>
            <w:r w:rsidRPr="00A73D04">
              <w:rPr>
                <w:rFonts w:ascii="Arial" w:hAnsi="Arial" w:cs="Arial"/>
                <w:sz w:val="16"/>
                <w:szCs w:val="16"/>
              </w:rPr>
              <w:t>All time and attendance records upon which leave input data is based, such as time or sign-in sheets; time cards (such as Optional Form (OF) 1130); flexi time records; leave applications for jury and military duty; and authorized premium pay or overtime, maintained at duty post, upon which leave input data is based. Records may be in either machine-readable or paper form.</w:t>
            </w:r>
          </w:p>
          <w:p w:rsidR="003F75E4" w:rsidRPr="00A73D04" w:rsidRDefault="003F75E4" w:rsidP="003F75E4">
            <w:pPr>
              <w:rPr>
                <w:rFonts w:ascii="Arial" w:hAnsi="Arial" w:cs="Arial"/>
                <w:sz w:val="16"/>
                <w:szCs w:val="16"/>
              </w:rPr>
            </w:pPr>
          </w:p>
        </w:tc>
        <w:tc>
          <w:tcPr>
            <w:tcW w:w="3519" w:type="dxa"/>
          </w:tcPr>
          <w:p w:rsidR="003F75E4" w:rsidRPr="00864ACE" w:rsidRDefault="003F75E4" w:rsidP="003F75E4">
            <w:pPr>
              <w:rPr>
                <w:rFonts w:ascii="Arial" w:hAnsi="Arial" w:cs="Arial"/>
                <w:b/>
                <w:sz w:val="16"/>
                <w:szCs w:val="16"/>
              </w:rPr>
            </w:pPr>
          </w:p>
          <w:p w:rsidR="003F75E4" w:rsidRPr="00037FDF" w:rsidRDefault="003F75E4" w:rsidP="003F75E4">
            <w:pPr>
              <w:rPr>
                <w:rFonts w:ascii="Arial" w:hAnsi="Arial" w:cs="Arial"/>
                <w:b/>
                <w:sz w:val="16"/>
                <w:szCs w:val="16"/>
              </w:rPr>
            </w:pPr>
            <w:r w:rsidRPr="00037FDF">
              <w:rPr>
                <w:rFonts w:ascii="Arial" w:hAnsi="Arial" w:cs="Arial"/>
                <w:b/>
                <w:sz w:val="16"/>
                <w:szCs w:val="16"/>
              </w:rPr>
              <w:t>Temporary.</w:t>
            </w:r>
          </w:p>
          <w:p w:rsidR="003F75E4" w:rsidRDefault="003F75E4" w:rsidP="003F75E4">
            <w:pPr>
              <w:rPr>
                <w:rFonts w:ascii="Arial" w:hAnsi="Arial" w:cs="Arial"/>
                <w:sz w:val="16"/>
                <w:szCs w:val="16"/>
              </w:rPr>
            </w:pPr>
            <w:r>
              <w:rPr>
                <w:rFonts w:ascii="Arial" w:hAnsi="Arial" w:cs="Arial"/>
                <w:sz w:val="16"/>
                <w:szCs w:val="16"/>
              </w:rPr>
              <w:t>Cut off files annually. Destroy</w:t>
            </w:r>
            <w:r w:rsidRPr="003122E6">
              <w:rPr>
                <w:rFonts w:ascii="Arial" w:hAnsi="Arial" w:cs="Arial"/>
                <w:sz w:val="16"/>
                <w:szCs w:val="16"/>
              </w:rPr>
              <w:t xml:space="preserve"> 6 years after Government Accountability Office </w:t>
            </w:r>
          </w:p>
          <w:p w:rsidR="003F75E4" w:rsidRDefault="003F75E4" w:rsidP="003F75E4">
            <w:pPr>
              <w:rPr>
                <w:rFonts w:ascii="Arial" w:hAnsi="Arial" w:cs="Arial"/>
                <w:sz w:val="16"/>
                <w:szCs w:val="16"/>
              </w:rPr>
            </w:pPr>
            <w:r w:rsidRPr="003122E6">
              <w:rPr>
                <w:rFonts w:ascii="Arial" w:hAnsi="Arial" w:cs="Arial"/>
                <w:sz w:val="16"/>
                <w:szCs w:val="16"/>
              </w:rPr>
              <w:t>(GAO) audit or when 3 years old, whichever is ap</w:t>
            </w:r>
            <w:r>
              <w:rPr>
                <w:rFonts w:ascii="Arial" w:hAnsi="Arial" w:cs="Arial"/>
                <w:sz w:val="16"/>
                <w:szCs w:val="16"/>
              </w:rPr>
              <w:t>propriate for the record type.</w:t>
            </w:r>
          </w:p>
          <w:p w:rsidR="003F75E4" w:rsidRPr="00A73D04" w:rsidRDefault="003F75E4" w:rsidP="003F75E4">
            <w:pPr>
              <w:rPr>
                <w:rFonts w:ascii="Arial" w:hAnsi="Arial" w:cs="Arial"/>
                <w:sz w:val="16"/>
                <w:szCs w:val="16"/>
              </w:rPr>
            </w:pPr>
            <w:r w:rsidRPr="00A73D04">
              <w:rPr>
                <w:rFonts w:ascii="Arial" w:hAnsi="Arial" w:cs="Arial"/>
                <w:sz w:val="16"/>
                <w:szCs w:val="16"/>
              </w:rPr>
              <w:t>(GRS 2, Item 7)</w:t>
            </w:r>
          </w:p>
          <w:p w:rsidR="003F75E4" w:rsidRPr="00A73D04" w:rsidRDefault="003F75E4" w:rsidP="003F75E4">
            <w:pPr>
              <w:rPr>
                <w:rFonts w:ascii="Arial" w:hAnsi="Arial" w:cs="Arial"/>
                <w:sz w:val="16"/>
                <w:szCs w:val="16"/>
              </w:rPr>
            </w:pPr>
          </w:p>
          <w:p w:rsidR="003F75E4" w:rsidRPr="00A73D04" w:rsidRDefault="003F75E4" w:rsidP="003F75E4">
            <w:pPr>
              <w:rPr>
                <w:rFonts w:ascii="Arial" w:hAnsi="Arial" w:cs="Arial"/>
                <w:sz w:val="16"/>
                <w:szCs w:val="16"/>
              </w:rPr>
            </w:pPr>
          </w:p>
        </w:tc>
        <w:tc>
          <w:tcPr>
            <w:tcW w:w="1270" w:type="dxa"/>
          </w:tcPr>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r>
              <w:rPr>
                <w:rFonts w:ascii="Arial" w:hAnsi="Arial" w:cs="Arial"/>
                <w:sz w:val="16"/>
                <w:szCs w:val="16"/>
              </w:rPr>
              <w:t>LaTina G.</w:t>
            </w:r>
          </w:p>
          <w:p w:rsidR="003F75E4" w:rsidRPr="003E2B22" w:rsidRDefault="003F75E4" w:rsidP="003F75E4">
            <w:pPr>
              <w:rPr>
                <w:rFonts w:ascii="Arial" w:hAnsi="Arial" w:cs="Arial"/>
                <w:sz w:val="16"/>
                <w:szCs w:val="16"/>
              </w:rPr>
            </w:pPr>
            <w:r>
              <w:rPr>
                <w:rFonts w:ascii="Arial" w:hAnsi="Arial" w:cs="Arial"/>
                <w:sz w:val="16"/>
                <w:szCs w:val="16"/>
              </w:rPr>
              <w:t>(RL)</w:t>
            </w:r>
          </w:p>
        </w:tc>
        <w:tc>
          <w:tcPr>
            <w:tcW w:w="2325" w:type="dxa"/>
          </w:tcPr>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r w:rsidRPr="008B305A">
              <w:rPr>
                <w:rFonts w:ascii="Arial" w:hAnsi="Arial" w:cs="Arial"/>
                <w:sz w:val="16"/>
                <w:szCs w:val="16"/>
              </w:rPr>
              <w:t>Room 3650</w:t>
            </w:r>
          </w:p>
          <w:p w:rsidR="003F75E4" w:rsidRPr="003E2B22" w:rsidRDefault="003F75E4" w:rsidP="003F75E4">
            <w:pPr>
              <w:rPr>
                <w:rFonts w:ascii="Arial" w:hAnsi="Arial" w:cs="Arial"/>
                <w:sz w:val="16"/>
                <w:szCs w:val="16"/>
              </w:rPr>
            </w:pPr>
            <w:r>
              <w:rPr>
                <w:rFonts w:ascii="Arial" w:hAnsi="Arial" w:cs="Arial"/>
                <w:sz w:val="16"/>
                <w:szCs w:val="16"/>
              </w:rPr>
              <w:t>FC #10 – Dr. 1</w:t>
            </w:r>
          </w:p>
        </w:tc>
        <w:tc>
          <w:tcPr>
            <w:tcW w:w="1260" w:type="dxa"/>
          </w:tcPr>
          <w:p w:rsidR="003F75E4" w:rsidRDefault="003F75E4" w:rsidP="003F75E4">
            <w:pPr>
              <w:rPr>
                <w:rFonts w:ascii="Arial" w:hAnsi="Arial" w:cs="Arial"/>
                <w:sz w:val="16"/>
                <w:szCs w:val="16"/>
              </w:rPr>
            </w:pPr>
          </w:p>
          <w:p w:rsidR="003F75E4" w:rsidRPr="003E2B22" w:rsidRDefault="003F75E4" w:rsidP="003F75E4">
            <w:pPr>
              <w:rPr>
                <w:rFonts w:ascii="Arial" w:hAnsi="Arial" w:cs="Arial"/>
                <w:sz w:val="16"/>
                <w:szCs w:val="16"/>
              </w:rPr>
            </w:pPr>
            <w:r>
              <w:rPr>
                <w:rFonts w:ascii="Arial" w:hAnsi="Arial" w:cs="Arial"/>
                <w:sz w:val="16"/>
                <w:szCs w:val="16"/>
              </w:rPr>
              <w:t>2011-2014</w:t>
            </w:r>
          </w:p>
        </w:tc>
        <w:tc>
          <w:tcPr>
            <w:tcW w:w="1170" w:type="dxa"/>
          </w:tcPr>
          <w:p w:rsidR="003F75E4" w:rsidRDefault="003F75E4" w:rsidP="003F75E4">
            <w:pPr>
              <w:rPr>
                <w:rFonts w:ascii="Arial" w:hAnsi="Arial" w:cs="Arial"/>
                <w:sz w:val="16"/>
                <w:szCs w:val="16"/>
              </w:rPr>
            </w:pPr>
          </w:p>
          <w:p w:rsidR="003F75E4" w:rsidRPr="003E2B22" w:rsidRDefault="003F75E4" w:rsidP="003F75E4">
            <w:pPr>
              <w:rPr>
                <w:rFonts w:ascii="Arial" w:hAnsi="Arial" w:cs="Arial"/>
                <w:sz w:val="16"/>
                <w:szCs w:val="16"/>
              </w:rPr>
            </w:pPr>
            <w:r>
              <w:rPr>
                <w:rFonts w:ascii="Arial" w:hAnsi="Arial" w:cs="Arial"/>
                <w:sz w:val="16"/>
                <w:szCs w:val="16"/>
              </w:rPr>
              <w:t>Paper</w:t>
            </w:r>
          </w:p>
        </w:tc>
        <w:tc>
          <w:tcPr>
            <w:tcW w:w="990" w:type="dxa"/>
          </w:tcPr>
          <w:p w:rsidR="003F75E4" w:rsidRDefault="003F75E4" w:rsidP="003F75E4">
            <w:pPr>
              <w:rPr>
                <w:rFonts w:ascii="Arial" w:hAnsi="Arial" w:cs="Arial"/>
                <w:sz w:val="16"/>
                <w:szCs w:val="16"/>
              </w:rPr>
            </w:pPr>
          </w:p>
          <w:p w:rsidR="003F75E4" w:rsidRPr="003E2B22" w:rsidRDefault="003F75E4" w:rsidP="003F75E4">
            <w:pPr>
              <w:rPr>
                <w:rFonts w:ascii="Arial" w:hAnsi="Arial" w:cs="Arial"/>
                <w:sz w:val="16"/>
                <w:szCs w:val="16"/>
              </w:rPr>
            </w:pPr>
            <w:r>
              <w:rPr>
                <w:rFonts w:ascii="Arial" w:hAnsi="Arial" w:cs="Arial"/>
                <w:sz w:val="16"/>
                <w:szCs w:val="16"/>
              </w:rPr>
              <w:t>N</w:t>
            </w:r>
          </w:p>
        </w:tc>
        <w:tc>
          <w:tcPr>
            <w:tcW w:w="2880" w:type="dxa"/>
          </w:tcPr>
          <w:p w:rsidR="003F75E4" w:rsidRDefault="003F75E4" w:rsidP="003F75E4">
            <w:pPr>
              <w:rPr>
                <w:rFonts w:ascii="Arial" w:hAnsi="Arial" w:cs="Arial"/>
                <w:sz w:val="16"/>
                <w:szCs w:val="16"/>
              </w:rPr>
            </w:pPr>
          </w:p>
          <w:p w:rsidR="003F75E4" w:rsidRPr="00A73D04" w:rsidRDefault="003F75E4" w:rsidP="003F75E4">
            <w:pPr>
              <w:rPr>
                <w:rFonts w:ascii="Arial" w:hAnsi="Arial" w:cs="Arial"/>
                <w:sz w:val="16"/>
                <w:szCs w:val="16"/>
              </w:rPr>
            </w:pPr>
            <w:r w:rsidRPr="00A73D04">
              <w:rPr>
                <w:rFonts w:ascii="Arial" w:hAnsi="Arial" w:cs="Arial"/>
                <w:sz w:val="16"/>
                <w:szCs w:val="16"/>
              </w:rPr>
              <w:t>Sign-in/Sign-Out Sheets</w:t>
            </w:r>
          </w:p>
          <w:p w:rsidR="003F75E4" w:rsidRPr="00A73D04" w:rsidRDefault="003F75E4" w:rsidP="003F75E4">
            <w:pPr>
              <w:rPr>
                <w:rFonts w:ascii="Arial" w:hAnsi="Arial" w:cs="Arial"/>
                <w:sz w:val="16"/>
                <w:szCs w:val="16"/>
              </w:rPr>
            </w:pPr>
            <w:r w:rsidRPr="00A73D04">
              <w:rPr>
                <w:rFonts w:ascii="Arial" w:hAnsi="Arial" w:cs="Arial"/>
                <w:sz w:val="16"/>
                <w:szCs w:val="16"/>
              </w:rPr>
              <w:t>Note:  Sign-in/Sign-Out Sheets are currently under a records freeze and must be maintained.</w:t>
            </w:r>
          </w:p>
          <w:p w:rsidR="003F75E4" w:rsidRPr="003E2B22" w:rsidRDefault="003F75E4" w:rsidP="003F75E4">
            <w:pPr>
              <w:rPr>
                <w:rFonts w:ascii="Arial" w:hAnsi="Arial" w:cs="Arial"/>
                <w:sz w:val="16"/>
                <w:szCs w:val="16"/>
              </w:rPr>
            </w:pPr>
          </w:p>
        </w:tc>
      </w:tr>
      <w:tr w:rsidR="003F75E4" w:rsidRPr="00AA1794" w:rsidTr="00BF4E0C">
        <w:trPr>
          <w:trHeight w:val="305"/>
          <w:jc w:val="center"/>
        </w:trPr>
        <w:tc>
          <w:tcPr>
            <w:tcW w:w="1701" w:type="dxa"/>
          </w:tcPr>
          <w:p w:rsidR="003F75E4" w:rsidRDefault="003F75E4" w:rsidP="003F75E4">
            <w:pPr>
              <w:rPr>
                <w:rFonts w:ascii="Arial" w:hAnsi="Arial" w:cs="Arial"/>
                <w:b/>
                <w:sz w:val="16"/>
                <w:szCs w:val="16"/>
              </w:rPr>
            </w:pPr>
          </w:p>
          <w:p w:rsidR="003F75E4" w:rsidRDefault="003F75E4" w:rsidP="003F75E4">
            <w:pPr>
              <w:rPr>
                <w:rFonts w:ascii="Arial" w:hAnsi="Arial" w:cs="Arial"/>
                <w:b/>
                <w:sz w:val="16"/>
                <w:szCs w:val="16"/>
              </w:rPr>
            </w:pPr>
            <w:r>
              <w:rPr>
                <w:rFonts w:ascii="Arial" w:hAnsi="Arial" w:cs="Arial"/>
                <w:b/>
                <w:sz w:val="16"/>
                <w:szCs w:val="16"/>
              </w:rPr>
              <w:t xml:space="preserve">2.0 </w:t>
            </w:r>
          </w:p>
          <w:p w:rsidR="003F75E4" w:rsidRPr="00A73D04" w:rsidRDefault="003F75E4" w:rsidP="003F75E4">
            <w:pPr>
              <w:rPr>
                <w:rFonts w:ascii="Arial" w:hAnsi="Arial" w:cs="Arial"/>
                <w:b/>
                <w:sz w:val="16"/>
                <w:szCs w:val="16"/>
              </w:rPr>
            </w:pPr>
            <w:r w:rsidRPr="003122E6">
              <w:rPr>
                <w:rFonts w:ascii="Arial" w:hAnsi="Arial" w:cs="Arial"/>
                <w:b/>
                <w:sz w:val="16"/>
                <w:szCs w:val="16"/>
              </w:rPr>
              <w:t>Human Resources Management</w:t>
            </w:r>
          </w:p>
        </w:tc>
        <w:tc>
          <w:tcPr>
            <w:tcW w:w="3240" w:type="dxa"/>
          </w:tcPr>
          <w:p w:rsidR="003F75E4" w:rsidRDefault="003F75E4" w:rsidP="003F75E4">
            <w:pPr>
              <w:rPr>
                <w:rFonts w:ascii="Arial" w:hAnsi="Arial" w:cs="Arial"/>
                <w:b/>
                <w:sz w:val="16"/>
                <w:szCs w:val="16"/>
              </w:rPr>
            </w:pPr>
          </w:p>
          <w:p w:rsidR="003F75E4" w:rsidRPr="003E45B6" w:rsidRDefault="003F75E4" w:rsidP="003F75E4">
            <w:pPr>
              <w:rPr>
                <w:rFonts w:ascii="Arial" w:hAnsi="Arial" w:cs="Arial"/>
                <w:b/>
                <w:sz w:val="16"/>
                <w:szCs w:val="16"/>
                <w:u w:val="single"/>
              </w:rPr>
            </w:pPr>
            <w:r>
              <w:rPr>
                <w:rFonts w:ascii="Arial" w:hAnsi="Arial" w:cs="Arial"/>
                <w:b/>
                <w:sz w:val="16"/>
                <w:szCs w:val="16"/>
              </w:rPr>
              <w:t>2.5</w:t>
            </w:r>
            <w:r>
              <w:t xml:space="preserve"> </w:t>
            </w:r>
            <w:r w:rsidRPr="003E45B6">
              <w:rPr>
                <w:rFonts w:ascii="Arial" w:hAnsi="Arial" w:cs="Arial"/>
                <w:b/>
                <w:sz w:val="16"/>
                <w:szCs w:val="16"/>
                <w:u w:val="single"/>
              </w:rPr>
              <w:t>Employee Compensation and Benefits</w:t>
            </w:r>
          </w:p>
          <w:p w:rsidR="003F75E4" w:rsidRPr="00A73D04" w:rsidRDefault="003F75E4" w:rsidP="003F75E4">
            <w:pPr>
              <w:rPr>
                <w:rFonts w:ascii="Arial" w:hAnsi="Arial" w:cs="Arial"/>
                <w:b/>
                <w:sz w:val="16"/>
                <w:szCs w:val="16"/>
              </w:rPr>
            </w:pPr>
            <w:r w:rsidRPr="00A73D04">
              <w:rPr>
                <w:rFonts w:ascii="Arial" w:hAnsi="Arial" w:cs="Arial"/>
                <w:b/>
                <w:sz w:val="16"/>
                <w:szCs w:val="16"/>
              </w:rPr>
              <w:t>Leave Application Files</w:t>
            </w:r>
          </w:p>
          <w:p w:rsidR="003F75E4" w:rsidRDefault="003F75E4" w:rsidP="003F75E4">
            <w:pPr>
              <w:rPr>
                <w:rFonts w:ascii="Arial" w:hAnsi="Arial" w:cs="Arial"/>
                <w:sz w:val="16"/>
                <w:szCs w:val="16"/>
              </w:rPr>
            </w:pPr>
            <w:r w:rsidRPr="00A73D04">
              <w:rPr>
                <w:rFonts w:ascii="Arial" w:hAnsi="Arial" w:cs="Arial"/>
                <w:sz w:val="16"/>
                <w:szCs w:val="16"/>
              </w:rPr>
              <w:t>SF71 or equivalent plus any supporting documentation or requests and approvals of leave (includes request for leave or approved absence; request for leave without pay or advance sick leave).</w:t>
            </w:r>
          </w:p>
          <w:p w:rsidR="003F75E4" w:rsidRPr="00A73D04" w:rsidRDefault="003F75E4" w:rsidP="003F75E4">
            <w:pPr>
              <w:rPr>
                <w:rFonts w:ascii="Arial" w:hAnsi="Arial" w:cs="Arial"/>
                <w:sz w:val="16"/>
                <w:szCs w:val="16"/>
              </w:rPr>
            </w:pPr>
          </w:p>
        </w:tc>
        <w:tc>
          <w:tcPr>
            <w:tcW w:w="3519" w:type="dxa"/>
          </w:tcPr>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r w:rsidRPr="003E45B6">
              <w:rPr>
                <w:rFonts w:ascii="Arial" w:hAnsi="Arial" w:cs="Arial"/>
                <w:b/>
                <w:sz w:val="16"/>
                <w:szCs w:val="16"/>
              </w:rPr>
              <w:t>Temporary.</w:t>
            </w:r>
            <w:r w:rsidRPr="003122E6">
              <w:rPr>
                <w:rFonts w:ascii="Arial" w:hAnsi="Arial" w:cs="Arial"/>
                <w:sz w:val="16"/>
                <w:szCs w:val="16"/>
              </w:rPr>
              <w:t xml:space="preserve">  </w:t>
            </w:r>
          </w:p>
          <w:p w:rsidR="003F75E4" w:rsidRDefault="003F75E4" w:rsidP="003F75E4">
            <w:pPr>
              <w:rPr>
                <w:rFonts w:ascii="Arial" w:hAnsi="Arial" w:cs="Arial"/>
                <w:sz w:val="16"/>
                <w:szCs w:val="16"/>
              </w:rPr>
            </w:pPr>
            <w:r>
              <w:rPr>
                <w:rFonts w:ascii="Arial" w:hAnsi="Arial" w:cs="Arial"/>
                <w:sz w:val="16"/>
                <w:szCs w:val="16"/>
              </w:rPr>
              <w:t>Cut off files annually. Destroy</w:t>
            </w:r>
            <w:r w:rsidRPr="003122E6">
              <w:rPr>
                <w:rFonts w:ascii="Arial" w:hAnsi="Arial" w:cs="Arial"/>
                <w:sz w:val="16"/>
                <w:szCs w:val="16"/>
              </w:rPr>
              <w:t xml:space="preserve"> 6 years after Government Accountability Office (GAO) audit or when 3 years old, whichever is ap</w:t>
            </w:r>
            <w:r>
              <w:rPr>
                <w:rFonts w:ascii="Arial" w:hAnsi="Arial" w:cs="Arial"/>
                <w:sz w:val="16"/>
                <w:szCs w:val="16"/>
              </w:rPr>
              <w:t>propriate for the record type.</w:t>
            </w:r>
          </w:p>
          <w:p w:rsidR="003F75E4" w:rsidRDefault="003F75E4" w:rsidP="003F75E4">
            <w:pPr>
              <w:rPr>
                <w:rFonts w:ascii="Arial" w:hAnsi="Arial" w:cs="Arial"/>
                <w:sz w:val="16"/>
                <w:szCs w:val="16"/>
              </w:rPr>
            </w:pPr>
            <w:r w:rsidRPr="00A73D04">
              <w:rPr>
                <w:rFonts w:ascii="Arial" w:hAnsi="Arial" w:cs="Arial"/>
                <w:sz w:val="16"/>
                <w:szCs w:val="16"/>
              </w:rPr>
              <w:t>(GRS 2, Item 6</w:t>
            </w:r>
            <w:r>
              <w:rPr>
                <w:rFonts w:ascii="Arial" w:hAnsi="Arial" w:cs="Arial"/>
                <w:sz w:val="16"/>
                <w:szCs w:val="16"/>
              </w:rPr>
              <w:t>a/</w:t>
            </w:r>
            <w:r w:rsidRPr="00A73D04">
              <w:rPr>
                <w:rFonts w:ascii="Arial" w:hAnsi="Arial" w:cs="Arial"/>
                <w:sz w:val="16"/>
                <w:szCs w:val="16"/>
              </w:rPr>
              <w:t>b)</w:t>
            </w:r>
          </w:p>
          <w:p w:rsidR="003F75E4" w:rsidRPr="00A73D04" w:rsidRDefault="003F75E4" w:rsidP="003F75E4">
            <w:pPr>
              <w:rPr>
                <w:rFonts w:ascii="Arial" w:hAnsi="Arial" w:cs="Arial"/>
                <w:sz w:val="16"/>
                <w:szCs w:val="16"/>
              </w:rPr>
            </w:pPr>
          </w:p>
        </w:tc>
        <w:tc>
          <w:tcPr>
            <w:tcW w:w="1270" w:type="dxa"/>
          </w:tcPr>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r>
              <w:rPr>
                <w:rFonts w:ascii="Arial" w:hAnsi="Arial" w:cs="Arial"/>
                <w:sz w:val="16"/>
                <w:szCs w:val="16"/>
              </w:rPr>
              <w:t>LaTina G.</w:t>
            </w:r>
          </w:p>
          <w:p w:rsidR="003F75E4" w:rsidRPr="003E2B22" w:rsidRDefault="003F75E4" w:rsidP="003F75E4">
            <w:pPr>
              <w:rPr>
                <w:rFonts w:ascii="Arial" w:hAnsi="Arial" w:cs="Arial"/>
                <w:sz w:val="16"/>
                <w:szCs w:val="16"/>
              </w:rPr>
            </w:pPr>
            <w:r>
              <w:rPr>
                <w:rFonts w:ascii="Arial" w:hAnsi="Arial" w:cs="Arial"/>
                <w:sz w:val="16"/>
                <w:szCs w:val="16"/>
              </w:rPr>
              <w:t>(RL)</w:t>
            </w:r>
          </w:p>
        </w:tc>
        <w:tc>
          <w:tcPr>
            <w:tcW w:w="2325" w:type="dxa"/>
          </w:tcPr>
          <w:p w:rsidR="003F75E4" w:rsidRDefault="003F75E4" w:rsidP="003F75E4">
            <w:pPr>
              <w:rPr>
                <w:rFonts w:ascii="Arial" w:hAnsi="Arial" w:cs="Arial"/>
                <w:sz w:val="16"/>
                <w:szCs w:val="16"/>
              </w:rPr>
            </w:pPr>
          </w:p>
          <w:p w:rsidR="003F75E4" w:rsidRPr="003E2B22" w:rsidRDefault="003F75E4" w:rsidP="003F75E4">
            <w:pPr>
              <w:rPr>
                <w:rFonts w:ascii="Arial" w:hAnsi="Arial" w:cs="Arial"/>
                <w:sz w:val="16"/>
                <w:szCs w:val="16"/>
              </w:rPr>
            </w:pPr>
            <w:r>
              <w:rPr>
                <w:rFonts w:ascii="Arial" w:hAnsi="Arial" w:cs="Arial"/>
                <w:sz w:val="16"/>
                <w:szCs w:val="16"/>
              </w:rPr>
              <w:t>WebTA</w:t>
            </w:r>
          </w:p>
        </w:tc>
        <w:tc>
          <w:tcPr>
            <w:tcW w:w="1260" w:type="dxa"/>
          </w:tcPr>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r>
              <w:rPr>
                <w:rFonts w:ascii="Arial" w:hAnsi="Arial" w:cs="Arial"/>
                <w:sz w:val="16"/>
                <w:szCs w:val="16"/>
              </w:rPr>
              <w:t>Unknown</w:t>
            </w:r>
          </w:p>
          <w:p w:rsidR="003F75E4" w:rsidRPr="003E2B22" w:rsidRDefault="003F75E4" w:rsidP="003F75E4">
            <w:pPr>
              <w:rPr>
                <w:rFonts w:ascii="Arial" w:hAnsi="Arial" w:cs="Arial"/>
                <w:sz w:val="16"/>
                <w:szCs w:val="16"/>
              </w:rPr>
            </w:pPr>
          </w:p>
        </w:tc>
        <w:tc>
          <w:tcPr>
            <w:tcW w:w="1170" w:type="dxa"/>
          </w:tcPr>
          <w:p w:rsidR="003F75E4" w:rsidRDefault="003F75E4" w:rsidP="003F75E4">
            <w:pPr>
              <w:rPr>
                <w:rFonts w:ascii="Arial" w:hAnsi="Arial" w:cs="Arial"/>
                <w:sz w:val="16"/>
                <w:szCs w:val="16"/>
              </w:rPr>
            </w:pPr>
          </w:p>
          <w:p w:rsidR="003F75E4" w:rsidRPr="003E2B22" w:rsidRDefault="003F75E4" w:rsidP="003F75E4">
            <w:pPr>
              <w:rPr>
                <w:rFonts w:ascii="Arial" w:hAnsi="Arial" w:cs="Arial"/>
                <w:sz w:val="16"/>
                <w:szCs w:val="16"/>
              </w:rPr>
            </w:pPr>
            <w:r>
              <w:rPr>
                <w:rFonts w:ascii="Arial" w:hAnsi="Arial" w:cs="Arial"/>
                <w:sz w:val="16"/>
                <w:szCs w:val="16"/>
              </w:rPr>
              <w:t>Electronic</w:t>
            </w:r>
          </w:p>
        </w:tc>
        <w:tc>
          <w:tcPr>
            <w:tcW w:w="990" w:type="dxa"/>
          </w:tcPr>
          <w:p w:rsidR="003F75E4" w:rsidRPr="003E2B22" w:rsidRDefault="003F75E4" w:rsidP="003F75E4">
            <w:pPr>
              <w:rPr>
                <w:rFonts w:ascii="Arial" w:hAnsi="Arial" w:cs="Arial"/>
                <w:sz w:val="16"/>
                <w:szCs w:val="16"/>
              </w:rPr>
            </w:pPr>
          </w:p>
        </w:tc>
        <w:tc>
          <w:tcPr>
            <w:tcW w:w="2880" w:type="dxa"/>
          </w:tcPr>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p>
        </w:tc>
      </w:tr>
      <w:tr w:rsidR="003F75E4" w:rsidRPr="00AA1794" w:rsidTr="00BF4E0C">
        <w:trPr>
          <w:trHeight w:val="305"/>
          <w:jc w:val="center"/>
        </w:trPr>
        <w:tc>
          <w:tcPr>
            <w:tcW w:w="1701" w:type="dxa"/>
          </w:tcPr>
          <w:p w:rsidR="003F75E4" w:rsidRDefault="003F75E4" w:rsidP="003F75E4">
            <w:pPr>
              <w:rPr>
                <w:rFonts w:ascii="Arial" w:hAnsi="Arial" w:cs="Arial"/>
                <w:b/>
                <w:sz w:val="16"/>
                <w:szCs w:val="16"/>
              </w:rPr>
            </w:pPr>
          </w:p>
          <w:p w:rsidR="003F75E4" w:rsidRDefault="003F75E4" w:rsidP="003F75E4">
            <w:pPr>
              <w:rPr>
                <w:rFonts w:ascii="Arial" w:hAnsi="Arial" w:cs="Arial"/>
                <w:b/>
                <w:sz w:val="16"/>
                <w:szCs w:val="16"/>
              </w:rPr>
            </w:pPr>
            <w:r>
              <w:rPr>
                <w:rFonts w:ascii="Arial" w:hAnsi="Arial" w:cs="Arial"/>
                <w:b/>
                <w:sz w:val="16"/>
                <w:szCs w:val="16"/>
              </w:rPr>
              <w:t xml:space="preserve">2.0 </w:t>
            </w:r>
          </w:p>
          <w:p w:rsidR="003F75E4" w:rsidRDefault="003F75E4" w:rsidP="003F75E4">
            <w:pPr>
              <w:rPr>
                <w:rFonts w:ascii="Arial" w:hAnsi="Arial" w:cs="Arial"/>
                <w:b/>
                <w:sz w:val="16"/>
                <w:szCs w:val="16"/>
              </w:rPr>
            </w:pPr>
            <w:r w:rsidRPr="003122E6">
              <w:rPr>
                <w:rFonts w:ascii="Arial" w:hAnsi="Arial" w:cs="Arial"/>
                <w:b/>
                <w:sz w:val="16"/>
                <w:szCs w:val="16"/>
              </w:rPr>
              <w:t>Human Resources Management</w:t>
            </w:r>
          </w:p>
        </w:tc>
        <w:tc>
          <w:tcPr>
            <w:tcW w:w="3240" w:type="dxa"/>
          </w:tcPr>
          <w:p w:rsidR="003F75E4" w:rsidRDefault="003F75E4" w:rsidP="003F75E4">
            <w:pPr>
              <w:rPr>
                <w:rFonts w:ascii="Arial" w:hAnsi="Arial" w:cs="Arial"/>
                <w:b/>
                <w:sz w:val="16"/>
                <w:szCs w:val="16"/>
              </w:rPr>
            </w:pPr>
          </w:p>
          <w:p w:rsidR="003F75E4" w:rsidRPr="008B305A" w:rsidRDefault="003F75E4" w:rsidP="003F75E4">
            <w:pPr>
              <w:pStyle w:val="ListParagraph"/>
              <w:numPr>
                <w:ilvl w:val="2"/>
                <w:numId w:val="33"/>
              </w:numPr>
              <w:rPr>
                <w:rFonts w:ascii="Arial" w:hAnsi="Arial" w:cs="Arial"/>
                <w:b/>
                <w:sz w:val="16"/>
                <w:szCs w:val="16"/>
              </w:rPr>
            </w:pPr>
            <w:r w:rsidRPr="008B305A">
              <w:rPr>
                <w:rFonts w:ascii="Arial" w:hAnsi="Arial" w:cs="Arial"/>
                <w:b/>
                <w:sz w:val="16"/>
                <w:szCs w:val="16"/>
              </w:rPr>
              <w:t>Individual Employee Training Records</w:t>
            </w:r>
          </w:p>
          <w:p w:rsidR="003F75E4" w:rsidRDefault="003F75E4" w:rsidP="003F75E4">
            <w:pPr>
              <w:rPr>
                <w:rFonts w:ascii="Arial" w:hAnsi="Arial" w:cs="Arial"/>
                <w:b/>
                <w:sz w:val="16"/>
                <w:szCs w:val="16"/>
              </w:rPr>
            </w:pPr>
          </w:p>
          <w:p w:rsidR="003F75E4" w:rsidRDefault="003F75E4" w:rsidP="003F75E4">
            <w:pPr>
              <w:rPr>
                <w:rFonts w:ascii="Arial" w:hAnsi="Arial" w:cs="Arial"/>
                <w:sz w:val="16"/>
                <w:szCs w:val="16"/>
              </w:rPr>
            </w:pPr>
            <w:r>
              <w:rPr>
                <w:rFonts w:ascii="Arial" w:hAnsi="Arial" w:cs="Arial"/>
                <w:sz w:val="16"/>
                <w:szCs w:val="16"/>
              </w:rPr>
              <w:t>This series covers documentation related to the mandatory training required by BLS, such as information system security, anti-harassment training (for ethics mandatory training see Item 2.10 of this schedule), confidentiality training, and training related to the development of job skills.  Records may include:</w:t>
            </w:r>
          </w:p>
          <w:p w:rsidR="003F75E4" w:rsidRDefault="003F75E4" w:rsidP="003F75E4">
            <w:pPr>
              <w:pStyle w:val="ListParagraph"/>
              <w:numPr>
                <w:ilvl w:val="0"/>
                <w:numId w:val="38"/>
              </w:numPr>
              <w:rPr>
                <w:rFonts w:ascii="Arial" w:hAnsi="Arial" w:cs="Arial"/>
                <w:sz w:val="16"/>
                <w:szCs w:val="16"/>
              </w:rPr>
            </w:pPr>
            <w:r>
              <w:rPr>
                <w:rFonts w:ascii="Arial" w:hAnsi="Arial" w:cs="Arial"/>
                <w:sz w:val="16"/>
                <w:szCs w:val="16"/>
              </w:rPr>
              <w:lastRenderedPageBreak/>
              <w:t>Certificates of completion or verification of mandatory training for all BLS employees or specific groups of employees (e.g., supervisors, contractors).</w:t>
            </w:r>
          </w:p>
          <w:p w:rsidR="003F75E4" w:rsidRDefault="003F75E4" w:rsidP="003F75E4">
            <w:pPr>
              <w:pStyle w:val="ListParagraph"/>
              <w:numPr>
                <w:ilvl w:val="0"/>
                <w:numId w:val="38"/>
              </w:numPr>
              <w:rPr>
                <w:rFonts w:ascii="Arial" w:hAnsi="Arial" w:cs="Arial"/>
                <w:sz w:val="16"/>
                <w:szCs w:val="16"/>
              </w:rPr>
            </w:pPr>
            <w:r>
              <w:rPr>
                <w:rFonts w:ascii="Arial" w:hAnsi="Arial" w:cs="Arial"/>
                <w:sz w:val="16"/>
                <w:szCs w:val="16"/>
              </w:rPr>
              <w:t>Individual Development Plans (IDPs)</w:t>
            </w:r>
          </w:p>
          <w:p w:rsidR="003F75E4" w:rsidRPr="008B305A" w:rsidRDefault="003F75E4" w:rsidP="003F75E4">
            <w:pPr>
              <w:pStyle w:val="ListParagraph"/>
              <w:numPr>
                <w:ilvl w:val="0"/>
                <w:numId w:val="38"/>
              </w:numPr>
              <w:rPr>
                <w:rFonts w:ascii="Arial" w:hAnsi="Arial" w:cs="Arial"/>
                <w:sz w:val="16"/>
                <w:szCs w:val="16"/>
              </w:rPr>
            </w:pPr>
            <w:r>
              <w:rPr>
                <w:rFonts w:ascii="Arial" w:hAnsi="Arial" w:cs="Arial"/>
                <w:sz w:val="16"/>
                <w:szCs w:val="16"/>
              </w:rPr>
              <w:t>Mentoring or coaching agreements</w:t>
            </w:r>
          </w:p>
        </w:tc>
        <w:tc>
          <w:tcPr>
            <w:tcW w:w="3519" w:type="dxa"/>
          </w:tcPr>
          <w:p w:rsidR="003F75E4" w:rsidRDefault="003F75E4" w:rsidP="003F75E4">
            <w:pPr>
              <w:rPr>
                <w:rFonts w:ascii="Arial" w:hAnsi="Arial" w:cs="Arial"/>
                <w:b/>
                <w:sz w:val="16"/>
                <w:szCs w:val="16"/>
              </w:rPr>
            </w:pPr>
          </w:p>
          <w:p w:rsidR="003F75E4" w:rsidRDefault="003F75E4" w:rsidP="003F75E4">
            <w:pPr>
              <w:rPr>
                <w:rFonts w:ascii="Arial" w:hAnsi="Arial" w:cs="Arial"/>
                <w:b/>
                <w:sz w:val="16"/>
                <w:szCs w:val="16"/>
              </w:rPr>
            </w:pPr>
            <w:r>
              <w:rPr>
                <w:rFonts w:ascii="Arial" w:hAnsi="Arial" w:cs="Arial"/>
                <w:b/>
                <w:sz w:val="16"/>
                <w:szCs w:val="16"/>
              </w:rPr>
              <w:t>Temporary.</w:t>
            </w:r>
          </w:p>
          <w:p w:rsidR="003F75E4" w:rsidRDefault="003F75E4" w:rsidP="003F75E4">
            <w:pPr>
              <w:rPr>
                <w:rFonts w:ascii="Arial" w:hAnsi="Arial" w:cs="Arial"/>
                <w:sz w:val="16"/>
                <w:szCs w:val="16"/>
              </w:rPr>
            </w:pPr>
            <w:r>
              <w:rPr>
                <w:rFonts w:ascii="Arial" w:hAnsi="Arial" w:cs="Arial"/>
                <w:sz w:val="16"/>
                <w:szCs w:val="16"/>
              </w:rPr>
              <w:t>Cut off files annually.  Destroy no sooner than 3 years after cutoff, but no later than 6 years after cutoff or when superseded, whichever is sooner.</w:t>
            </w:r>
          </w:p>
          <w:p w:rsidR="003F75E4" w:rsidRPr="008B305A" w:rsidRDefault="003F75E4" w:rsidP="003F75E4">
            <w:pPr>
              <w:rPr>
                <w:rFonts w:ascii="Arial" w:hAnsi="Arial" w:cs="Arial"/>
                <w:sz w:val="16"/>
                <w:szCs w:val="16"/>
              </w:rPr>
            </w:pPr>
            <w:r>
              <w:rPr>
                <w:rFonts w:ascii="Arial" w:hAnsi="Arial" w:cs="Arial"/>
                <w:sz w:val="16"/>
                <w:szCs w:val="16"/>
              </w:rPr>
              <w:t>(GRS 2.6, Item 030)</w:t>
            </w:r>
          </w:p>
        </w:tc>
        <w:tc>
          <w:tcPr>
            <w:tcW w:w="1270" w:type="dxa"/>
          </w:tcPr>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r>
              <w:rPr>
                <w:rFonts w:ascii="Arial" w:hAnsi="Arial" w:cs="Arial"/>
                <w:sz w:val="16"/>
                <w:szCs w:val="16"/>
              </w:rPr>
              <w:t>LaTina G.</w:t>
            </w:r>
          </w:p>
          <w:p w:rsidR="003F75E4" w:rsidRDefault="003F75E4" w:rsidP="003F75E4">
            <w:pPr>
              <w:rPr>
                <w:rFonts w:ascii="Arial" w:hAnsi="Arial" w:cs="Arial"/>
                <w:sz w:val="16"/>
                <w:szCs w:val="16"/>
              </w:rPr>
            </w:pPr>
            <w:r>
              <w:rPr>
                <w:rFonts w:ascii="Arial" w:hAnsi="Arial" w:cs="Arial"/>
                <w:sz w:val="16"/>
                <w:szCs w:val="16"/>
              </w:rPr>
              <w:t>(RL)</w:t>
            </w:r>
          </w:p>
        </w:tc>
        <w:tc>
          <w:tcPr>
            <w:tcW w:w="2325" w:type="dxa"/>
          </w:tcPr>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r w:rsidRPr="008B305A">
              <w:rPr>
                <w:rFonts w:ascii="Arial" w:hAnsi="Arial" w:cs="Arial"/>
                <w:sz w:val="16"/>
                <w:szCs w:val="16"/>
              </w:rPr>
              <w:t>Room 3650</w:t>
            </w:r>
          </w:p>
          <w:p w:rsidR="003F75E4" w:rsidRDefault="003F75E4" w:rsidP="003F75E4">
            <w:pPr>
              <w:rPr>
                <w:rFonts w:ascii="Arial" w:hAnsi="Arial" w:cs="Arial"/>
                <w:sz w:val="16"/>
                <w:szCs w:val="16"/>
              </w:rPr>
            </w:pPr>
            <w:r>
              <w:rPr>
                <w:rFonts w:ascii="Arial" w:hAnsi="Arial" w:cs="Arial"/>
                <w:sz w:val="16"/>
                <w:szCs w:val="16"/>
              </w:rPr>
              <w:t>FC #10 – Dr. 1</w:t>
            </w:r>
          </w:p>
        </w:tc>
        <w:tc>
          <w:tcPr>
            <w:tcW w:w="1260" w:type="dxa"/>
          </w:tcPr>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r>
              <w:rPr>
                <w:rFonts w:ascii="Arial" w:hAnsi="Arial" w:cs="Arial"/>
                <w:sz w:val="16"/>
                <w:szCs w:val="16"/>
              </w:rPr>
              <w:t>1999-2000</w:t>
            </w:r>
          </w:p>
        </w:tc>
        <w:tc>
          <w:tcPr>
            <w:tcW w:w="1170" w:type="dxa"/>
          </w:tcPr>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r>
              <w:rPr>
                <w:rFonts w:ascii="Arial" w:hAnsi="Arial" w:cs="Arial"/>
                <w:sz w:val="16"/>
                <w:szCs w:val="16"/>
              </w:rPr>
              <w:t>Paper</w:t>
            </w:r>
          </w:p>
        </w:tc>
        <w:tc>
          <w:tcPr>
            <w:tcW w:w="990" w:type="dxa"/>
          </w:tcPr>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r>
              <w:rPr>
                <w:rFonts w:ascii="Arial" w:hAnsi="Arial" w:cs="Arial"/>
                <w:sz w:val="16"/>
                <w:szCs w:val="16"/>
              </w:rPr>
              <w:t>No</w:t>
            </w:r>
          </w:p>
        </w:tc>
        <w:tc>
          <w:tcPr>
            <w:tcW w:w="2880" w:type="dxa"/>
          </w:tcPr>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r>
              <w:rPr>
                <w:rFonts w:ascii="Arial" w:hAnsi="Arial" w:cs="Arial"/>
                <w:sz w:val="16"/>
                <w:szCs w:val="16"/>
              </w:rPr>
              <w:t>Personnel Actions</w:t>
            </w:r>
          </w:p>
        </w:tc>
      </w:tr>
      <w:tr w:rsidR="003F75E4" w:rsidRPr="00AA1794" w:rsidTr="00BF4E0C">
        <w:trPr>
          <w:trHeight w:val="305"/>
          <w:jc w:val="center"/>
        </w:trPr>
        <w:tc>
          <w:tcPr>
            <w:tcW w:w="1701" w:type="dxa"/>
          </w:tcPr>
          <w:p w:rsidR="003F75E4" w:rsidRDefault="003F75E4" w:rsidP="003F75E4">
            <w:pPr>
              <w:rPr>
                <w:rFonts w:ascii="Arial" w:hAnsi="Arial" w:cs="Arial"/>
                <w:b/>
                <w:sz w:val="16"/>
                <w:szCs w:val="16"/>
              </w:rPr>
            </w:pPr>
          </w:p>
          <w:p w:rsidR="003F75E4" w:rsidRDefault="003F75E4" w:rsidP="003F75E4">
            <w:pPr>
              <w:rPr>
                <w:rFonts w:ascii="Arial" w:hAnsi="Arial" w:cs="Arial"/>
                <w:b/>
                <w:sz w:val="16"/>
                <w:szCs w:val="16"/>
              </w:rPr>
            </w:pPr>
            <w:r>
              <w:rPr>
                <w:rFonts w:ascii="Arial" w:hAnsi="Arial" w:cs="Arial"/>
                <w:b/>
                <w:sz w:val="16"/>
                <w:szCs w:val="16"/>
              </w:rPr>
              <w:t>5.0</w:t>
            </w:r>
          </w:p>
          <w:p w:rsidR="003F75E4" w:rsidRPr="00A73D04" w:rsidRDefault="003F75E4" w:rsidP="003F75E4">
            <w:pPr>
              <w:rPr>
                <w:rFonts w:ascii="Arial" w:hAnsi="Arial" w:cs="Arial"/>
                <w:sz w:val="16"/>
                <w:szCs w:val="16"/>
              </w:rPr>
            </w:pPr>
            <w:r w:rsidRPr="003122E6">
              <w:rPr>
                <w:rFonts w:ascii="Arial" w:hAnsi="Arial" w:cs="Arial"/>
                <w:b/>
                <w:sz w:val="16"/>
                <w:szCs w:val="16"/>
              </w:rPr>
              <w:t>General Operations Support</w:t>
            </w:r>
            <w:r>
              <w:rPr>
                <w:rFonts w:ascii="Arial" w:hAnsi="Arial" w:cs="Arial"/>
                <w:b/>
                <w:sz w:val="16"/>
                <w:szCs w:val="16"/>
              </w:rPr>
              <w:t xml:space="preserve"> </w:t>
            </w:r>
          </w:p>
        </w:tc>
        <w:tc>
          <w:tcPr>
            <w:tcW w:w="3240" w:type="dxa"/>
          </w:tcPr>
          <w:p w:rsidR="003F75E4" w:rsidRDefault="003F75E4" w:rsidP="003F75E4">
            <w:pPr>
              <w:rPr>
                <w:rFonts w:ascii="Arial" w:hAnsi="Arial" w:cs="Arial"/>
                <w:b/>
                <w:sz w:val="16"/>
                <w:szCs w:val="16"/>
              </w:rPr>
            </w:pPr>
          </w:p>
          <w:p w:rsidR="003F75E4" w:rsidRDefault="003F75E4" w:rsidP="003F75E4">
            <w:pPr>
              <w:rPr>
                <w:rFonts w:ascii="Arial" w:hAnsi="Arial" w:cs="Arial"/>
                <w:b/>
                <w:sz w:val="16"/>
                <w:szCs w:val="16"/>
              </w:rPr>
            </w:pPr>
            <w:r>
              <w:rPr>
                <w:rFonts w:ascii="Arial" w:hAnsi="Arial" w:cs="Arial"/>
                <w:b/>
                <w:sz w:val="16"/>
                <w:szCs w:val="16"/>
              </w:rPr>
              <w:t xml:space="preserve">5.2 </w:t>
            </w:r>
            <w:r w:rsidRPr="003E45B6">
              <w:rPr>
                <w:rFonts w:ascii="Arial" w:hAnsi="Arial" w:cs="Arial"/>
                <w:b/>
                <w:sz w:val="16"/>
                <w:szCs w:val="16"/>
                <w:u w:val="single"/>
              </w:rPr>
              <w:t>Travel and Transportation</w:t>
            </w:r>
          </w:p>
          <w:p w:rsidR="003F75E4" w:rsidRPr="00A73D04" w:rsidRDefault="003F75E4" w:rsidP="003F75E4">
            <w:pPr>
              <w:rPr>
                <w:rFonts w:ascii="Arial" w:hAnsi="Arial" w:cs="Arial"/>
                <w:b/>
                <w:sz w:val="16"/>
                <w:szCs w:val="16"/>
              </w:rPr>
            </w:pPr>
            <w:r w:rsidRPr="00A73D04">
              <w:rPr>
                <w:rFonts w:ascii="Arial" w:hAnsi="Arial" w:cs="Arial"/>
                <w:b/>
                <w:sz w:val="16"/>
                <w:szCs w:val="16"/>
              </w:rPr>
              <w:t>Travel Files (Original Receipts)</w:t>
            </w:r>
          </w:p>
          <w:p w:rsidR="003F75E4" w:rsidRPr="00A73D04" w:rsidRDefault="003F75E4" w:rsidP="003F75E4">
            <w:pPr>
              <w:rPr>
                <w:rFonts w:ascii="Arial" w:hAnsi="Arial" w:cs="Arial"/>
                <w:sz w:val="16"/>
                <w:szCs w:val="16"/>
              </w:rPr>
            </w:pPr>
            <w:r w:rsidRPr="00A73D04">
              <w:rPr>
                <w:rFonts w:ascii="Arial" w:hAnsi="Arial" w:cs="Arial"/>
                <w:sz w:val="16"/>
                <w:szCs w:val="16"/>
              </w:rPr>
              <w:t>Copies of records relating to reimbursing individuals, such as travel orders, per diem vouchers, and all other supporting documents relating to official travel by officers, employees, dependents, or other authorized by law to travel</w:t>
            </w:r>
            <w:r>
              <w:rPr>
                <w:rFonts w:ascii="Arial" w:hAnsi="Arial" w:cs="Arial"/>
                <w:sz w:val="16"/>
                <w:szCs w:val="16"/>
              </w:rPr>
              <w:t>.</w:t>
            </w:r>
          </w:p>
        </w:tc>
        <w:tc>
          <w:tcPr>
            <w:tcW w:w="3519" w:type="dxa"/>
          </w:tcPr>
          <w:p w:rsidR="003F75E4" w:rsidRPr="003E45B6" w:rsidRDefault="003F75E4" w:rsidP="003F75E4">
            <w:pPr>
              <w:rPr>
                <w:rFonts w:ascii="Arial" w:hAnsi="Arial" w:cs="Arial"/>
                <w:b/>
                <w:sz w:val="16"/>
                <w:szCs w:val="16"/>
              </w:rPr>
            </w:pPr>
          </w:p>
          <w:p w:rsidR="003F75E4" w:rsidRDefault="003F75E4" w:rsidP="003F75E4">
            <w:pPr>
              <w:rPr>
                <w:rFonts w:ascii="Arial" w:hAnsi="Arial" w:cs="Arial"/>
                <w:sz w:val="16"/>
                <w:szCs w:val="16"/>
              </w:rPr>
            </w:pPr>
            <w:r w:rsidRPr="003E45B6">
              <w:rPr>
                <w:rFonts w:ascii="Arial" w:hAnsi="Arial" w:cs="Arial"/>
                <w:b/>
                <w:sz w:val="16"/>
                <w:szCs w:val="16"/>
              </w:rPr>
              <w:t>Temporary.</w:t>
            </w:r>
            <w:r w:rsidRPr="0099695E">
              <w:rPr>
                <w:rFonts w:ascii="Arial" w:hAnsi="Arial" w:cs="Arial"/>
                <w:sz w:val="16"/>
                <w:szCs w:val="16"/>
              </w:rPr>
              <w:t xml:space="preserve">  </w:t>
            </w:r>
          </w:p>
          <w:p w:rsidR="003F75E4" w:rsidRDefault="003F75E4" w:rsidP="003F75E4">
            <w:pPr>
              <w:rPr>
                <w:rFonts w:ascii="Arial" w:hAnsi="Arial" w:cs="Arial"/>
                <w:sz w:val="16"/>
                <w:szCs w:val="16"/>
              </w:rPr>
            </w:pPr>
            <w:r>
              <w:rPr>
                <w:rFonts w:ascii="Arial" w:hAnsi="Arial" w:cs="Arial"/>
                <w:sz w:val="16"/>
                <w:szCs w:val="16"/>
              </w:rPr>
              <w:t>Cut off files annually. Destroy</w:t>
            </w:r>
            <w:r w:rsidRPr="0099695E">
              <w:rPr>
                <w:rFonts w:ascii="Arial" w:hAnsi="Arial" w:cs="Arial"/>
                <w:sz w:val="16"/>
                <w:szCs w:val="16"/>
              </w:rPr>
              <w:t xml:space="preserve"> when 6 years old.</w:t>
            </w:r>
          </w:p>
          <w:p w:rsidR="003F75E4" w:rsidRPr="004E1613" w:rsidRDefault="003F75E4" w:rsidP="003F75E4">
            <w:pPr>
              <w:rPr>
                <w:rFonts w:ascii="Arial" w:hAnsi="Arial" w:cs="Arial"/>
                <w:sz w:val="16"/>
                <w:szCs w:val="16"/>
              </w:rPr>
            </w:pPr>
            <w:r w:rsidRPr="004E1613">
              <w:rPr>
                <w:rFonts w:ascii="Arial" w:hAnsi="Arial" w:cs="Arial"/>
                <w:sz w:val="16"/>
                <w:szCs w:val="16"/>
              </w:rPr>
              <w:t>(</w:t>
            </w:r>
            <w:hyperlink r:id="rId40" w:history="1">
              <w:r w:rsidRPr="004E1613">
                <w:rPr>
                  <w:rStyle w:val="Hyperlink"/>
                  <w:rFonts w:ascii="Arial" w:hAnsi="Arial" w:cs="Arial"/>
                  <w:sz w:val="16"/>
                  <w:szCs w:val="16"/>
                </w:rPr>
                <w:t>GRS 1.1 item 010</w:t>
              </w:r>
            </w:hyperlink>
            <w:r w:rsidRPr="004E1613">
              <w:rPr>
                <w:rFonts w:ascii="Arial" w:hAnsi="Arial" w:cs="Arial"/>
                <w:sz w:val="16"/>
                <w:szCs w:val="16"/>
              </w:rPr>
              <w:t xml:space="preserve">) </w:t>
            </w:r>
          </w:p>
        </w:tc>
        <w:tc>
          <w:tcPr>
            <w:tcW w:w="1270" w:type="dxa"/>
          </w:tcPr>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r>
              <w:rPr>
                <w:rFonts w:ascii="Arial" w:hAnsi="Arial" w:cs="Arial"/>
                <w:sz w:val="16"/>
                <w:szCs w:val="16"/>
              </w:rPr>
              <w:t>LaTina G.</w:t>
            </w:r>
          </w:p>
          <w:p w:rsidR="003F75E4" w:rsidRPr="003E2B22" w:rsidRDefault="003F75E4" w:rsidP="003F75E4">
            <w:pPr>
              <w:rPr>
                <w:rFonts w:ascii="Arial" w:hAnsi="Arial" w:cs="Arial"/>
                <w:sz w:val="16"/>
                <w:szCs w:val="16"/>
              </w:rPr>
            </w:pPr>
            <w:r>
              <w:rPr>
                <w:rFonts w:ascii="Arial" w:hAnsi="Arial" w:cs="Arial"/>
                <w:sz w:val="16"/>
                <w:szCs w:val="16"/>
              </w:rPr>
              <w:t>(RL)</w:t>
            </w:r>
          </w:p>
        </w:tc>
        <w:tc>
          <w:tcPr>
            <w:tcW w:w="2325" w:type="dxa"/>
          </w:tcPr>
          <w:p w:rsidR="003F75E4" w:rsidRDefault="003F75E4" w:rsidP="003F75E4">
            <w:pPr>
              <w:rPr>
                <w:rFonts w:ascii="Arial" w:hAnsi="Arial" w:cs="Arial"/>
                <w:sz w:val="16"/>
                <w:szCs w:val="16"/>
              </w:rPr>
            </w:pPr>
          </w:p>
          <w:p w:rsidR="003F75E4" w:rsidRPr="008B305A" w:rsidRDefault="003F75E4" w:rsidP="003F75E4">
            <w:pPr>
              <w:rPr>
                <w:rFonts w:ascii="Arial" w:hAnsi="Arial" w:cs="Arial"/>
                <w:sz w:val="16"/>
                <w:szCs w:val="16"/>
              </w:rPr>
            </w:pPr>
            <w:r w:rsidRPr="008B305A">
              <w:rPr>
                <w:rFonts w:ascii="Arial" w:hAnsi="Arial" w:cs="Arial"/>
                <w:sz w:val="16"/>
                <w:szCs w:val="16"/>
              </w:rPr>
              <w:t>LaTina Office</w:t>
            </w:r>
          </w:p>
          <w:p w:rsidR="003F75E4" w:rsidRPr="008B305A" w:rsidRDefault="003F75E4" w:rsidP="003F75E4">
            <w:pPr>
              <w:rPr>
                <w:rFonts w:ascii="Arial" w:hAnsi="Arial" w:cs="Arial"/>
                <w:sz w:val="16"/>
                <w:szCs w:val="16"/>
              </w:rPr>
            </w:pPr>
          </w:p>
          <w:p w:rsidR="003F75E4" w:rsidRPr="008B305A" w:rsidRDefault="003F75E4" w:rsidP="003F75E4">
            <w:pPr>
              <w:rPr>
                <w:rFonts w:ascii="Arial" w:hAnsi="Arial" w:cs="Arial"/>
                <w:sz w:val="16"/>
                <w:szCs w:val="16"/>
              </w:rPr>
            </w:pPr>
          </w:p>
          <w:p w:rsidR="003F75E4" w:rsidRDefault="003F75E4" w:rsidP="003F75E4">
            <w:pPr>
              <w:rPr>
                <w:rFonts w:ascii="Arial" w:hAnsi="Arial" w:cs="Arial"/>
                <w:sz w:val="16"/>
                <w:szCs w:val="16"/>
              </w:rPr>
            </w:pPr>
            <w:r w:rsidRPr="008B305A">
              <w:rPr>
                <w:rFonts w:ascii="Arial" w:hAnsi="Arial" w:cs="Arial"/>
                <w:sz w:val="16"/>
                <w:szCs w:val="16"/>
              </w:rPr>
              <w:t>Room 3655</w:t>
            </w:r>
          </w:p>
          <w:p w:rsidR="003F75E4" w:rsidRPr="003E2B22" w:rsidRDefault="003F75E4" w:rsidP="003F75E4">
            <w:pPr>
              <w:rPr>
                <w:rFonts w:ascii="Arial" w:hAnsi="Arial" w:cs="Arial"/>
                <w:sz w:val="16"/>
                <w:szCs w:val="16"/>
              </w:rPr>
            </w:pPr>
            <w:r>
              <w:rPr>
                <w:rFonts w:ascii="Arial" w:hAnsi="Arial" w:cs="Arial"/>
                <w:sz w:val="16"/>
                <w:szCs w:val="16"/>
              </w:rPr>
              <w:t>FC #10 - Dr. 1</w:t>
            </w:r>
          </w:p>
        </w:tc>
        <w:tc>
          <w:tcPr>
            <w:tcW w:w="1260" w:type="dxa"/>
          </w:tcPr>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r>
              <w:rPr>
                <w:rFonts w:ascii="Arial" w:hAnsi="Arial" w:cs="Arial"/>
                <w:sz w:val="16"/>
                <w:szCs w:val="16"/>
              </w:rPr>
              <w:t>2013-2015</w:t>
            </w:r>
          </w:p>
          <w:p w:rsidR="003F75E4" w:rsidRDefault="003F75E4" w:rsidP="003F75E4">
            <w:pPr>
              <w:rPr>
                <w:rFonts w:ascii="Arial" w:hAnsi="Arial" w:cs="Arial"/>
                <w:sz w:val="16"/>
                <w:szCs w:val="16"/>
              </w:rPr>
            </w:pPr>
          </w:p>
          <w:p w:rsidR="003F75E4" w:rsidRDefault="003F75E4" w:rsidP="003F75E4">
            <w:pPr>
              <w:rPr>
                <w:rFonts w:ascii="Arial" w:hAnsi="Arial" w:cs="Arial"/>
                <w:sz w:val="16"/>
                <w:szCs w:val="16"/>
              </w:rPr>
            </w:pPr>
          </w:p>
          <w:p w:rsidR="003F75E4" w:rsidRPr="003E2B22" w:rsidRDefault="003F75E4" w:rsidP="003F75E4">
            <w:pPr>
              <w:rPr>
                <w:rFonts w:ascii="Arial" w:hAnsi="Arial" w:cs="Arial"/>
                <w:sz w:val="16"/>
                <w:szCs w:val="16"/>
              </w:rPr>
            </w:pPr>
            <w:r>
              <w:rPr>
                <w:rFonts w:ascii="Arial" w:hAnsi="Arial" w:cs="Arial"/>
                <w:sz w:val="16"/>
                <w:szCs w:val="16"/>
              </w:rPr>
              <w:t>1992-2000</w:t>
            </w:r>
          </w:p>
        </w:tc>
        <w:tc>
          <w:tcPr>
            <w:tcW w:w="1170" w:type="dxa"/>
          </w:tcPr>
          <w:p w:rsidR="003F75E4" w:rsidRDefault="003F75E4" w:rsidP="003F75E4">
            <w:pPr>
              <w:rPr>
                <w:rFonts w:ascii="Arial" w:hAnsi="Arial" w:cs="Arial"/>
                <w:sz w:val="16"/>
                <w:szCs w:val="16"/>
              </w:rPr>
            </w:pPr>
          </w:p>
          <w:p w:rsidR="003F75E4" w:rsidRPr="003E2B22" w:rsidRDefault="003F75E4" w:rsidP="003F75E4">
            <w:pPr>
              <w:rPr>
                <w:rFonts w:ascii="Arial" w:hAnsi="Arial" w:cs="Arial"/>
                <w:sz w:val="16"/>
                <w:szCs w:val="16"/>
              </w:rPr>
            </w:pPr>
            <w:r>
              <w:rPr>
                <w:rFonts w:ascii="Arial" w:hAnsi="Arial" w:cs="Arial"/>
                <w:sz w:val="16"/>
                <w:szCs w:val="16"/>
              </w:rPr>
              <w:t>Paper</w:t>
            </w:r>
          </w:p>
        </w:tc>
        <w:tc>
          <w:tcPr>
            <w:tcW w:w="990" w:type="dxa"/>
          </w:tcPr>
          <w:p w:rsidR="003F75E4" w:rsidRDefault="003F75E4" w:rsidP="003F75E4">
            <w:pPr>
              <w:rPr>
                <w:rFonts w:ascii="Arial" w:hAnsi="Arial" w:cs="Arial"/>
                <w:sz w:val="16"/>
                <w:szCs w:val="16"/>
              </w:rPr>
            </w:pPr>
          </w:p>
          <w:p w:rsidR="003F75E4" w:rsidRPr="003E2B22" w:rsidRDefault="003F75E4" w:rsidP="003F75E4">
            <w:pPr>
              <w:rPr>
                <w:rFonts w:ascii="Arial" w:hAnsi="Arial" w:cs="Arial"/>
                <w:sz w:val="16"/>
                <w:szCs w:val="16"/>
              </w:rPr>
            </w:pPr>
            <w:r>
              <w:rPr>
                <w:rFonts w:ascii="Arial" w:hAnsi="Arial" w:cs="Arial"/>
                <w:sz w:val="16"/>
                <w:szCs w:val="16"/>
              </w:rPr>
              <w:t>No</w:t>
            </w:r>
          </w:p>
        </w:tc>
        <w:tc>
          <w:tcPr>
            <w:tcW w:w="2880" w:type="dxa"/>
          </w:tcPr>
          <w:p w:rsidR="003F75E4" w:rsidRDefault="003F75E4" w:rsidP="003F75E4">
            <w:pPr>
              <w:rPr>
                <w:rFonts w:ascii="Arial" w:hAnsi="Arial" w:cs="Arial"/>
                <w:sz w:val="16"/>
                <w:szCs w:val="16"/>
              </w:rPr>
            </w:pPr>
          </w:p>
          <w:p w:rsidR="003F75E4" w:rsidRPr="003E2B22" w:rsidRDefault="003F75E4" w:rsidP="003F75E4">
            <w:pPr>
              <w:rPr>
                <w:rFonts w:ascii="Arial" w:hAnsi="Arial" w:cs="Arial"/>
                <w:sz w:val="16"/>
                <w:szCs w:val="16"/>
              </w:rPr>
            </w:pPr>
          </w:p>
        </w:tc>
      </w:tr>
      <w:bookmarkEnd w:id="0"/>
    </w:tbl>
    <w:p w:rsidR="00BF137B" w:rsidRDefault="00BF137B" w:rsidP="00BF137B">
      <w:pPr>
        <w:tabs>
          <w:tab w:val="left" w:pos="4142"/>
        </w:tabs>
      </w:pPr>
    </w:p>
    <w:p w:rsidR="00BF137B" w:rsidRDefault="00BF137B"/>
    <w:sectPr w:rsidR="00BF137B" w:rsidSect="000A7613">
      <w:headerReference w:type="even" r:id="rId41"/>
      <w:headerReference w:type="default" r:id="rId42"/>
      <w:footerReference w:type="even" r:id="rId43"/>
      <w:footerReference w:type="default" r:id="rId44"/>
      <w:headerReference w:type="first" r:id="rId45"/>
      <w:footerReference w:type="first" r:id="rId46"/>
      <w:pgSz w:w="20160" w:h="12240" w:orient="landscape" w:code="5"/>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22E" w:rsidRDefault="007C122E" w:rsidP="00A64BA2">
      <w:r>
        <w:separator/>
      </w:r>
    </w:p>
  </w:endnote>
  <w:endnote w:type="continuationSeparator" w:id="0">
    <w:p w:rsidR="007C122E" w:rsidRDefault="007C122E" w:rsidP="00A6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1B6" w:rsidRDefault="008A21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22E" w:rsidRDefault="007C122E" w:rsidP="00BF137B">
    <w:pPr>
      <w:pStyle w:val="Footer"/>
      <w:rPr>
        <w:rFonts w:ascii="Arial" w:hAnsi="Arial" w:cs="Arial"/>
        <w:sz w:val="16"/>
        <w:szCs w:val="16"/>
      </w:rPr>
    </w:pPr>
  </w:p>
  <w:p w:rsidR="007C122E" w:rsidRDefault="007C122E" w:rsidP="00BF137B">
    <w:pPr>
      <w:pStyle w:val="Footer"/>
      <w:rPr>
        <w:rFonts w:ascii="Arial" w:hAnsi="Arial" w:cs="Arial"/>
        <w:sz w:val="16"/>
        <w:szCs w:val="16"/>
      </w:rPr>
    </w:pPr>
    <w:r w:rsidRPr="003B2680">
      <w:rPr>
        <w:rFonts w:ascii="Arial" w:hAnsi="Arial" w:cs="Arial"/>
        <w:sz w:val="16"/>
        <w:szCs w:val="16"/>
      </w:rPr>
      <w:t xml:space="preserve">Page </w:t>
    </w:r>
    <w:r w:rsidRPr="003B2680">
      <w:rPr>
        <w:rFonts w:ascii="Arial" w:hAnsi="Arial" w:cs="Arial"/>
        <w:sz w:val="16"/>
        <w:szCs w:val="16"/>
      </w:rPr>
      <w:fldChar w:fldCharType="begin"/>
    </w:r>
    <w:r w:rsidRPr="003B2680">
      <w:rPr>
        <w:rFonts w:ascii="Arial" w:hAnsi="Arial" w:cs="Arial"/>
        <w:sz w:val="16"/>
        <w:szCs w:val="16"/>
      </w:rPr>
      <w:instrText xml:space="preserve"> PAGE </w:instrText>
    </w:r>
    <w:r w:rsidRPr="003B2680">
      <w:rPr>
        <w:rFonts w:ascii="Arial" w:hAnsi="Arial" w:cs="Arial"/>
        <w:sz w:val="16"/>
        <w:szCs w:val="16"/>
      </w:rPr>
      <w:fldChar w:fldCharType="separate"/>
    </w:r>
    <w:r w:rsidR="008A21B6">
      <w:rPr>
        <w:rFonts w:ascii="Arial" w:hAnsi="Arial" w:cs="Arial"/>
        <w:noProof/>
        <w:sz w:val="16"/>
        <w:szCs w:val="16"/>
      </w:rPr>
      <w:t>1</w:t>
    </w:r>
    <w:r w:rsidRPr="003B2680">
      <w:rPr>
        <w:rFonts w:ascii="Arial" w:hAnsi="Arial" w:cs="Arial"/>
        <w:sz w:val="16"/>
        <w:szCs w:val="16"/>
      </w:rPr>
      <w:fldChar w:fldCharType="end"/>
    </w:r>
    <w:r w:rsidRPr="003B2680">
      <w:rPr>
        <w:rFonts w:ascii="Arial" w:hAnsi="Arial" w:cs="Arial"/>
        <w:sz w:val="16"/>
        <w:szCs w:val="16"/>
      </w:rPr>
      <w:t xml:space="preserve"> of </w:t>
    </w:r>
    <w:r w:rsidRPr="003B2680">
      <w:rPr>
        <w:rFonts w:ascii="Arial" w:hAnsi="Arial" w:cs="Arial"/>
        <w:sz w:val="16"/>
        <w:szCs w:val="16"/>
      </w:rPr>
      <w:fldChar w:fldCharType="begin"/>
    </w:r>
    <w:r w:rsidRPr="003B2680">
      <w:rPr>
        <w:rFonts w:ascii="Arial" w:hAnsi="Arial" w:cs="Arial"/>
        <w:sz w:val="16"/>
        <w:szCs w:val="16"/>
      </w:rPr>
      <w:instrText xml:space="preserve"> NUMPAGES </w:instrText>
    </w:r>
    <w:r w:rsidRPr="003B2680">
      <w:rPr>
        <w:rFonts w:ascii="Arial" w:hAnsi="Arial" w:cs="Arial"/>
        <w:sz w:val="16"/>
        <w:szCs w:val="16"/>
      </w:rPr>
      <w:fldChar w:fldCharType="separate"/>
    </w:r>
    <w:r w:rsidR="008A21B6">
      <w:rPr>
        <w:rFonts w:ascii="Arial" w:hAnsi="Arial" w:cs="Arial"/>
        <w:noProof/>
        <w:sz w:val="16"/>
        <w:szCs w:val="16"/>
      </w:rPr>
      <w:t>10</w:t>
    </w:r>
    <w:r w:rsidRPr="003B2680">
      <w:rPr>
        <w:rFonts w:ascii="Arial" w:hAnsi="Arial" w:cs="Arial"/>
        <w:sz w:val="16"/>
        <w:szCs w:val="16"/>
      </w:rPr>
      <w:fldChar w:fldCharType="end"/>
    </w:r>
    <w:r w:rsidRPr="003B2680">
      <w:rPr>
        <w:rFonts w:ascii="Arial" w:hAnsi="Arial" w:cs="Arial"/>
        <w:sz w:val="16"/>
        <w:szCs w:val="16"/>
      </w:rPr>
      <w:t xml:space="preserve"> (</w:t>
    </w:r>
    <w:r>
      <w:rPr>
        <w:rFonts w:ascii="Arial" w:hAnsi="Arial" w:cs="Arial"/>
        <w:sz w:val="16"/>
        <w:szCs w:val="16"/>
      </w:rPr>
      <w:t>12/2016</w:t>
    </w:r>
    <w:r w:rsidRPr="003B2680">
      <w:rPr>
        <w:rFonts w:ascii="Arial" w:hAnsi="Arial" w:cs="Arial"/>
        <w:sz w:val="16"/>
        <w:szCs w:val="16"/>
      </w:rPr>
      <w:t>)</w:t>
    </w:r>
    <w:r>
      <w:rPr>
        <w:rFonts w:ascii="Arial" w:hAnsi="Arial" w:cs="Arial"/>
        <w:sz w:val="16"/>
        <w:szCs w:val="16"/>
      </w:rPr>
      <w:t xml:space="preserve"> </w:t>
    </w:r>
  </w:p>
  <w:p w:rsidR="007C122E" w:rsidRDefault="007C122E" w:rsidP="00BF137B">
    <w:pPr>
      <w:jc w:val="both"/>
      <w:rPr>
        <w:rFonts w:ascii="Arial" w:hAnsi="Arial" w:cs="Arial"/>
        <w:sz w:val="16"/>
        <w:szCs w:val="16"/>
      </w:rPr>
    </w:pPr>
    <w:r>
      <w:rPr>
        <w:rFonts w:ascii="Arial" w:hAnsi="Arial" w:cs="Arial"/>
        <w:sz w:val="16"/>
        <w:szCs w:val="16"/>
      </w:rPr>
      <w:t xml:space="preserve">OPLC/DPSM </w:t>
    </w:r>
    <w:r w:rsidR="008A21B6">
      <w:rPr>
        <w:rFonts w:ascii="Arial" w:hAnsi="Arial" w:cs="Arial"/>
        <w:sz w:val="16"/>
        <w:szCs w:val="16"/>
      </w:rPr>
      <w:t>File Plan</w:t>
    </w:r>
    <w:bookmarkStart w:id="3" w:name="_GoBack"/>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1B6" w:rsidRDefault="008A21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22E" w:rsidRDefault="007C122E" w:rsidP="00A64BA2">
      <w:r>
        <w:separator/>
      </w:r>
    </w:p>
  </w:footnote>
  <w:footnote w:type="continuationSeparator" w:id="0">
    <w:p w:rsidR="007C122E" w:rsidRDefault="007C122E" w:rsidP="00A64BA2">
      <w:r>
        <w:continuationSeparator/>
      </w:r>
    </w:p>
  </w:footnote>
  <w:footnote w:id="1">
    <w:p w:rsidR="005F7CBA" w:rsidRDefault="005F7CBA" w:rsidP="005F7CBA">
      <w:pPr>
        <w:pStyle w:val="FootnoteText"/>
      </w:pPr>
      <w:r>
        <w:rPr>
          <w:rStyle w:val="FootnoteReference"/>
        </w:rPr>
        <w:footnoteRef/>
      </w:r>
      <w:r>
        <w:t xml:space="preserve"> (GAO Exception less than one year retention)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1B6" w:rsidRDefault="008A21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22E" w:rsidRDefault="007C122E" w:rsidP="00156FA2">
    <w:pPr>
      <w:pStyle w:val="Header"/>
      <w:jc w:val="center"/>
      <w:rPr>
        <w:rFonts w:ascii="Arial" w:hAnsi="Arial" w:cs="Arial"/>
      </w:rPr>
    </w:pPr>
    <w:r>
      <w:rPr>
        <w:rFonts w:ascii="Arial" w:hAnsi="Arial" w:cs="Arial"/>
      </w:rPr>
      <w:t>BLS /Office of Price and Living Conditions/Division Price Statistical Methods Division (DPSM)</w:t>
    </w:r>
  </w:p>
  <w:p w:rsidR="007C122E" w:rsidRPr="003B2680" w:rsidRDefault="008A21B6" w:rsidP="00156FA2">
    <w:pPr>
      <w:pStyle w:val="Header"/>
      <w:jc w:val="center"/>
      <w:rPr>
        <w:rFonts w:ascii="Arial" w:hAnsi="Arial" w:cs="Arial"/>
      </w:rPr>
    </w:pPr>
    <w:r>
      <w:rPr>
        <w:rFonts w:ascii="Arial" w:hAnsi="Arial" w:cs="Arial"/>
      </w:rPr>
      <w:t xml:space="preserve">File Plan:  </w:t>
    </w:r>
    <w:r w:rsidR="007C122E">
      <w:rPr>
        <w:rFonts w:ascii="Arial" w:hAnsi="Arial" w:cs="Arial"/>
      </w:rPr>
      <w:t>(12/2016)</w:t>
    </w:r>
    <w:r w:rsidR="007C122E" w:rsidRPr="003B2680">
      <w:rPr>
        <w:rFonts w:ascii="Arial" w:hAnsi="Arial" w:cs="Ari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1B6" w:rsidRDefault="008A21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24AA"/>
    <w:multiLevelType w:val="hybridMultilevel"/>
    <w:tmpl w:val="7A14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D2FC6"/>
    <w:multiLevelType w:val="hybridMultilevel"/>
    <w:tmpl w:val="708C0B8A"/>
    <w:lvl w:ilvl="0" w:tplc="EF74FE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452D05"/>
    <w:multiLevelType w:val="hybridMultilevel"/>
    <w:tmpl w:val="3AA88D22"/>
    <w:lvl w:ilvl="0" w:tplc="EFE498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D411C1"/>
    <w:multiLevelType w:val="hybridMultilevel"/>
    <w:tmpl w:val="F6F833CE"/>
    <w:lvl w:ilvl="0" w:tplc="8514C47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2B00A4"/>
    <w:multiLevelType w:val="hybridMultilevel"/>
    <w:tmpl w:val="2A6243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40367B"/>
    <w:multiLevelType w:val="hybridMultilevel"/>
    <w:tmpl w:val="FEEA1F50"/>
    <w:lvl w:ilvl="0" w:tplc="5FDCD6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83306F"/>
    <w:multiLevelType w:val="multilevel"/>
    <w:tmpl w:val="E04AF3F2"/>
    <w:lvl w:ilvl="0">
      <w:start w:val="2"/>
      <w:numFmt w:val="decimal"/>
      <w:lvlText w:val="%1."/>
      <w:lvlJc w:val="left"/>
      <w:pPr>
        <w:ind w:left="360" w:hanging="360"/>
      </w:pPr>
      <w:rPr>
        <w:rFonts w:hint="default"/>
      </w:rPr>
    </w:lvl>
    <w:lvl w:ilvl="1">
      <w:numFmt w:val="decimal"/>
      <w:isLgl/>
      <w:lvlText w:val="%1.%2"/>
      <w:lvlJc w:val="left"/>
      <w:pPr>
        <w:ind w:left="365" w:hanging="360"/>
      </w:pPr>
      <w:rPr>
        <w:rFonts w:hint="default"/>
      </w:rPr>
    </w:lvl>
    <w:lvl w:ilvl="2">
      <w:start w:val="1"/>
      <w:numFmt w:val="decimal"/>
      <w:isLgl/>
      <w:lvlText w:val="%1.%2.%3"/>
      <w:lvlJc w:val="left"/>
      <w:pPr>
        <w:ind w:left="370" w:hanging="36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740" w:hanging="720"/>
      </w:pPr>
      <w:rPr>
        <w:rFonts w:hint="default"/>
      </w:rPr>
    </w:lvl>
    <w:lvl w:ilvl="5">
      <w:start w:val="1"/>
      <w:numFmt w:val="decimal"/>
      <w:isLgl/>
      <w:lvlText w:val="%1.%2.%3.%4.%5.%6"/>
      <w:lvlJc w:val="left"/>
      <w:pPr>
        <w:ind w:left="1105" w:hanging="1080"/>
      </w:pPr>
      <w:rPr>
        <w:rFonts w:hint="default"/>
      </w:rPr>
    </w:lvl>
    <w:lvl w:ilvl="6">
      <w:start w:val="1"/>
      <w:numFmt w:val="decimal"/>
      <w:isLgl/>
      <w:lvlText w:val="%1.%2.%3.%4.%5.%6.%7"/>
      <w:lvlJc w:val="left"/>
      <w:pPr>
        <w:ind w:left="1110" w:hanging="1080"/>
      </w:pPr>
      <w:rPr>
        <w:rFonts w:hint="default"/>
      </w:rPr>
    </w:lvl>
    <w:lvl w:ilvl="7">
      <w:start w:val="1"/>
      <w:numFmt w:val="decimal"/>
      <w:isLgl/>
      <w:lvlText w:val="%1.%2.%3.%4.%5.%6.%7.%8"/>
      <w:lvlJc w:val="left"/>
      <w:pPr>
        <w:ind w:left="1115" w:hanging="1080"/>
      </w:pPr>
      <w:rPr>
        <w:rFonts w:hint="default"/>
      </w:rPr>
    </w:lvl>
    <w:lvl w:ilvl="8">
      <w:start w:val="1"/>
      <w:numFmt w:val="decimal"/>
      <w:isLgl/>
      <w:lvlText w:val="%1.%2.%3.%4.%5.%6.%7.%8.%9"/>
      <w:lvlJc w:val="left"/>
      <w:pPr>
        <w:ind w:left="1480" w:hanging="1440"/>
      </w:pPr>
      <w:rPr>
        <w:rFonts w:hint="default"/>
      </w:rPr>
    </w:lvl>
  </w:abstractNum>
  <w:abstractNum w:abstractNumId="7" w15:restartNumberingAfterBreak="0">
    <w:nsid w:val="11B2068F"/>
    <w:multiLevelType w:val="hybridMultilevel"/>
    <w:tmpl w:val="81E6B646"/>
    <w:lvl w:ilvl="0" w:tplc="735AB5E8">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A44D3"/>
    <w:multiLevelType w:val="hybridMultilevel"/>
    <w:tmpl w:val="1E88BDFC"/>
    <w:lvl w:ilvl="0" w:tplc="700CE95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536A9"/>
    <w:multiLevelType w:val="hybridMultilevel"/>
    <w:tmpl w:val="20D056B0"/>
    <w:lvl w:ilvl="0" w:tplc="3A54092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BD4AEF"/>
    <w:multiLevelType w:val="hybridMultilevel"/>
    <w:tmpl w:val="F8FA4BA6"/>
    <w:lvl w:ilvl="0" w:tplc="AC9679C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86385"/>
    <w:multiLevelType w:val="hybridMultilevel"/>
    <w:tmpl w:val="4E00C1DC"/>
    <w:lvl w:ilvl="0" w:tplc="38CA04A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C6C8D"/>
    <w:multiLevelType w:val="hybridMultilevel"/>
    <w:tmpl w:val="DCDED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1A517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25433D97"/>
    <w:multiLevelType w:val="hybridMultilevel"/>
    <w:tmpl w:val="0964B802"/>
    <w:lvl w:ilvl="0" w:tplc="0D5E4206">
      <w:start w:val="1"/>
      <w:numFmt w:val="decimal"/>
      <w:lvlText w:val="%1."/>
      <w:lvlJc w:val="left"/>
      <w:pPr>
        <w:ind w:left="360" w:hanging="360"/>
      </w:pPr>
      <w:rPr>
        <w:rFonts w:hint="default"/>
        <w:b/>
      </w:rPr>
    </w:lvl>
    <w:lvl w:ilvl="1" w:tplc="33F48B52" w:tentative="1">
      <w:start w:val="1"/>
      <w:numFmt w:val="lowerLetter"/>
      <w:lvlText w:val="%2."/>
      <w:lvlJc w:val="left"/>
      <w:pPr>
        <w:ind w:left="1080" w:hanging="360"/>
      </w:pPr>
    </w:lvl>
    <w:lvl w:ilvl="2" w:tplc="6A165336" w:tentative="1">
      <w:start w:val="1"/>
      <w:numFmt w:val="lowerRoman"/>
      <w:lvlText w:val="%3."/>
      <w:lvlJc w:val="right"/>
      <w:pPr>
        <w:ind w:left="1800" w:hanging="180"/>
      </w:pPr>
    </w:lvl>
    <w:lvl w:ilvl="3" w:tplc="AA841636" w:tentative="1">
      <w:start w:val="1"/>
      <w:numFmt w:val="decimal"/>
      <w:lvlText w:val="%4."/>
      <w:lvlJc w:val="left"/>
      <w:pPr>
        <w:ind w:left="2520" w:hanging="360"/>
      </w:pPr>
    </w:lvl>
    <w:lvl w:ilvl="4" w:tplc="6FD83FB4" w:tentative="1">
      <w:start w:val="1"/>
      <w:numFmt w:val="lowerLetter"/>
      <w:lvlText w:val="%5."/>
      <w:lvlJc w:val="left"/>
      <w:pPr>
        <w:ind w:left="3240" w:hanging="360"/>
      </w:pPr>
    </w:lvl>
    <w:lvl w:ilvl="5" w:tplc="2F7CFB7C" w:tentative="1">
      <w:start w:val="1"/>
      <w:numFmt w:val="lowerRoman"/>
      <w:lvlText w:val="%6."/>
      <w:lvlJc w:val="right"/>
      <w:pPr>
        <w:ind w:left="3960" w:hanging="180"/>
      </w:pPr>
    </w:lvl>
    <w:lvl w:ilvl="6" w:tplc="5CAC87F8" w:tentative="1">
      <w:start w:val="1"/>
      <w:numFmt w:val="decimal"/>
      <w:lvlText w:val="%7."/>
      <w:lvlJc w:val="left"/>
      <w:pPr>
        <w:ind w:left="4680" w:hanging="360"/>
      </w:pPr>
    </w:lvl>
    <w:lvl w:ilvl="7" w:tplc="9B8A7C46" w:tentative="1">
      <w:start w:val="1"/>
      <w:numFmt w:val="lowerLetter"/>
      <w:lvlText w:val="%8."/>
      <w:lvlJc w:val="left"/>
      <w:pPr>
        <w:ind w:left="5400" w:hanging="360"/>
      </w:pPr>
    </w:lvl>
    <w:lvl w:ilvl="8" w:tplc="037CF5A0" w:tentative="1">
      <w:start w:val="1"/>
      <w:numFmt w:val="lowerRoman"/>
      <w:lvlText w:val="%9."/>
      <w:lvlJc w:val="right"/>
      <w:pPr>
        <w:ind w:left="6120" w:hanging="180"/>
      </w:pPr>
    </w:lvl>
  </w:abstractNum>
  <w:abstractNum w:abstractNumId="15" w15:restartNumberingAfterBreak="0">
    <w:nsid w:val="25F67F2A"/>
    <w:multiLevelType w:val="hybridMultilevel"/>
    <w:tmpl w:val="E9EEEA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AB02CC"/>
    <w:multiLevelType w:val="hybridMultilevel"/>
    <w:tmpl w:val="0A7443F4"/>
    <w:lvl w:ilvl="0" w:tplc="5F98B698">
      <w:start w:val="1"/>
      <w:numFmt w:val="decimal"/>
      <w:pStyle w:val="Style1"/>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FC12FC"/>
    <w:multiLevelType w:val="multilevel"/>
    <w:tmpl w:val="9BF6AC32"/>
    <w:lvl w:ilvl="0">
      <w:start w:val="2"/>
      <w:numFmt w:val="decimal"/>
      <w:lvlText w:val="%1."/>
      <w:lvlJc w:val="left"/>
      <w:pPr>
        <w:ind w:left="360" w:hanging="360"/>
      </w:pPr>
      <w:rPr>
        <w:rFonts w:hint="default"/>
      </w:rPr>
    </w:lvl>
    <w:lvl w:ilvl="1">
      <w:start w:val="7"/>
      <w:numFmt w:val="decimal"/>
      <w:isLgl/>
      <w:lvlText w:val="%1.%2"/>
      <w:lvlJc w:val="left"/>
      <w:pPr>
        <w:ind w:left="396" w:hanging="396"/>
      </w:pPr>
      <w:rPr>
        <w:rFonts w:hint="default"/>
      </w:rPr>
    </w:lvl>
    <w:lvl w:ilvl="2">
      <w:start w:val="2"/>
      <w:numFmt w:val="decimal"/>
      <w:isLgl/>
      <w:lvlText w:val="%1.%2.%3"/>
      <w:lvlJc w:val="left"/>
      <w:pPr>
        <w:ind w:left="396" w:hanging="396"/>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BC53783"/>
    <w:multiLevelType w:val="hybridMultilevel"/>
    <w:tmpl w:val="02C8FBEE"/>
    <w:lvl w:ilvl="0" w:tplc="AE02FF18">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B26CC0"/>
    <w:multiLevelType w:val="hybridMultilevel"/>
    <w:tmpl w:val="D1462588"/>
    <w:lvl w:ilvl="0" w:tplc="720EE9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E7617F"/>
    <w:multiLevelType w:val="hybridMultilevel"/>
    <w:tmpl w:val="37BEC6E8"/>
    <w:lvl w:ilvl="0" w:tplc="853A77F6">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50CCD"/>
    <w:multiLevelType w:val="hybridMultilevel"/>
    <w:tmpl w:val="9E22FE02"/>
    <w:lvl w:ilvl="0" w:tplc="16D8CA3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0759EA"/>
    <w:multiLevelType w:val="hybridMultilevel"/>
    <w:tmpl w:val="7D00D632"/>
    <w:lvl w:ilvl="0" w:tplc="C52A82F6">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BC3604"/>
    <w:multiLevelType w:val="hybridMultilevel"/>
    <w:tmpl w:val="674C2BD4"/>
    <w:lvl w:ilvl="0" w:tplc="AABECBA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8C466A"/>
    <w:multiLevelType w:val="hybridMultilevel"/>
    <w:tmpl w:val="48228D54"/>
    <w:lvl w:ilvl="0" w:tplc="C74083BA">
      <w:start w:val="2"/>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0243D"/>
    <w:multiLevelType w:val="hybridMultilevel"/>
    <w:tmpl w:val="E370C4E0"/>
    <w:lvl w:ilvl="0" w:tplc="F5A8D010">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59C94B7C"/>
    <w:multiLevelType w:val="hybridMultilevel"/>
    <w:tmpl w:val="B3F0B5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D112A92"/>
    <w:multiLevelType w:val="hybridMultilevel"/>
    <w:tmpl w:val="2968C5D4"/>
    <w:lvl w:ilvl="0" w:tplc="DE5055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613DA0"/>
    <w:multiLevelType w:val="multilevel"/>
    <w:tmpl w:val="42A08768"/>
    <w:lvl w:ilvl="0">
      <w:start w:val="2"/>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6246620C"/>
    <w:multiLevelType w:val="hybridMultilevel"/>
    <w:tmpl w:val="4454AC48"/>
    <w:lvl w:ilvl="0" w:tplc="74461054">
      <w:start w:val="3"/>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D4370"/>
    <w:multiLevelType w:val="hybridMultilevel"/>
    <w:tmpl w:val="DC58DED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DC56A7"/>
    <w:multiLevelType w:val="hybridMultilevel"/>
    <w:tmpl w:val="5DE8F940"/>
    <w:lvl w:ilvl="0" w:tplc="A06CD2BC">
      <w:start w:val="1"/>
      <w:numFmt w:val="decimal"/>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2" w15:restartNumberingAfterBreak="0">
    <w:nsid w:val="6A173534"/>
    <w:multiLevelType w:val="hybridMultilevel"/>
    <w:tmpl w:val="A2148186"/>
    <w:lvl w:ilvl="0" w:tplc="C6763AE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96D73"/>
    <w:multiLevelType w:val="multilevel"/>
    <w:tmpl w:val="7A441D18"/>
    <w:lvl w:ilvl="0">
      <w:start w:val="2"/>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728B16E4"/>
    <w:multiLevelType w:val="hybridMultilevel"/>
    <w:tmpl w:val="B298F38C"/>
    <w:lvl w:ilvl="0" w:tplc="CA98BBCA">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7F4450"/>
    <w:multiLevelType w:val="hybridMultilevel"/>
    <w:tmpl w:val="0F523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C192DC0"/>
    <w:multiLevelType w:val="hybridMultilevel"/>
    <w:tmpl w:val="9154A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DFA3018"/>
    <w:multiLevelType w:val="hybridMultilevel"/>
    <w:tmpl w:val="035C57B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5"/>
  </w:num>
  <w:num w:numId="3">
    <w:abstractNumId w:val="29"/>
  </w:num>
  <w:num w:numId="4">
    <w:abstractNumId w:val="2"/>
  </w:num>
  <w:num w:numId="5">
    <w:abstractNumId w:val="1"/>
  </w:num>
  <w:num w:numId="6">
    <w:abstractNumId w:val="33"/>
  </w:num>
  <w:num w:numId="7">
    <w:abstractNumId w:val="24"/>
  </w:num>
  <w:num w:numId="8">
    <w:abstractNumId w:val="16"/>
  </w:num>
  <w:num w:numId="9">
    <w:abstractNumId w:val="30"/>
  </w:num>
  <w:num w:numId="10">
    <w:abstractNumId w:val="5"/>
  </w:num>
  <w:num w:numId="11">
    <w:abstractNumId w:val="23"/>
  </w:num>
  <w:num w:numId="12">
    <w:abstractNumId w:val="11"/>
  </w:num>
  <w:num w:numId="13">
    <w:abstractNumId w:val="21"/>
  </w:num>
  <w:num w:numId="14">
    <w:abstractNumId w:val="32"/>
  </w:num>
  <w:num w:numId="15">
    <w:abstractNumId w:val="10"/>
  </w:num>
  <w:num w:numId="16">
    <w:abstractNumId w:val="35"/>
  </w:num>
  <w:num w:numId="17">
    <w:abstractNumId w:val="0"/>
  </w:num>
  <w:num w:numId="18">
    <w:abstractNumId w:val="15"/>
  </w:num>
  <w:num w:numId="19">
    <w:abstractNumId w:val="34"/>
  </w:num>
  <w:num w:numId="20">
    <w:abstractNumId w:val="6"/>
  </w:num>
  <w:num w:numId="21">
    <w:abstractNumId w:val="22"/>
  </w:num>
  <w:num w:numId="22">
    <w:abstractNumId w:val="20"/>
  </w:num>
  <w:num w:numId="23">
    <w:abstractNumId w:val="14"/>
  </w:num>
  <w:num w:numId="24">
    <w:abstractNumId w:val="31"/>
  </w:num>
  <w:num w:numId="25">
    <w:abstractNumId w:val="37"/>
  </w:num>
  <w:num w:numId="26">
    <w:abstractNumId w:val="19"/>
  </w:num>
  <w:num w:numId="27">
    <w:abstractNumId w:val="27"/>
  </w:num>
  <w:num w:numId="28">
    <w:abstractNumId w:val="4"/>
  </w:num>
  <w:num w:numId="29">
    <w:abstractNumId w:val="28"/>
  </w:num>
  <w:num w:numId="30">
    <w:abstractNumId w:val="8"/>
  </w:num>
  <w:num w:numId="31">
    <w:abstractNumId w:val="7"/>
  </w:num>
  <w:num w:numId="32">
    <w:abstractNumId w:val="3"/>
  </w:num>
  <w:num w:numId="33">
    <w:abstractNumId w:val="17"/>
  </w:num>
  <w:num w:numId="34">
    <w:abstractNumId w:val="18"/>
  </w:num>
  <w:num w:numId="35">
    <w:abstractNumId w:val="12"/>
  </w:num>
  <w:num w:numId="36">
    <w:abstractNumId w:val="9"/>
  </w:num>
  <w:num w:numId="37">
    <w:abstractNumId w:val="26"/>
  </w:num>
  <w:num w:numId="3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37B"/>
    <w:rsid w:val="0000364C"/>
    <w:rsid w:val="00015322"/>
    <w:rsid w:val="000161B5"/>
    <w:rsid w:val="00016FFD"/>
    <w:rsid w:val="0002322B"/>
    <w:rsid w:val="00033FE8"/>
    <w:rsid w:val="00044AA8"/>
    <w:rsid w:val="00046B27"/>
    <w:rsid w:val="00051975"/>
    <w:rsid w:val="00051F6E"/>
    <w:rsid w:val="00052C5A"/>
    <w:rsid w:val="00055615"/>
    <w:rsid w:val="00057B94"/>
    <w:rsid w:val="000639C3"/>
    <w:rsid w:val="00065CE6"/>
    <w:rsid w:val="00071429"/>
    <w:rsid w:val="00073CAA"/>
    <w:rsid w:val="0008651C"/>
    <w:rsid w:val="000A27B5"/>
    <w:rsid w:val="000A3731"/>
    <w:rsid w:val="000A5993"/>
    <w:rsid w:val="000A7613"/>
    <w:rsid w:val="000B36EC"/>
    <w:rsid w:val="000B5B2A"/>
    <w:rsid w:val="000B75C0"/>
    <w:rsid w:val="000C54AC"/>
    <w:rsid w:val="000C6189"/>
    <w:rsid w:val="000D4526"/>
    <w:rsid w:val="000E4AB6"/>
    <w:rsid w:val="000F439C"/>
    <w:rsid w:val="000F73A4"/>
    <w:rsid w:val="00105226"/>
    <w:rsid w:val="00110C16"/>
    <w:rsid w:val="00120B43"/>
    <w:rsid w:val="00124BEA"/>
    <w:rsid w:val="001316A8"/>
    <w:rsid w:val="001346D5"/>
    <w:rsid w:val="00137891"/>
    <w:rsid w:val="00140A09"/>
    <w:rsid w:val="00141126"/>
    <w:rsid w:val="00146BB6"/>
    <w:rsid w:val="001522F2"/>
    <w:rsid w:val="00155CBD"/>
    <w:rsid w:val="00156FA2"/>
    <w:rsid w:val="001603A2"/>
    <w:rsid w:val="00161467"/>
    <w:rsid w:val="00161809"/>
    <w:rsid w:val="0016252F"/>
    <w:rsid w:val="00167E32"/>
    <w:rsid w:val="00173A6B"/>
    <w:rsid w:val="00184528"/>
    <w:rsid w:val="00187DDA"/>
    <w:rsid w:val="00195B3A"/>
    <w:rsid w:val="001A0AA8"/>
    <w:rsid w:val="001A0C73"/>
    <w:rsid w:val="001A17CA"/>
    <w:rsid w:val="001A7610"/>
    <w:rsid w:val="001A7E96"/>
    <w:rsid w:val="001C2178"/>
    <w:rsid w:val="001C3265"/>
    <w:rsid w:val="001C371F"/>
    <w:rsid w:val="001C3E9B"/>
    <w:rsid w:val="001C4655"/>
    <w:rsid w:val="001C6C1A"/>
    <w:rsid w:val="001E2A3F"/>
    <w:rsid w:val="001E4234"/>
    <w:rsid w:val="001F77EC"/>
    <w:rsid w:val="002235B6"/>
    <w:rsid w:val="00225A1E"/>
    <w:rsid w:val="00226FD5"/>
    <w:rsid w:val="002303F7"/>
    <w:rsid w:val="00230E57"/>
    <w:rsid w:val="00242DC3"/>
    <w:rsid w:val="00243A12"/>
    <w:rsid w:val="0024542E"/>
    <w:rsid w:val="00250C90"/>
    <w:rsid w:val="00255260"/>
    <w:rsid w:val="00262379"/>
    <w:rsid w:val="002656BC"/>
    <w:rsid w:val="00274227"/>
    <w:rsid w:val="00275AAC"/>
    <w:rsid w:val="00281632"/>
    <w:rsid w:val="0028458F"/>
    <w:rsid w:val="00291B95"/>
    <w:rsid w:val="00291F71"/>
    <w:rsid w:val="002971F7"/>
    <w:rsid w:val="002A1646"/>
    <w:rsid w:val="002A2175"/>
    <w:rsid w:val="002B6C50"/>
    <w:rsid w:val="002B7C08"/>
    <w:rsid w:val="002C3360"/>
    <w:rsid w:val="002C6DBB"/>
    <w:rsid w:val="002E0997"/>
    <w:rsid w:val="002E291B"/>
    <w:rsid w:val="002E45CC"/>
    <w:rsid w:val="002F4E89"/>
    <w:rsid w:val="002F6BF4"/>
    <w:rsid w:val="0030124A"/>
    <w:rsid w:val="00306D39"/>
    <w:rsid w:val="003104A6"/>
    <w:rsid w:val="00314FE1"/>
    <w:rsid w:val="0031724E"/>
    <w:rsid w:val="003178FB"/>
    <w:rsid w:val="00325C72"/>
    <w:rsid w:val="00326B32"/>
    <w:rsid w:val="00336482"/>
    <w:rsid w:val="00337386"/>
    <w:rsid w:val="00345C9D"/>
    <w:rsid w:val="00351A43"/>
    <w:rsid w:val="00353D3E"/>
    <w:rsid w:val="00356AA1"/>
    <w:rsid w:val="00361E6E"/>
    <w:rsid w:val="0036215D"/>
    <w:rsid w:val="0036387A"/>
    <w:rsid w:val="00364979"/>
    <w:rsid w:val="00374F86"/>
    <w:rsid w:val="003951F0"/>
    <w:rsid w:val="003B354C"/>
    <w:rsid w:val="003D32CC"/>
    <w:rsid w:val="003D727D"/>
    <w:rsid w:val="003E24EA"/>
    <w:rsid w:val="003F1030"/>
    <w:rsid w:val="003F75E4"/>
    <w:rsid w:val="00402E52"/>
    <w:rsid w:val="00417FB5"/>
    <w:rsid w:val="00420D13"/>
    <w:rsid w:val="00423CDE"/>
    <w:rsid w:val="004333DB"/>
    <w:rsid w:val="0043550E"/>
    <w:rsid w:val="00436539"/>
    <w:rsid w:val="00443EB6"/>
    <w:rsid w:val="00445433"/>
    <w:rsid w:val="004518EC"/>
    <w:rsid w:val="00464B3A"/>
    <w:rsid w:val="004725A8"/>
    <w:rsid w:val="00473C05"/>
    <w:rsid w:val="0047690D"/>
    <w:rsid w:val="004817D5"/>
    <w:rsid w:val="004927F5"/>
    <w:rsid w:val="004A422F"/>
    <w:rsid w:val="004A49C1"/>
    <w:rsid w:val="004B1DAE"/>
    <w:rsid w:val="004B20A7"/>
    <w:rsid w:val="004E0A66"/>
    <w:rsid w:val="004E2D48"/>
    <w:rsid w:val="004E737F"/>
    <w:rsid w:val="00520E72"/>
    <w:rsid w:val="005231A7"/>
    <w:rsid w:val="00540561"/>
    <w:rsid w:val="00545C21"/>
    <w:rsid w:val="00547B7D"/>
    <w:rsid w:val="00555EC9"/>
    <w:rsid w:val="005625DE"/>
    <w:rsid w:val="00585751"/>
    <w:rsid w:val="005A5423"/>
    <w:rsid w:val="005A77C1"/>
    <w:rsid w:val="005B29BF"/>
    <w:rsid w:val="005B4643"/>
    <w:rsid w:val="005B4BAB"/>
    <w:rsid w:val="005C0CB7"/>
    <w:rsid w:val="005C6EC1"/>
    <w:rsid w:val="005C7331"/>
    <w:rsid w:val="005D3ADB"/>
    <w:rsid w:val="005D7576"/>
    <w:rsid w:val="005E3F99"/>
    <w:rsid w:val="005E4685"/>
    <w:rsid w:val="005F6A10"/>
    <w:rsid w:val="005F7CBA"/>
    <w:rsid w:val="00600883"/>
    <w:rsid w:val="006117B5"/>
    <w:rsid w:val="00616A66"/>
    <w:rsid w:val="00622273"/>
    <w:rsid w:val="00623928"/>
    <w:rsid w:val="00630EDE"/>
    <w:rsid w:val="00631681"/>
    <w:rsid w:val="006406E7"/>
    <w:rsid w:val="00640D76"/>
    <w:rsid w:val="00651737"/>
    <w:rsid w:val="006635DB"/>
    <w:rsid w:val="00665931"/>
    <w:rsid w:val="0068623A"/>
    <w:rsid w:val="00694504"/>
    <w:rsid w:val="00694DF4"/>
    <w:rsid w:val="00696F7C"/>
    <w:rsid w:val="006B33CC"/>
    <w:rsid w:val="006C3E34"/>
    <w:rsid w:val="006C4BC5"/>
    <w:rsid w:val="006D71C6"/>
    <w:rsid w:val="006E081B"/>
    <w:rsid w:val="006E30BF"/>
    <w:rsid w:val="006E5546"/>
    <w:rsid w:val="006F072E"/>
    <w:rsid w:val="006F215C"/>
    <w:rsid w:val="006F550A"/>
    <w:rsid w:val="00705E2F"/>
    <w:rsid w:val="007165F9"/>
    <w:rsid w:val="00721CEE"/>
    <w:rsid w:val="00736ED9"/>
    <w:rsid w:val="00740A71"/>
    <w:rsid w:val="00741ABA"/>
    <w:rsid w:val="00754FEC"/>
    <w:rsid w:val="00761D4D"/>
    <w:rsid w:val="00774334"/>
    <w:rsid w:val="00783F1D"/>
    <w:rsid w:val="00796D47"/>
    <w:rsid w:val="007A0BB3"/>
    <w:rsid w:val="007A17AD"/>
    <w:rsid w:val="007A3BB8"/>
    <w:rsid w:val="007B19F0"/>
    <w:rsid w:val="007B418A"/>
    <w:rsid w:val="007C0EC2"/>
    <w:rsid w:val="007C122E"/>
    <w:rsid w:val="007D0EFF"/>
    <w:rsid w:val="007D5C91"/>
    <w:rsid w:val="007D6B5E"/>
    <w:rsid w:val="007E0B5A"/>
    <w:rsid w:val="007F7B6C"/>
    <w:rsid w:val="00801AD8"/>
    <w:rsid w:val="00806EF9"/>
    <w:rsid w:val="00810F0D"/>
    <w:rsid w:val="00811DD3"/>
    <w:rsid w:val="00815D43"/>
    <w:rsid w:val="0082210D"/>
    <w:rsid w:val="008379FD"/>
    <w:rsid w:val="00840E99"/>
    <w:rsid w:val="008456CD"/>
    <w:rsid w:val="00845AFD"/>
    <w:rsid w:val="008507E5"/>
    <w:rsid w:val="008520A6"/>
    <w:rsid w:val="00860B36"/>
    <w:rsid w:val="00871872"/>
    <w:rsid w:val="00871D8C"/>
    <w:rsid w:val="00881530"/>
    <w:rsid w:val="00893757"/>
    <w:rsid w:val="008948A1"/>
    <w:rsid w:val="008A0C76"/>
    <w:rsid w:val="008A21B6"/>
    <w:rsid w:val="008A37C6"/>
    <w:rsid w:val="008A47D4"/>
    <w:rsid w:val="008B305A"/>
    <w:rsid w:val="008B3E11"/>
    <w:rsid w:val="008D1832"/>
    <w:rsid w:val="008D3CF1"/>
    <w:rsid w:val="008D587E"/>
    <w:rsid w:val="008D6783"/>
    <w:rsid w:val="008E0CE0"/>
    <w:rsid w:val="008E5353"/>
    <w:rsid w:val="008F217D"/>
    <w:rsid w:val="008F32FA"/>
    <w:rsid w:val="009133DB"/>
    <w:rsid w:val="00913763"/>
    <w:rsid w:val="00915411"/>
    <w:rsid w:val="009154B2"/>
    <w:rsid w:val="0092625E"/>
    <w:rsid w:val="00931A6A"/>
    <w:rsid w:val="00931BC5"/>
    <w:rsid w:val="009354F1"/>
    <w:rsid w:val="00940092"/>
    <w:rsid w:val="00943C95"/>
    <w:rsid w:val="009548DD"/>
    <w:rsid w:val="0096253D"/>
    <w:rsid w:val="00971F3E"/>
    <w:rsid w:val="00980E71"/>
    <w:rsid w:val="00985892"/>
    <w:rsid w:val="00990CBE"/>
    <w:rsid w:val="00994898"/>
    <w:rsid w:val="009A26F3"/>
    <w:rsid w:val="009A5390"/>
    <w:rsid w:val="009A6CFA"/>
    <w:rsid w:val="009B446C"/>
    <w:rsid w:val="009C0FB3"/>
    <w:rsid w:val="009D621D"/>
    <w:rsid w:val="009E3528"/>
    <w:rsid w:val="009F4669"/>
    <w:rsid w:val="00A024BC"/>
    <w:rsid w:val="00A23AEF"/>
    <w:rsid w:val="00A27EF4"/>
    <w:rsid w:val="00A35A37"/>
    <w:rsid w:val="00A35B35"/>
    <w:rsid w:val="00A45487"/>
    <w:rsid w:val="00A46F5E"/>
    <w:rsid w:val="00A505B0"/>
    <w:rsid w:val="00A50802"/>
    <w:rsid w:val="00A5413F"/>
    <w:rsid w:val="00A569B9"/>
    <w:rsid w:val="00A63099"/>
    <w:rsid w:val="00A64BA2"/>
    <w:rsid w:val="00A86F2E"/>
    <w:rsid w:val="00AA1794"/>
    <w:rsid w:val="00AA5B8E"/>
    <w:rsid w:val="00AA69EF"/>
    <w:rsid w:val="00AB0F50"/>
    <w:rsid w:val="00AB5CF0"/>
    <w:rsid w:val="00AC48A2"/>
    <w:rsid w:val="00AC6C95"/>
    <w:rsid w:val="00AC70B0"/>
    <w:rsid w:val="00AD6447"/>
    <w:rsid w:val="00AE067C"/>
    <w:rsid w:val="00AF42DC"/>
    <w:rsid w:val="00B05EB2"/>
    <w:rsid w:val="00B0651B"/>
    <w:rsid w:val="00B0685C"/>
    <w:rsid w:val="00B130BC"/>
    <w:rsid w:val="00B13D81"/>
    <w:rsid w:val="00B32F5C"/>
    <w:rsid w:val="00B36F93"/>
    <w:rsid w:val="00B40937"/>
    <w:rsid w:val="00B440B2"/>
    <w:rsid w:val="00B45E9B"/>
    <w:rsid w:val="00B47603"/>
    <w:rsid w:val="00B47A1C"/>
    <w:rsid w:val="00B53408"/>
    <w:rsid w:val="00B53E18"/>
    <w:rsid w:val="00B551FC"/>
    <w:rsid w:val="00B5568C"/>
    <w:rsid w:val="00B6367F"/>
    <w:rsid w:val="00B75BCF"/>
    <w:rsid w:val="00B805EA"/>
    <w:rsid w:val="00B818C0"/>
    <w:rsid w:val="00B91F65"/>
    <w:rsid w:val="00B92986"/>
    <w:rsid w:val="00B93A86"/>
    <w:rsid w:val="00B943D5"/>
    <w:rsid w:val="00BA7DF3"/>
    <w:rsid w:val="00BC7DB7"/>
    <w:rsid w:val="00BD12EC"/>
    <w:rsid w:val="00BF137B"/>
    <w:rsid w:val="00BF4E0C"/>
    <w:rsid w:val="00BF70EA"/>
    <w:rsid w:val="00C01D42"/>
    <w:rsid w:val="00C07A38"/>
    <w:rsid w:val="00C13650"/>
    <w:rsid w:val="00C138A7"/>
    <w:rsid w:val="00C202A8"/>
    <w:rsid w:val="00C35EF9"/>
    <w:rsid w:val="00C41575"/>
    <w:rsid w:val="00C6042C"/>
    <w:rsid w:val="00C616FA"/>
    <w:rsid w:val="00C80A25"/>
    <w:rsid w:val="00C81A9D"/>
    <w:rsid w:val="00C82572"/>
    <w:rsid w:val="00C84732"/>
    <w:rsid w:val="00C87F1E"/>
    <w:rsid w:val="00C966F5"/>
    <w:rsid w:val="00C96DB9"/>
    <w:rsid w:val="00CA4FBA"/>
    <w:rsid w:val="00CB70D8"/>
    <w:rsid w:val="00CC2640"/>
    <w:rsid w:val="00CC414D"/>
    <w:rsid w:val="00CC595A"/>
    <w:rsid w:val="00CC5C94"/>
    <w:rsid w:val="00CD636F"/>
    <w:rsid w:val="00CF0237"/>
    <w:rsid w:val="00CF1011"/>
    <w:rsid w:val="00D06965"/>
    <w:rsid w:val="00D348D1"/>
    <w:rsid w:val="00D3567D"/>
    <w:rsid w:val="00D41534"/>
    <w:rsid w:val="00D44C7C"/>
    <w:rsid w:val="00D45C9D"/>
    <w:rsid w:val="00D51F46"/>
    <w:rsid w:val="00D635D8"/>
    <w:rsid w:val="00D65A59"/>
    <w:rsid w:val="00D74ABC"/>
    <w:rsid w:val="00D75D10"/>
    <w:rsid w:val="00D80D61"/>
    <w:rsid w:val="00D84F1E"/>
    <w:rsid w:val="00D953CA"/>
    <w:rsid w:val="00DA09E1"/>
    <w:rsid w:val="00DA3FC5"/>
    <w:rsid w:val="00DA5EF2"/>
    <w:rsid w:val="00DA6F98"/>
    <w:rsid w:val="00DA7C9E"/>
    <w:rsid w:val="00DB04C5"/>
    <w:rsid w:val="00DB1F6C"/>
    <w:rsid w:val="00DB3145"/>
    <w:rsid w:val="00DB6E80"/>
    <w:rsid w:val="00DC7162"/>
    <w:rsid w:val="00DD6BD2"/>
    <w:rsid w:val="00DF2603"/>
    <w:rsid w:val="00DF369B"/>
    <w:rsid w:val="00E076C3"/>
    <w:rsid w:val="00E15C88"/>
    <w:rsid w:val="00E20ECA"/>
    <w:rsid w:val="00E50968"/>
    <w:rsid w:val="00E619C0"/>
    <w:rsid w:val="00E62B46"/>
    <w:rsid w:val="00E7006E"/>
    <w:rsid w:val="00E825C1"/>
    <w:rsid w:val="00E835A4"/>
    <w:rsid w:val="00E87A33"/>
    <w:rsid w:val="00E949FE"/>
    <w:rsid w:val="00EB00A7"/>
    <w:rsid w:val="00EC0532"/>
    <w:rsid w:val="00EC31FC"/>
    <w:rsid w:val="00EE0A3D"/>
    <w:rsid w:val="00EE2178"/>
    <w:rsid w:val="00EE5317"/>
    <w:rsid w:val="00EE7DE0"/>
    <w:rsid w:val="00EF43A9"/>
    <w:rsid w:val="00F038F2"/>
    <w:rsid w:val="00F05C42"/>
    <w:rsid w:val="00F13FEF"/>
    <w:rsid w:val="00F178F8"/>
    <w:rsid w:val="00F217E9"/>
    <w:rsid w:val="00F22DB4"/>
    <w:rsid w:val="00F508E5"/>
    <w:rsid w:val="00F51505"/>
    <w:rsid w:val="00F51CC9"/>
    <w:rsid w:val="00F61FC1"/>
    <w:rsid w:val="00F62A2A"/>
    <w:rsid w:val="00F66E89"/>
    <w:rsid w:val="00F67FB4"/>
    <w:rsid w:val="00F80907"/>
    <w:rsid w:val="00F84765"/>
    <w:rsid w:val="00F86901"/>
    <w:rsid w:val="00F9304A"/>
    <w:rsid w:val="00F949B2"/>
    <w:rsid w:val="00FB123B"/>
    <w:rsid w:val="00FC1E2E"/>
    <w:rsid w:val="00FD19B6"/>
    <w:rsid w:val="00FD73AC"/>
    <w:rsid w:val="00FE12B8"/>
    <w:rsid w:val="00FE1EDE"/>
    <w:rsid w:val="00FE3475"/>
    <w:rsid w:val="00FF1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567361E2-CD79-44F0-B28E-1FE70030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162"/>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9"/>
    <w:qFormat/>
    <w:rsid w:val="00BF137B"/>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F137B"/>
    <w:pPr>
      <w:keepNext/>
      <w:numPr>
        <w:ilvl w:val="1"/>
        <w:numId w:val="1"/>
      </w:numPr>
      <w:outlineLvl w:val="1"/>
    </w:pPr>
    <w:rPr>
      <w:snapToGrid w:val="0"/>
      <w:szCs w:val="20"/>
    </w:rPr>
  </w:style>
  <w:style w:type="paragraph" w:styleId="Heading3">
    <w:name w:val="heading 3"/>
    <w:basedOn w:val="Normal"/>
    <w:next w:val="Normal"/>
    <w:link w:val="Heading3Char"/>
    <w:qFormat/>
    <w:rsid w:val="00BF137B"/>
    <w:pPr>
      <w:keepNext/>
      <w:numPr>
        <w:ilvl w:val="2"/>
        <w:numId w:val="1"/>
      </w:numPr>
      <w:outlineLvl w:val="2"/>
    </w:pPr>
    <w:rPr>
      <w:snapToGrid w:val="0"/>
      <w:szCs w:val="20"/>
      <w:u w:val="single"/>
    </w:rPr>
  </w:style>
  <w:style w:type="paragraph" w:styleId="Heading4">
    <w:name w:val="heading 4"/>
    <w:basedOn w:val="Normal"/>
    <w:next w:val="Normal"/>
    <w:link w:val="Heading4Char"/>
    <w:uiPriority w:val="99"/>
    <w:qFormat/>
    <w:rsid w:val="00BF137B"/>
    <w:pPr>
      <w:keepNext/>
      <w:numPr>
        <w:ilvl w:val="3"/>
        <w:numId w:val="1"/>
      </w:numPr>
      <w:outlineLvl w:val="3"/>
    </w:pPr>
    <w:rPr>
      <w:szCs w:val="20"/>
      <w:u w:val="single"/>
    </w:rPr>
  </w:style>
  <w:style w:type="paragraph" w:styleId="Heading5">
    <w:name w:val="heading 5"/>
    <w:basedOn w:val="Normal"/>
    <w:next w:val="Normal"/>
    <w:link w:val="Heading5Char"/>
    <w:uiPriority w:val="99"/>
    <w:qFormat/>
    <w:rsid w:val="00BF137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F137B"/>
    <w:pPr>
      <w:keepNext/>
      <w:numPr>
        <w:ilvl w:val="5"/>
        <w:numId w:val="1"/>
      </w:numPr>
      <w:jc w:val="both"/>
      <w:outlineLvl w:val="5"/>
    </w:pPr>
    <w:rPr>
      <w:snapToGrid w:val="0"/>
      <w:szCs w:val="20"/>
    </w:rPr>
  </w:style>
  <w:style w:type="paragraph" w:styleId="Heading7">
    <w:name w:val="heading 7"/>
    <w:basedOn w:val="Normal"/>
    <w:next w:val="Normal"/>
    <w:link w:val="Heading7Char"/>
    <w:uiPriority w:val="99"/>
    <w:qFormat/>
    <w:rsid w:val="00BF137B"/>
    <w:pPr>
      <w:numPr>
        <w:ilvl w:val="6"/>
        <w:numId w:val="1"/>
      </w:numPr>
      <w:spacing w:before="240" w:after="60"/>
      <w:outlineLvl w:val="6"/>
    </w:pPr>
  </w:style>
  <w:style w:type="paragraph" w:styleId="Heading8">
    <w:name w:val="heading 8"/>
    <w:basedOn w:val="Normal"/>
    <w:next w:val="Normal"/>
    <w:link w:val="Heading8Char"/>
    <w:uiPriority w:val="99"/>
    <w:qFormat/>
    <w:rsid w:val="00BF137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BF137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137B"/>
    <w:rPr>
      <w:rFonts w:eastAsia="Times New Roman"/>
      <w:b/>
      <w:bCs/>
      <w:kern w:val="32"/>
      <w:sz w:val="32"/>
      <w:szCs w:val="32"/>
    </w:rPr>
  </w:style>
  <w:style w:type="character" w:customStyle="1" w:styleId="Heading2Char">
    <w:name w:val="Heading 2 Char"/>
    <w:basedOn w:val="DefaultParagraphFont"/>
    <w:link w:val="Heading2"/>
    <w:rsid w:val="00BF137B"/>
    <w:rPr>
      <w:rFonts w:ascii="Times New Roman" w:eastAsia="Times New Roman" w:hAnsi="Times New Roman" w:cs="Times New Roman"/>
      <w:snapToGrid w:val="0"/>
      <w:szCs w:val="20"/>
    </w:rPr>
  </w:style>
  <w:style w:type="character" w:customStyle="1" w:styleId="Heading3Char">
    <w:name w:val="Heading 3 Char"/>
    <w:basedOn w:val="DefaultParagraphFont"/>
    <w:link w:val="Heading3"/>
    <w:rsid w:val="00BF137B"/>
    <w:rPr>
      <w:rFonts w:ascii="Times New Roman" w:eastAsia="Times New Roman" w:hAnsi="Times New Roman" w:cs="Times New Roman"/>
      <w:snapToGrid w:val="0"/>
      <w:szCs w:val="20"/>
      <w:u w:val="single"/>
    </w:rPr>
  </w:style>
  <w:style w:type="character" w:customStyle="1" w:styleId="Heading4Char">
    <w:name w:val="Heading 4 Char"/>
    <w:basedOn w:val="DefaultParagraphFont"/>
    <w:link w:val="Heading4"/>
    <w:uiPriority w:val="99"/>
    <w:rsid w:val="00BF137B"/>
    <w:rPr>
      <w:rFonts w:ascii="Times New Roman" w:eastAsia="Times New Roman" w:hAnsi="Times New Roman" w:cs="Times New Roman"/>
      <w:szCs w:val="20"/>
      <w:u w:val="single"/>
    </w:rPr>
  </w:style>
  <w:style w:type="character" w:customStyle="1" w:styleId="Heading5Char">
    <w:name w:val="Heading 5 Char"/>
    <w:basedOn w:val="DefaultParagraphFont"/>
    <w:link w:val="Heading5"/>
    <w:uiPriority w:val="99"/>
    <w:rsid w:val="00BF137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BF137B"/>
    <w:rPr>
      <w:rFonts w:ascii="Times New Roman" w:eastAsia="Times New Roman" w:hAnsi="Times New Roman" w:cs="Times New Roman"/>
      <w:snapToGrid w:val="0"/>
      <w:szCs w:val="20"/>
    </w:rPr>
  </w:style>
  <w:style w:type="character" w:customStyle="1" w:styleId="Heading7Char">
    <w:name w:val="Heading 7 Char"/>
    <w:basedOn w:val="DefaultParagraphFont"/>
    <w:link w:val="Heading7"/>
    <w:uiPriority w:val="99"/>
    <w:rsid w:val="00BF137B"/>
    <w:rPr>
      <w:rFonts w:ascii="Times New Roman" w:eastAsia="Times New Roman" w:hAnsi="Times New Roman" w:cs="Times New Roman"/>
    </w:rPr>
  </w:style>
  <w:style w:type="character" w:customStyle="1" w:styleId="Heading8Char">
    <w:name w:val="Heading 8 Char"/>
    <w:basedOn w:val="DefaultParagraphFont"/>
    <w:link w:val="Heading8"/>
    <w:uiPriority w:val="99"/>
    <w:rsid w:val="00BF137B"/>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BF137B"/>
    <w:rPr>
      <w:rFonts w:eastAsia="Times New Roman"/>
      <w:sz w:val="22"/>
      <w:szCs w:val="22"/>
    </w:rPr>
  </w:style>
  <w:style w:type="paragraph" w:styleId="Header">
    <w:name w:val="header"/>
    <w:basedOn w:val="Normal"/>
    <w:link w:val="HeaderChar"/>
    <w:rsid w:val="00BF137B"/>
    <w:pPr>
      <w:tabs>
        <w:tab w:val="center" w:pos="4320"/>
        <w:tab w:val="right" w:pos="8640"/>
      </w:tabs>
    </w:pPr>
  </w:style>
  <w:style w:type="character" w:customStyle="1" w:styleId="HeaderChar">
    <w:name w:val="Header Char"/>
    <w:basedOn w:val="DefaultParagraphFont"/>
    <w:link w:val="Header"/>
    <w:rsid w:val="00BF137B"/>
    <w:rPr>
      <w:rFonts w:ascii="Times New Roman" w:eastAsia="Times New Roman" w:hAnsi="Times New Roman" w:cs="Times New Roman"/>
    </w:rPr>
  </w:style>
  <w:style w:type="paragraph" w:styleId="Footer">
    <w:name w:val="footer"/>
    <w:basedOn w:val="Normal"/>
    <w:link w:val="FooterChar"/>
    <w:rsid w:val="00BF137B"/>
    <w:pPr>
      <w:tabs>
        <w:tab w:val="center" w:pos="4320"/>
        <w:tab w:val="right" w:pos="8640"/>
      </w:tabs>
    </w:pPr>
  </w:style>
  <w:style w:type="character" w:customStyle="1" w:styleId="FooterChar">
    <w:name w:val="Footer Char"/>
    <w:basedOn w:val="DefaultParagraphFont"/>
    <w:link w:val="Footer"/>
    <w:rsid w:val="00BF137B"/>
    <w:rPr>
      <w:rFonts w:ascii="Times New Roman" w:eastAsia="Times New Roman" w:hAnsi="Times New Roman" w:cs="Times New Roman"/>
    </w:rPr>
  </w:style>
  <w:style w:type="paragraph" w:customStyle="1" w:styleId="Default">
    <w:name w:val="Default"/>
    <w:rsid w:val="00BF137B"/>
    <w:pPr>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CharacterStyle1">
    <w:name w:val="Character Style 1"/>
    <w:uiPriority w:val="99"/>
    <w:rsid w:val="00BF137B"/>
    <w:rPr>
      <w:sz w:val="20"/>
      <w:szCs w:val="20"/>
    </w:rPr>
  </w:style>
  <w:style w:type="paragraph" w:customStyle="1" w:styleId="Style10">
    <w:name w:val="Style 1"/>
    <w:uiPriority w:val="99"/>
    <w:rsid w:val="00BF137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BF137B"/>
    <w:pPr>
      <w:ind w:left="720"/>
    </w:pPr>
  </w:style>
  <w:style w:type="paragraph" w:styleId="BalloonText">
    <w:name w:val="Balloon Text"/>
    <w:basedOn w:val="Normal"/>
    <w:link w:val="BalloonTextChar"/>
    <w:semiHidden/>
    <w:rsid w:val="00BF137B"/>
    <w:rPr>
      <w:rFonts w:ascii="Tahoma" w:hAnsi="Tahoma" w:cs="Tahoma"/>
      <w:sz w:val="16"/>
      <w:szCs w:val="16"/>
    </w:rPr>
  </w:style>
  <w:style w:type="character" w:customStyle="1" w:styleId="BalloonTextChar">
    <w:name w:val="Balloon Text Char"/>
    <w:basedOn w:val="DefaultParagraphFont"/>
    <w:link w:val="BalloonText"/>
    <w:semiHidden/>
    <w:rsid w:val="00BF137B"/>
    <w:rPr>
      <w:rFonts w:ascii="Tahoma" w:eastAsia="Times New Roman" w:hAnsi="Tahoma" w:cs="Tahoma"/>
      <w:sz w:val="16"/>
      <w:szCs w:val="16"/>
    </w:rPr>
  </w:style>
  <w:style w:type="character" w:styleId="Hyperlink">
    <w:name w:val="Hyperlink"/>
    <w:basedOn w:val="DefaultParagraphFont"/>
    <w:uiPriority w:val="99"/>
    <w:unhideWhenUsed/>
    <w:rsid w:val="00BF137B"/>
    <w:rPr>
      <w:color w:val="0000FF"/>
      <w:u w:val="single"/>
    </w:rPr>
  </w:style>
  <w:style w:type="paragraph" w:styleId="TOC1">
    <w:name w:val="toc 1"/>
    <w:basedOn w:val="Normal"/>
    <w:next w:val="Normal"/>
    <w:autoRedefine/>
    <w:uiPriority w:val="39"/>
    <w:rsid w:val="00BF137B"/>
    <w:pPr>
      <w:tabs>
        <w:tab w:val="right" w:leader="dot" w:pos="8630"/>
      </w:tabs>
      <w:spacing w:line="360" w:lineRule="auto"/>
    </w:pPr>
  </w:style>
  <w:style w:type="character" w:styleId="CommentReference">
    <w:name w:val="annotation reference"/>
    <w:basedOn w:val="DefaultParagraphFont"/>
    <w:uiPriority w:val="99"/>
    <w:semiHidden/>
    <w:unhideWhenUsed/>
    <w:rsid w:val="005D7576"/>
    <w:rPr>
      <w:sz w:val="16"/>
      <w:szCs w:val="16"/>
    </w:rPr>
  </w:style>
  <w:style w:type="paragraph" w:styleId="CommentText">
    <w:name w:val="annotation text"/>
    <w:basedOn w:val="Normal"/>
    <w:link w:val="CommentTextChar"/>
    <w:uiPriority w:val="99"/>
    <w:semiHidden/>
    <w:unhideWhenUsed/>
    <w:rsid w:val="005D7576"/>
    <w:rPr>
      <w:sz w:val="20"/>
      <w:szCs w:val="20"/>
    </w:rPr>
  </w:style>
  <w:style w:type="character" w:customStyle="1" w:styleId="CommentTextChar">
    <w:name w:val="Comment Text Char"/>
    <w:basedOn w:val="DefaultParagraphFont"/>
    <w:link w:val="CommentText"/>
    <w:uiPriority w:val="99"/>
    <w:semiHidden/>
    <w:rsid w:val="005D7576"/>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051F6E"/>
    <w:rPr>
      <w:rFonts w:ascii="Times New Roman" w:eastAsia="Times New Roman" w:hAnsi="Times New Roman" w:cs="Times New Roman"/>
    </w:rPr>
  </w:style>
  <w:style w:type="paragraph" w:customStyle="1" w:styleId="Style6">
    <w:name w:val="Style6"/>
    <w:basedOn w:val="Normal"/>
    <w:link w:val="Style6Char"/>
    <w:uiPriority w:val="99"/>
    <w:qFormat/>
    <w:rsid w:val="00051F6E"/>
    <w:pPr>
      <w:keepNext/>
      <w:ind w:left="360"/>
      <w:outlineLvl w:val="1"/>
    </w:pPr>
    <w:rPr>
      <w:snapToGrid w:val="0"/>
      <w:szCs w:val="20"/>
    </w:rPr>
  </w:style>
  <w:style w:type="character" w:customStyle="1" w:styleId="Style6Char">
    <w:name w:val="Style6 Char"/>
    <w:basedOn w:val="DefaultParagraphFont"/>
    <w:link w:val="Style6"/>
    <w:uiPriority w:val="99"/>
    <w:rsid w:val="00051F6E"/>
    <w:rPr>
      <w:rFonts w:ascii="Times New Roman" w:eastAsia="Times New Roman" w:hAnsi="Times New Roman" w:cs="Times New Roman"/>
      <w:snapToGrid w:val="0"/>
      <w:szCs w:val="20"/>
    </w:rPr>
  </w:style>
  <w:style w:type="paragraph" w:customStyle="1" w:styleId="Style100">
    <w:name w:val="Style10"/>
    <w:basedOn w:val="Heading2"/>
    <w:link w:val="Style10Char"/>
    <w:qFormat/>
    <w:rsid w:val="001C2178"/>
    <w:pPr>
      <w:numPr>
        <w:ilvl w:val="0"/>
        <w:numId w:val="0"/>
      </w:numPr>
      <w:ind w:left="360"/>
    </w:pPr>
  </w:style>
  <w:style w:type="character" w:customStyle="1" w:styleId="Style10Char">
    <w:name w:val="Style10 Char"/>
    <w:basedOn w:val="Heading2Char"/>
    <w:link w:val="Style100"/>
    <w:rsid w:val="001C2178"/>
    <w:rPr>
      <w:rFonts w:ascii="Times New Roman" w:eastAsia="Times New Roman" w:hAnsi="Times New Roman" w:cs="Times New Roman"/>
      <w:snapToGrid w:val="0"/>
      <w:szCs w:val="20"/>
    </w:rPr>
  </w:style>
  <w:style w:type="paragraph" w:customStyle="1" w:styleId="Style11">
    <w:name w:val="Style11"/>
    <w:basedOn w:val="Style6"/>
    <w:link w:val="Style11Char"/>
    <w:qFormat/>
    <w:rsid w:val="00630EDE"/>
  </w:style>
  <w:style w:type="character" w:customStyle="1" w:styleId="Style11Char">
    <w:name w:val="Style11 Char"/>
    <w:basedOn w:val="Style6Char"/>
    <w:link w:val="Style11"/>
    <w:rsid w:val="00630EDE"/>
    <w:rPr>
      <w:rFonts w:ascii="Times New Roman" w:eastAsia="Times New Roman" w:hAnsi="Times New Roman" w:cs="Times New Roman"/>
      <w:snapToGrid w:val="0"/>
      <w:szCs w:val="20"/>
    </w:rPr>
  </w:style>
  <w:style w:type="paragraph" w:customStyle="1" w:styleId="Style12">
    <w:name w:val="Style12"/>
    <w:basedOn w:val="Heading2"/>
    <w:link w:val="Style12Char"/>
    <w:qFormat/>
    <w:rsid w:val="00630EDE"/>
    <w:pPr>
      <w:numPr>
        <w:ilvl w:val="0"/>
        <w:numId w:val="0"/>
      </w:numPr>
      <w:ind w:left="360"/>
    </w:pPr>
  </w:style>
  <w:style w:type="character" w:customStyle="1" w:styleId="Style12Char">
    <w:name w:val="Style12 Char"/>
    <w:basedOn w:val="Heading2Char"/>
    <w:link w:val="Style12"/>
    <w:rsid w:val="00630EDE"/>
    <w:rPr>
      <w:rFonts w:ascii="Times New Roman" w:eastAsia="Times New Roman" w:hAnsi="Times New Roman" w:cs="Times New Roman"/>
      <w:snapToGrid w:val="0"/>
      <w:szCs w:val="20"/>
    </w:rPr>
  </w:style>
  <w:style w:type="paragraph" w:customStyle="1" w:styleId="Style1">
    <w:name w:val="Style1"/>
    <w:basedOn w:val="Heading1"/>
    <w:qFormat/>
    <w:rsid w:val="009D621D"/>
    <w:pPr>
      <w:keepNext w:val="0"/>
      <w:widowControl w:val="0"/>
      <w:numPr>
        <w:numId w:val="8"/>
      </w:numPr>
      <w:spacing w:before="0" w:after="0" w:line="276" w:lineRule="auto"/>
    </w:pPr>
    <w:rPr>
      <w:rFonts w:ascii="Times New Roman" w:hAnsi="Times New Roman" w:cs="Times New Roman"/>
      <w:sz w:val="24"/>
      <w:szCs w:val="24"/>
    </w:rPr>
  </w:style>
  <w:style w:type="paragraph" w:styleId="FootnoteText">
    <w:name w:val="footnote text"/>
    <w:basedOn w:val="Normal"/>
    <w:link w:val="FootnoteTextChar"/>
    <w:uiPriority w:val="99"/>
    <w:semiHidden/>
    <w:rsid w:val="001A0AA8"/>
    <w:rPr>
      <w:sz w:val="20"/>
      <w:szCs w:val="20"/>
    </w:rPr>
  </w:style>
  <w:style w:type="character" w:customStyle="1" w:styleId="FootnoteTextChar">
    <w:name w:val="Footnote Text Char"/>
    <w:basedOn w:val="DefaultParagraphFont"/>
    <w:link w:val="FootnoteText"/>
    <w:uiPriority w:val="99"/>
    <w:semiHidden/>
    <w:rsid w:val="001A0AA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A0AA8"/>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FE3475"/>
    <w:rPr>
      <w:b/>
      <w:bCs/>
    </w:rPr>
  </w:style>
  <w:style w:type="character" w:customStyle="1" w:styleId="CommentSubjectChar">
    <w:name w:val="Comment Subject Char"/>
    <w:basedOn w:val="CommentTextChar"/>
    <w:link w:val="CommentSubject"/>
    <w:uiPriority w:val="99"/>
    <w:semiHidden/>
    <w:rsid w:val="00FE347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052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11856">
      <w:bodyDiv w:val="1"/>
      <w:marLeft w:val="0"/>
      <w:marRight w:val="0"/>
      <w:marTop w:val="0"/>
      <w:marBottom w:val="0"/>
      <w:divBdr>
        <w:top w:val="none" w:sz="0" w:space="0" w:color="auto"/>
        <w:left w:val="none" w:sz="0" w:space="0" w:color="auto"/>
        <w:bottom w:val="none" w:sz="0" w:space="0" w:color="auto"/>
        <w:right w:val="none" w:sz="0" w:space="0" w:color="auto"/>
      </w:divBdr>
    </w:div>
    <w:div w:id="113378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filer6/dces" TargetMode="External"/><Relationship Id="rId18" Type="http://schemas.openxmlformats.org/officeDocument/2006/relationships/hyperlink" Target="file://filer6/dpsm/DPSM/DPSM_NON-POPs%20Archive" TargetMode="External"/><Relationship Id="rId26" Type="http://schemas.openxmlformats.org/officeDocument/2006/relationships/hyperlink" Target="file://SMDSRV6/Sampling/DB/Common" TargetMode="External"/><Relationship Id="rId39" Type="http://schemas.openxmlformats.org/officeDocument/2006/relationships/hyperlink" Target="http://www.archives.gov/records-mgmt/grs/grs-trs24.pdf" TargetMode="External"/><Relationship Id="rId21" Type="http://schemas.openxmlformats.org/officeDocument/2006/relationships/hyperlink" Target="file://SMDSRV6/Sampling/DB/Frames" TargetMode="External"/><Relationship Id="rId34" Type="http://schemas.openxmlformats.org/officeDocument/2006/relationships/hyperlink" Target="file://filer6/dpsm/DPSM/DPSM_NON-Pops%20Archives%202" TargetMode="External"/><Relationship Id="rId42" Type="http://schemas.openxmlformats.org/officeDocument/2006/relationships/header" Target="header2.xml"/><Relationship Id="rId47" Type="http://schemas.openxmlformats.org/officeDocument/2006/relationships/fontTable" Target="fontTable.xml"/><Relationship Id="rId50"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SMDSRV6/SSAdmin" TargetMode="External"/><Relationship Id="rId29" Type="http://schemas.openxmlformats.org/officeDocument/2006/relationships/hyperlink" Target="file://filer6/dpsm/DPSM/DPSM_NON-Pops%20Archive" TargetMode="External"/><Relationship Id="rId11" Type="http://schemas.openxmlformats.org/officeDocument/2006/relationships/hyperlink" Target="file://filer1/CPI-COOPData/TPOPSDEV|SMS_Development" TargetMode="External"/><Relationship Id="rId24" Type="http://schemas.openxmlformats.org/officeDocument/2006/relationships/hyperlink" Target="file://SMDSRV6/Sampling/DB/Samples" TargetMode="External"/><Relationship Id="rId32" Type="http://schemas.openxmlformats.org/officeDocument/2006/relationships/hyperlink" Target="file://filer6/dpsm/DPSM/DPSM_NONpops" TargetMode="External"/><Relationship Id="rId37" Type="http://schemas.openxmlformats.org/officeDocument/2006/relationships/hyperlink" Target="file://SMDSRV6/General/PPISystemDocs/OtherSamplingDocumentation" TargetMode="External"/><Relationship Id="rId40" Type="http://schemas.openxmlformats.org/officeDocument/2006/relationships/hyperlink" Target="http://www.archives.gov/records-mgmt/grs/grs-trs24.pdf"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file://SMDSRV6/Sampling/DB/Frames" TargetMode="External"/><Relationship Id="rId23" Type="http://schemas.openxmlformats.org/officeDocument/2006/relationships/hyperlink" Target="file://SMDSRV6/Sampling/DB/Frames" TargetMode="External"/><Relationship Id="rId28" Type="http://schemas.openxmlformats.org/officeDocument/2006/relationships/hyperlink" Target="file://filer6/dpsm/DPSM/DPSM_NONpops" TargetMode="External"/><Relationship Id="rId36" Type="http://schemas.openxmlformats.org/officeDocument/2006/relationships/hyperlink" Target="http://ecfr.gpoaccess.gov/cgi/t/text/text-idx?c=ecfr&amp;sid=36bfcb40b927ef97b0da8e7af9fb3544&amp;rgn=div5&amp;view=text&amp;node=36:3.0.10.2.24&amp;idno=36" TargetMode="External"/><Relationship Id="rId49" Type="http://schemas.openxmlformats.org/officeDocument/2006/relationships/customXml" Target="../customXml/item2.xml"/><Relationship Id="rId10" Type="http://schemas.openxmlformats.org/officeDocument/2006/relationships/hyperlink" Target="http://ecfr.gpoaccess.gov/cgi/t/text/text-idx?c=ecfr&amp;sid=36bfcb40b927ef97b0da8e7af9fb3544&amp;rgn=div5&amp;view=text&amp;node=36:3.0.10.2.24&amp;idno=36" TargetMode="External"/><Relationship Id="rId19" Type="http://schemas.openxmlformats.org/officeDocument/2006/relationships/hyperlink" Target="file://filer6/dpsm/DPSM/DPSM_NON-POPs%20Archives%202" TargetMode="External"/><Relationship Id="rId31" Type="http://schemas.openxmlformats.org/officeDocument/2006/relationships/hyperlink" Target="file://SMDSRV6/Sampling/DB/Samples"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filer6/dpsm" TargetMode="External"/><Relationship Id="rId14" Type="http://schemas.openxmlformats.org/officeDocument/2006/relationships/hyperlink" Target="file://Dppssrv3/ppidocs/7.21-Collection/7.12-Sampling" TargetMode="External"/><Relationship Id="rId22" Type="http://schemas.openxmlformats.org/officeDocument/2006/relationships/hyperlink" Target="file://SMDSRV6/Sampling/DB/Common" TargetMode="External"/><Relationship Id="rId27" Type="http://schemas.openxmlformats.org/officeDocument/2006/relationships/hyperlink" Target="file://filer6/dpsm/DPSMCPI/IOOP" TargetMode="External"/><Relationship Id="rId30" Type="http://schemas.openxmlformats.org/officeDocument/2006/relationships/hyperlink" Target="file://filer6/dpsm/DPSM/DPSM_NON-Pops%20Archive%202" TargetMode="External"/><Relationship Id="rId35" Type="http://schemas.openxmlformats.org/officeDocument/2006/relationships/hyperlink" Target="file://filer1/CPI-COOPData_TPOPSDEV/SMS_Production"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ecfr.gpoaccess.gov/cgi/t/text/text-idx?c=ecfr&amp;sid=36bfcb40b927ef97b0da8e7af9fb3544&amp;rgn=div5&amp;view=text&amp;node=36:3.0.10.2.24&amp;idno=36" TargetMode="External"/><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file://ipsrv5" TargetMode="External"/><Relationship Id="rId17" Type="http://schemas.openxmlformats.org/officeDocument/2006/relationships/hyperlink" Target="file://filer6/dpsm/DPSM/DPSM_NONpops" TargetMode="External"/><Relationship Id="rId25" Type="http://schemas.openxmlformats.org/officeDocument/2006/relationships/hyperlink" Target="file://SMDSRV6/Sampling/DB/Interface" TargetMode="External"/><Relationship Id="rId33" Type="http://schemas.openxmlformats.org/officeDocument/2006/relationships/hyperlink" Target="file://filer6/dpsm/DPSM/DPSM_NON-Pops%20Archive" TargetMode="External"/><Relationship Id="rId38" Type="http://schemas.openxmlformats.org/officeDocument/2006/relationships/hyperlink" Target="file://SMDSRV6/Sampling/Application8" TargetMode="External"/><Relationship Id="rId46" Type="http://schemas.openxmlformats.org/officeDocument/2006/relationships/footer" Target="footer3.xml"/><Relationship Id="rId20" Type="http://schemas.openxmlformats.org/officeDocument/2006/relationships/hyperlink" Target="file://filer1/IPP/ippproject/prod/spa"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D123AFD3-CD32-4E3D-B03E-4C60062D5580}">
  <ds:schemaRefs>
    <ds:schemaRef ds:uri="http://schemas.openxmlformats.org/officeDocument/2006/bibliography"/>
  </ds:schemaRefs>
</ds:datastoreItem>
</file>

<file path=customXml/itemProps2.xml><?xml version="1.0" encoding="utf-8"?>
<ds:datastoreItem xmlns:ds="http://schemas.openxmlformats.org/officeDocument/2006/customXml" ds:itemID="{75BD9AAF-442C-4167-B54A-2D4833106E1D}"/>
</file>

<file path=customXml/itemProps3.xml><?xml version="1.0" encoding="utf-8"?>
<ds:datastoreItem xmlns:ds="http://schemas.openxmlformats.org/officeDocument/2006/customXml" ds:itemID="{050B9ED0-BF09-4BEA-809A-0A454C889CE5}"/>
</file>

<file path=customXml/itemProps4.xml><?xml version="1.0" encoding="utf-8"?>
<ds:datastoreItem xmlns:ds="http://schemas.openxmlformats.org/officeDocument/2006/customXml" ds:itemID="{6D3FE39E-30C2-4360-B4F3-1A4464918A8D}"/>
</file>

<file path=docProps/app.xml><?xml version="1.0" encoding="utf-8"?>
<Properties xmlns="http://schemas.openxmlformats.org/officeDocument/2006/extended-properties" xmlns:vt="http://schemas.openxmlformats.org/officeDocument/2006/docPropsVTypes">
  <Template>Normal.dotm</Template>
  <TotalTime>1</TotalTime>
  <Pages>10</Pages>
  <Words>3284</Words>
  <Characters>18720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mcduffie_p</dc:creator>
  <cp:lastModifiedBy>Fernandez, Mary Anne - BLS CTR</cp:lastModifiedBy>
  <cp:revision>3</cp:revision>
  <cp:lastPrinted>2016-11-30T21:15:00Z</cp:lastPrinted>
  <dcterms:created xsi:type="dcterms:W3CDTF">2017-06-07T16:26:00Z</dcterms:created>
  <dcterms:modified xsi:type="dcterms:W3CDTF">2017-08-09T18:14:00Z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