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E11E7" w:rsidRPr="0086336F" w:rsidRDefault="007E11E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3597"/>
        <w:gridCol w:w="3597"/>
        <w:gridCol w:w="3598"/>
      </w:tblGrid>
      <w:tr w:rsidR="003458FE" w:rsidRPr="00936E4C" w14:paraId="21DA4152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31B2B3EB" w14:textId="77777777" w:rsidR="003458FE" w:rsidRPr="00936E4C" w:rsidRDefault="003458FE" w:rsidP="00936E4C">
            <w:pPr>
              <w:jc w:val="center"/>
              <w:rPr>
                <w:b/>
              </w:rPr>
            </w:pPr>
            <w:r w:rsidRPr="00936E4C">
              <w:rPr>
                <w:b/>
              </w:rPr>
              <w:t>RECORD NAME</w:t>
            </w:r>
          </w:p>
        </w:tc>
        <w:tc>
          <w:tcPr>
            <w:tcW w:w="3597" w:type="dxa"/>
            <w:shd w:val="clear" w:color="auto" w:fill="auto"/>
          </w:tcPr>
          <w:p w14:paraId="513BE2C1" w14:textId="77777777" w:rsidR="003458FE" w:rsidRPr="00936E4C" w:rsidRDefault="003458FE" w:rsidP="00936E4C">
            <w:pPr>
              <w:jc w:val="center"/>
              <w:rPr>
                <w:b/>
              </w:rPr>
            </w:pPr>
            <w:r w:rsidRPr="00936E4C">
              <w:rPr>
                <w:b/>
              </w:rPr>
              <w:t>RECORDS SCHEDULE</w:t>
            </w:r>
          </w:p>
        </w:tc>
        <w:tc>
          <w:tcPr>
            <w:tcW w:w="3597" w:type="dxa"/>
            <w:shd w:val="clear" w:color="auto" w:fill="auto"/>
          </w:tcPr>
          <w:p w14:paraId="7A06E414" w14:textId="77777777" w:rsidR="003458FE" w:rsidRPr="00936E4C" w:rsidRDefault="003458FE" w:rsidP="00936E4C">
            <w:pPr>
              <w:jc w:val="center"/>
              <w:rPr>
                <w:b/>
              </w:rPr>
            </w:pPr>
            <w:r w:rsidRPr="00936E4C">
              <w:rPr>
                <w:b/>
              </w:rPr>
              <w:t>DISPOSITION</w:t>
            </w:r>
          </w:p>
        </w:tc>
        <w:tc>
          <w:tcPr>
            <w:tcW w:w="3598" w:type="dxa"/>
            <w:shd w:val="clear" w:color="auto" w:fill="auto"/>
          </w:tcPr>
          <w:p w14:paraId="2D4563F3" w14:textId="77777777" w:rsidR="003458FE" w:rsidRPr="00936E4C" w:rsidRDefault="003458FE" w:rsidP="00936E4C">
            <w:pPr>
              <w:jc w:val="center"/>
              <w:rPr>
                <w:b/>
              </w:rPr>
            </w:pPr>
            <w:r w:rsidRPr="00936E4C">
              <w:rPr>
                <w:b/>
              </w:rPr>
              <w:t>LOCATION</w:t>
            </w:r>
          </w:p>
        </w:tc>
      </w:tr>
      <w:tr w:rsidR="003458FE" w:rsidRPr="00936E4C" w14:paraId="0BBAA3B7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044B39AF" w14:textId="3C50478C" w:rsidR="003458FE" w:rsidRDefault="003F5238" w:rsidP="00B644A2">
            <w:pPr>
              <w:rPr>
                <w:sz w:val="20"/>
                <w:szCs w:val="20"/>
              </w:rPr>
            </w:pPr>
            <w:r w:rsidRPr="00902B20">
              <w:rPr>
                <w:sz w:val="20"/>
                <w:szCs w:val="20"/>
              </w:rPr>
              <w:t>Administrative records maintained in any agency office</w:t>
            </w:r>
          </w:p>
          <w:p w14:paraId="4F921D26" w14:textId="10F0CF18" w:rsidR="00F2250E" w:rsidRPr="00936E4C" w:rsidRDefault="00F2250E" w:rsidP="0020022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auto"/>
          </w:tcPr>
          <w:p w14:paraId="5156515E" w14:textId="230085A7" w:rsidR="003458FE" w:rsidRPr="00936E4C" w:rsidRDefault="003F5238" w:rsidP="00434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5.1, 010</w:t>
            </w:r>
          </w:p>
        </w:tc>
        <w:tc>
          <w:tcPr>
            <w:tcW w:w="3597" w:type="dxa"/>
            <w:shd w:val="clear" w:color="auto" w:fill="auto"/>
          </w:tcPr>
          <w:p w14:paraId="75AB606D" w14:textId="77777777" w:rsidR="003F5238" w:rsidRPr="00902B20" w:rsidRDefault="003F5238" w:rsidP="003F5238">
            <w:pPr>
              <w:ind w:left="144" w:hanging="144"/>
              <w:rPr>
                <w:sz w:val="20"/>
                <w:szCs w:val="20"/>
              </w:rPr>
            </w:pPr>
            <w:r w:rsidRPr="00902B20">
              <w:rPr>
                <w:sz w:val="20"/>
                <w:szCs w:val="20"/>
              </w:rPr>
              <w:t>Temporary.</w:t>
            </w:r>
          </w:p>
          <w:p w14:paraId="637F9FDD" w14:textId="4A9F259D" w:rsidR="003458FE" w:rsidRPr="00936E4C" w:rsidRDefault="003F5238" w:rsidP="003F5238">
            <w:pPr>
              <w:ind w:left="288" w:hanging="288"/>
              <w:rPr>
                <w:sz w:val="20"/>
                <w:szCs w:val="20"/>
              </w:rPr>
            </w:pPr>
            <w:r w:rsidRPr="00902B20">
              <w:rPr>
                <w:sz w:val="20"/>
                <w:szCs w:val="20"/>
              </w:rPr>
              <w:t>Destroy when</w:t>
            </w:r>
            <w:r>
              <w:rPr>
                <w:sz w:val="20"/>
                <w:szCs w:val="20"/>
              </w:rPr>
              <w:t xml:space="preserve"> </w:t>
            </w:r>
            <w:r w:rsidRPr="00902B20">
              <w:rPr>
                <w:sz w:val="20"/>
                <w:szCs w:val="20"/>
              </w:rPr>
              <w:t>business use</w:t>
            </w:r>
            <w:r>
              <w:rPr>
                <w:sz w:val="20"/>
                <w:szCs w:val="20"/>
              </w:rPr>
              <w:t xml:space="preserve"> </w:t>
            </w:r>
            <w:r w:rsidRPr="00902B20">
              <w:rPr>
                <w:sz w:val="20"/>
                <w:szCs w:val="20"/>
              </w:rPr>
              <w:t>ceases.</w:t>
            </w:r>
          </w:p>
        </w:tc>
        <w:tc>
          <w:tcPr>
            <w:tcW w:w="3598" w:type="dxa"/>
            <w:shd w:val="clear" w:color="auto" w:fill="auto"/>
          </w:tcPr>
          <w:p w14:paraId="768FBA22" w14:textId="77777777" w:rsidR="003458FE" w:rsidRPr="00936E4C" w:rsidRDefault="00956EC7" w:rsidP="00936E4C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Paper: File cabinet in S-3520</w:t>
            </w:r>
          </w:p>
          <w:p w14:paraId="1F45CF9A" w14:textId="77777777" w:rsidR="00F2250E" w:rsidRDefault="00956EC7" w:rsidP="00F2250E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Digi</w:t>
            </w:r>
            <w:r w:rsidR="00F2250E">
              <w:rPr>
                <w:sz w:val="20"/>
                <w:szCs w:val="20"/>
              </w:rPr>
              <w:t xml:space="preserve">tal: (Desktop or shared drive) </w:t>
            </w:r>
            <w:r w:rsidRPr="00936E4C">
              <w:rPr>
                <w:sz w:val="20"/>
                <w:szCs w:val="20"/>
              </w:rPr>
              <w:t xml:space="preserve"> </w:t>
            </w:r>
          </w:p>
          <w:p w14:paraId="2406B286" w14:textId="10E31015" w:rsidR="00956EC7" w:rsidRPr="003F5238" w:rsidRDefault="37CE0016" w:rsidP="003F5238">
            <w:pPr>
              <w:numPr>
                <w:ilvl w:val="0"/>
                <w:numId w:val="4"/>
              </w:numPr>
              <w:rPr>
                <w:sz w:val="20"/>
                <w:szCs w:val="20"/>
                <w:u w:val="single"/>
              </w:rPr>
            </w:pPr>
            <w:r w:rsidRPr="37CE0016">
              <w:rPr>
                <w:sz w:val="20"/>
                <w:szCs w:val="20"/>
              </w:rPr>
              <w:t>OEP/ FLSA</w:t>
            </w:r>
            <w:bookmarkStart w:id="0" w:name="_GoBack"/>
            <w:bookmarkEnd w:id="0"/>
          </w:p>
        </w:tc>
      </w:tr>
      <w:tr w:rsidR="00200227" w:rsidRPr="00936E4C" w14:paraId="4D4B9A9B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00B3AF47" w14:textId="15954FEC" w:rsidR="00200227" w:rsidRDefault="00200227" w:rsidP="00B64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Transitory Files</w:t>
            </w:r>
          </w:p>
          <w:p w14:paraId="6E3EAF90" w14:textId="3CF7DAA7" w:rsidR="00200227" w:rsidRPr="00200227" w:rsidRDefault="00200227" w:rsidP="0020022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00227">
              <w:rPr>
                <w:sz w:val="20"/>
                <w:szCs w:val="20"/>
              </w:rPr>
              <w:t>Analysts’ Working Folders</w:t>
            </w:r>
          </w:p>
          <w:p w14:paraId="448A0E25" w14:textId="1A85239B" w:rsidR="00200227" w:rsidRPr="00936E4C" w:rsidRDefault="00200227" w:rsidP="00B644A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auto"/>
          </w:tcPr>
          <w:p w14:paraId="7F4D8997" w14:textId="0CD33DA0" w:rsidR="00200227" w:rsidRPr="00936E4C" w:rsidRDefault="00200227" w:rsidP="0043478C">
            <w:pPr>
              <w:rPr>
                <w:sz w:val="20"/>
                <w:szCs w:val="20"/>
              </w:rPr>
            </w:pPr>
            <w:r w:rsidRPr="00200227">
              <w:rPr>
                <w:sz w:val="20"/>
                <w:szCs w:val="20"/>
              </w:rPr>
              <w:t>GRS 5.2, 010</w:t>
            </w:r>
          </w:p>
        </w:tc>
        <w:tc>
          <w:tcPr>
            <w:tcW w:w="3597" w:type="dxa"/>
            <w:shd w:val="clear" w:color="auto" w:fill="auto"/>
          </w:tcPr>
          <w:p w14:paraId="5CA45220" w14:textId="70CEBBDB" w:rsidR="00200227" w:rsidRPr="00936E4C" w:rsidRDefault="00200227" w:rsidP="00936E4C">
            <w:pPr>
              <w:ind w:left="144" w:hanging="144"/>
              <w:rPr>
                <w:sz w:val="20"/>
                <w:szCs w:val="20"/>
              </w:rPr>
            </w:pPr>
            <w:r w:rsidRPr="00200227">
              <w:rPr>
                <w:sz w:val="20"/>
                <w:szCs w:val="20"/>
              </w:rPr>
              <w:t>Temporary: Destroy when no longer needed for business use, or according to agency predetermined time period or business rule</w:t>
            </w:r>
          </w:p>
        </w:tc>
        <w:tc>
          <w:tcPr>
            <w:tcW w:w="3598" w:type="dxa"/>
            <w:shd w:val="clear" w:color="auto" w:fill="auto"/>
          </w:tcPr>
          <w:p w14:paraId="26EF8199" w14:textId="4A568A53" w:rsidR="00200227" w:rsidRPr="00936E4C" w:rsidRDefault="005C7D3D" w:rsidP="00936E4C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S-352</w:t>
            </w:r>
            <w:r w:rsidR="00200227" w:rsidRPr="00200227">
              <w:rPr>
                <w:sz w:val="20"/>
                <w:szCs w:val="20"/>
              </w:rPr>
              <w:t>0 Division Director’s Office &amp; Analyst Cubicles</w:t>
            </w:r>
          </w:p>
        </w:tc>
      </w:tr>
      <w:tr w:rsidR="00AB4D18" w:rsidRPr="00936E4C" w14:paraId="365098C1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1FBEB30C" w14:textId="77777777" w:rsidR="00AB4D18" w:rsidRDefault="00AB4D18" w:rsidP="00B644A2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Briefings, Hearings, and Meetings of Special Committees</w:t>
            </w:r>
          </w:p>
          <w:p w14:paraId="45E96D44" w14:textId="77777777" w:rsidR="00F2250E" w:rsidRPr="00936E4C" w:rsidRDefault="00F2250E" w:rsidP="00F2250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SBREFA</w:t>
            </w:r>
          </w:p>
        </w:tc>
        <w:tc>
          <w:tcPr>
            <w:tcW w:w="3597" w:type="dxa"/>
            <w:shd w:val="clear" w:color="auto" w:fill="auto"/>
          </w:tcPr>
          <w:p w14:paraId="75E1F275" w14:textId="2B3B5940" w:rsidR="00AB4D18" w:rsidRPr="00936E4C" w:rsidRDefault="00200227" w:rsidP="00434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N1-155-2011-0001</w:t>
            </w:r>
            <w:r w:rsidR="00AB4D18" w:rsidRPr="00936E4C">
              <w:rPr>
                <w:sz w:val="20"/>
                <w:szCs w:val="20"/>
              </w:rPr>
              <w:t xml:space="preserve"> – Item 2 </w:t>
            </w:r>
          </w:p>
        </w:tc>
        <w:tc>
          <w:tcPr>
            <w:tcW w:w="3597" w:type="dxa"/>
            <w:shd w:val="clear" w:color="auto" w:fill="auto"/>
          </w:tcPr>
          <w:p w14:paraId="0B1F8948" w14:textId="77777777" w:rsidR="00AB4D18" w:rsidRPr="00936E4C" w:rsidRDefault="00AB4D18" w:rsidP="00936E4C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Permanent. Cut-off annually at end of calendar year. Transfer official recordkeeping copy to National Archives one year later.</w:t>
            </w:r>
          </w:p>
        </w:tc>
        <w:tc>
          <w:tcPr>
            <w:tcW w:w="3598" w:type="dxa"/>
            <w:shd w:val="clear" w:color="auto" w:fill="auto"/>
          </w:tcPr>
          <w:p w14:paraId="61E580AA" w14:textId="77777777" w:rsidR="00956EC7" w:rsidRPr="00936E4C" w:rsidRDefault="00956EC7" w:rsidP="00936E4C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Paper: File cabinet in S-3520</w:t>
            </w:r>
          </w:p>
          <w:p w14:paraId="770B0CFE" w14:textId="77777777" w:rsidR="00AB4D18" w:rsidRDefault="00956EC7" w:rsidP="00936E4C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 xml:space="preserve">Digital: (Desktop or shared drive) </w:t>
            </w:r>
            <w:r w:rsidR="00F2250E">
              <w:rPr>
                <w:sz w:val="20"/>
                <w:szCs w:val="20"/>
              </w:rPr>
              <w:t>–</w:t>
            </w:r>
            <w:r w:rsidRPr="00936E4C">
              <w:rPr>
                <w:sz w:val="20"/>
                <w:szCs w:val="20"/>
              </w:rPr>
              <w:t xml:space="preserve"> </w:t>
            </w:r>
          </w:p>
          <w:p w14:paraId="6B8D6143" w14:textId="77777777" w:rsidR="00F2250E" w:rsidRPr="00936E4C" w:rsidRDefault="00F2250E" w:rsidP="00F2250E">
            <w:pPr>
              <w:numPr>
                <w:ilvl w:val="0"/>
                <w:numId w:val="4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OEP/ FLSA</w:t>
            </w:r>
          </w:p>
        </w:tc>
      </w:tr>
      <w:tr w:rsidR="00F96304" w:rsidRPr="00936E4C" w14:paraId="7DF79F62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0CFB91E8" w14:textId="77777777" w:rsidR="00F96304" w:rsidRPr="00936E4C" w:rsidRDefault="00F96304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Correspondence – General</w:t>
            </w:r>
          </w:p>
        </w:tc>
        <w:tc>
          <w:tcPr>
            <w:tcW w:w="3597" w:type="dxa"/>
            <w:shd w:val="clear" w:color="auto" w:fill="auto"/>
          </w:tcPr>
          <w:p w14:paraId="628094C2" w14:textId="452C1952" w:rsidR="00F96304" w:rsidRPr="00936E4C" w:rsidRDefault="00200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6.4</w:t>
            </w:r>
          </w:p>
        </w:tc>
        <w:tc>
          <w:tcPr>
            <w:tcW w:w="3597" w:type="dxa"/>
            <w:shd w:val="clear" w:color="auto" w:fill="auto"/>
          </w:tcPr>
          <w:p w14:paraId="584D6FBD" w14:textId="1CEEAE71" w:rsidR="00F96304" w:rsidRPr="00936E4C" w:rsidRDefault="00200227">
            <w:pPr>
              <w:rPr>
                <w:sz w:val="20"/>
                <w:szCs w:val="20"/>
              </w:rPr>
            </w:pPr>
            <w:r w:rsidRPr="00200227">
              <w:rPr>
                <w:sz w:val="20"/>
                <w:szCs w:val="20"/>
              </w:rPr>
              <w:t>Temporary. Dispose or delete 1 year after final action.</w:t>
            </w:r>
          </w:p>
        </w:tc>
        <w:tc>
          <w:tcPr>
            <w:tcW w:w="3598" w:type="dxa"/>
            <w:shd w:val="clear" w:color="auto" w:fill="auto"/>
          </w:tcPr>
          <w:p w14:paraId="4AD2E576" w14:textId="77777777" w:rsidR="00956EC7" w:rsidRPr="00936E4C" w:rsidRDefault="00956EC7" w:rsidP="00936E4C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Paper: File cabinet in S-3520</w:t>
            </w:r>
          </w:p>
          <w:p w14:paraId="0E21B250" w14:textId="4E25DD9C" w:rsidR="00F96304" w:rsidRPr="00936E4C" w:rsidRDefault="37CE0016" w:rsidP="37CE0016">
            <w:pPr>
              <w:rPr>
                <w:sz w:val="20"/>
                <w:szCs w:val="20"/>
              </w:rPr>
            </w:pPr>
            <w:r w:rsidRPr="37CE0016">
              <w:rPr>
                <w:sz w:val="20"/>
                <w:szCs w:val="20"/>
              </w:rPr>
              <w:t xml:space="preserve">Digital: (Desktop or shared drive) </w:t>
            </w:r>
          </w:p>
          <w:p w14:paraId="465E2B17" w14:textId="7C5EA37F" w:rsidR="00F96304" w:rsidRPr="00936E4C" w:rsidRDefault="00F96304" w:rsidP="37CE0016">
            <w:pPr>
              <w:rPr>
                <w:sz w:val="20"/>
                <w:szCs w:val="20"/>
              </w:rPr>
            </w:pPr>
          </w:p>
          <w:p w14:paraId="11E1AFB7" w14:textId="18EC9AC8" w:rsidR="00F96304" w:rsidRPr="00936E4C" w:rsidRDefault="37CE0016" w:rsidP="37CE001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37CE0016">
              <w:rPr>
                <w:sz w:val="20"/>
                <w:szCs w:val="20"/>
              </w:rPr>
              <w:t>OEP/FLSA</w:t>
            </w:r>
          </w:p>
          <w:p w14:paraId="0567CA93" w14:textId="7BA60384" w:rsidR="00F96304" w:rsidRPr="00936E4C" w:rsidRDefault="37CE0016" w:rsidP="37CE001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37CE0016">
              <w:rPr>
                <w:sz w:val="20"/>
                <w:szCs w:val="20"/>
              </w:rPr>
              <w:t>SharePoint – FLSA Correspondence</w:t>
            </w:r>
          </w:p>
          <w:p w14:paraId="36A99FCB" w14:textId="1645F499" w:rsidR="00F96304" w:rsidRPr="00936E4C" w:rsidRDefault="00F96304" w:rsidP="37CE0016">
            <w:pPr>
              <w:rPr>
                <w:sz w:val="20"/>
                <w:szCs w:val="20"/>
              </w:rPr>
            </w:pPr>
          </w:p>
        </w:tc>
      </w:tr>
      <w:tr w:rsidR="00F96304" w:rsidRPr="00936E4C" w14:paraId="684FB2D7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42A46603" w14:textId="77777777" w:rsidR="00F96304" w:rsidRPr="00936E4C" w:rsidRDefault="001435DD" w:rsidP="0016275C">
            <w:pPr>
              <w:rPr>
                <w:sz w:val="20"/>
                <w:szCs w:val="20"/>
              </w:rPr>
            </w:pPr>
            <w:r w:rsidRPr="001435DD">
              <w:rPr>
                <w:sz w:val="20"/>
                <w:szCs w:val="20"/>
              </w:rPr>
              <w:t>Controlled Correspondence</w:t>
            </w:r>
          </w:p>
        </w:tc>
        <w:tc>
          <w:tcPr>
            <w:tcW w:w="3597" w:type="dxa"/>
            <w:shd w:val="clear" w:color="auto" w:fill="auto"/>
          </w:tcPr>
          <w:p w14:paraId="0A37501D" w14:textId="20B48C3B" w:rsidR="00F96304" w:rsidRPr="00936E4C" w:rsidRDefault="00200227" w:rsidP="0016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N1-155-2011-0005, item 5b</w:t>
            </w:r>
          </w:p>
        </w:tc>
        <w:tc>
          <w:tcPr>
            <w:tcW w:w="3597" w:type="dxa"/>
            <w:shd w:val="clear" w:color="auto" w:fill="auto"/>
          </w:tcPr>
          <w:p w14:paraId="38A8FC3C" w14:textId="77777777" w:rsidR="00200227" w:rsidRPr="00200227" w:rsidRDefault="00200227" w:rsidP="00200227">
            <w:pPr>
              <w:rPr>
                <w:sz w:val="20"/>
                <w:szCs w:val="20"/>
              </w:rPr>
            </w:pPr>
            <w:r w:rsidRPr="00200227">
              <w:rPr>
                <w:sz w:val="20"/>
                <w:szCs w:val="20"/>
              </w:rPr>
              <w:t xml:space="preserve">Temporary. If the official recordkeeping copy is: </w:t>
            </w:r>
          </w:p>
          <w:p w14:paraId="45E14E5B" w14:textId="77777777" w:rsidR="00200227" w:rsidRPr="00200227" w:rsidRDefault="00200227" w:rsidP="00200227">
            <w:pPr>
              <w:rPr>
                <w:sz w:val="20"/>
                <w:szCs w:val="20"/>
              </w:rPr>
            </w:pPr>
            <w:r w:rsidRPr="00200227">
              <w:rPr>
                <w:sz w:val="20"/>
                <w:szCs w:val="20"/>
              </w:rPr>
              <w:t xml:space="preserve">Paper: Cut-off annually at end of calendar year. Transfer to Federal Records Center after 3 years. Destroy after 12 years. (Supersedes N1-155-96-1) </w:t>
            </w:r>
          </w:p>
          <w:p w14:paraId="5DAB6C7B" w14:textId="6F87DA9D" w:rsidR="00F96304" w:rsidRPr="00936E4C" w:rsidRDefault="00200227" w:rsidP="00200227">
            <w:pPr>
              <w:rPr>
                <w:sz w:val="20"/>
                <w:szCs w:val="20"/>
              </w:rPr>
            </w:pPr>
            <w:r w:rsidRPr="00200227">
              <w:rPr>
                <w:sz w:val="20"/>
                <w:szCs w:val="20"/>
              </w:rPr>
              <w:t>Electronic: Cut-off annually at end of calendar year. Delete after 12 years. (Supersedes N1-155-96-1)</w:t>
            </w:r>
          </w:p>
        </w:tc>
        <w:tc>
          <w:tcPr>
            <w:tcW w:w="3598" w:type="dxa"/>
            <w:shd w:val="clear" w:color="auto" w:fill="auto"/>
          </w:tcPr>
          <w:p w14:paraId="02EB378F" w14:textId="41A526A9" w:rsidR="00F96304" w:rsidRPr="00936E4C" w:rsidRDefault="60DCA97A" w:rsidP="60DCA97A">
            <w:pPr>
              <w:ind w:left="144" w:hanging="144"/>
              <w:rPr>
                <w:sz w:val="20"/>
                <w:szCs w:val="20"/>
                <w:u w:val="single"/>
              </w:rPr>
            </w:pPr>
            <w:r w:rsidRPr="60DCA97A">
              <w:rPr>
                <w:sz w:val="20"/>
                <w:szCs w:val="20"/>
              </w:rPr>
              <w:t>CTS and SharePoint</w:t>
            </w:r>
            <w:r w:rsidR="000607C4">
              <w:rPr>
                <w:sz w:val="20"/>
                <w:szCs w:val="20"/>
              </w:rPr>
              <w:t xml:space="preserve"> (/WHD Controlled Correspondence)</w:t>
            </w:r>
          </w:p>
        </w:tc>
      </w:tr>
      <w:tr w:rsidR="00375D93" w:rsidRPr="00936E4C" w14:paraId="489A9C55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31C4EA2B" w14:textId="77777777" w:rsidR="00375D93" w:rsidRDefault="00375D93" w:rsidP="0016275C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 xml:space="preserve">Guidance - Interpretive and Technical </w:t>
            </w:r>
          </w:p>
          <w:p w14:paraId="14BC4A09" w14:textId="77777777" w:rsidR="00F2250E" w:rsidRDefault="00F2250E" w:rsidP="00F2250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 Sheets</w:t>
            </w:r>
          </w:p>
          <w:p w14:paraId="63337589" w14:textId="77777777" w:rsidR="00F2250E" w:rsidRDefault="00F2250E" w:rsidP="00F2250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 Interpretations</w:t>
            </w:r>
          </w:p>
          <w:p w14:paraId="6A05A809" w14:textId="77777777" w:rsidR="00F2250E" w:rsidRPr="00936E4C" w:rsidRDefault="00F2250E" w:rsidP="00F2250E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auto"/>
          </w:tcPr>
          <w:p w14:paraId="02403C89" w14:textId="4957A7E0" w:rsidR="00375D93" w:rsidRPr="00936E4C" w:rsidRDefault="00200227" w:rsidP="00F2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N1-155-2011-0001</w:t>
            </w:r>
            <w:r w:rsidR="00375D93" w:rsidRPr="00936E4C">
              <w:rPr>
                <w:sz w:val="20"/>
                <w:szCs w:val="20"/>
              </w:rPr>
              <w:t xml:space="preserve"> – Item</w:t>
            </w:r>
            <w:r w:rsidR="00F2250E">
              <w:rPr>
                <w:sz w:val="20"/>
                <w:szCs w:val="20"/>
              </w:rPr>
              <w:t xml:space="preserve"> </w:t>
            </w:r>
            <w:r w:rsidR="00375D93" w:rsidRPr="00936E4C">
              <w:rPr>
                <w:sz w:val="20"/>
                <w:szCs w:val="20"/>
              </w:rPr>
              <w:t>4</w:t>
            </w:r>
          </w:p>
        </w:tc>
        <w:tc>
          <w:tcPr>
            <w:tcW w:w="3597" w:type="dxa"/>
            <w:shd w:val="clear" w:color="auto" w:fill="auto"/>
          </w:tcPr>
          <w:p w14:paraId="6A72DFDA" w14:textId="77777777" w:rsidR="00375D93" w:rsidRPr="00936E4C" w:rsidRDefault="00375D93" w:rsidP="00375D93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Permanent. Cut off annually at end of calendar year. Transfer official recordkeeping copy to National Archives one year later.</w:t>
            </w:r>
          </w:p>
        </w:tc>
        <w:tc>
          <w:tcPr>
            <w:tcW w:w="3598" w:type="dxa"/>
            <w:shd w:val="clear" w:color="auto" w:fill="auto"/>
          </w:tcPr>
          <w:p w14:paraId="7E77684D" w14:textId="77777777" w:rsidR="00956EC7" w:rsidRPr="00936E4C" w:rsidRDefault="00956EC7" w:rsidP="00936E4C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Paper: File cabinet in S-3520</w:t>
            </w:r>
          </w:p>
          <w:p w14:paraId="090A06E6" w14:textId="77777777" w:rsidR="00375D93" w:rsidRDefault="00956EC7" w:rsidP="00936E4C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 xml:space="preserve">Digital: (Desktop or shared drive) </w:t>
            </w:r>
          </w:p>
          <w:p w14:paraId="626C6585" w14:textId="77777777" w:rsidR="00F2250E" w:rsidRPr="00936E4C" w:rsidRDefault="00F2250E" w:rsidP="00F2250E">
            <w:pPr>
              <w:numPr>
                <w:ilvl w:val="0"/>
                <w:numId w:val="6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SharePoint</w:t>
            </w:r>
          </w:p>
        </w:tc>
      </w:tr>
      <w:tr w:rsidR="00A74074" w:rsidRPr="00936E4C" w14:paraId="4718BD41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1F188D47" w14:textId="77777777" w:rsidR="001435DD" w:rsidRDefault="001435DD" w:rsidP="0014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 Files</w:t>
            </w:r>
          </w:p>
          <w:p w14:paraId="5A39BBE3" w14:textId="77777777" w:rsidR="00A74074" w:rsidRPr="00936E4C" w:rsidRDefault="00A74074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auto"/>
          </w:tcPr>
          <w:p w14:paraId="41C8F396" w14:textId="5BF98394" w:rsidR="00A74074" w:rsidRPr="00936E4C" w:rsidRDefault="00200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Non-record material</w:t>
            </w:r>
          </w:p>
        </w:tc>
        <w:tc>
          <w:tcPr>
            <w:tcW w:w="3597" w:type="dxa"/>
            <w:shd w:val="clear" w:color="auto" w:fill="auto"/>
          </w:tcPr>
          <w:p w14:paraId="72A3D3EC" w14:textId="77777777" w:rsidR="00A74074" w:rsidRDefault="00A74074"/>
        </w:tc>
        <w:tc>
          <w:tcPr>
            <w:tcW w:w="3598" w:type="dxa"/>
            <w:shd w:val="clear" w:color="auto" w:fill="auto"/>
          </w:tcPr>
          <w:p w14:paraId="0A860131" w14:textId="77777777" w:rsidR="00A74074" w:rsidRPr="00936E4C" w:rsidRDefault="001435DD" w:rsidP="001435DD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SharePoint/ WHRL</w:t>
            </w:r>
          </w:p>
        </w:tc>
      </w:tr>
      <w:tr w:rsidR="002735D3" w:rsidRPr="00936E4C" w14:paraId="000855B5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1AB84ED7" w14:textId="77777777" w:rsidR="002735D3" w:rsidRDefault="002735D3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 xml:space="preserve">Policies - Development of </w:t>
            </w:r>
          </w:p>
          <w:p w14:paraId="64900995" w14:textId="77777777" w:rsidR="00F2250E" w:rsidRDefault="00F2250E" w:rsidP="00F2250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 Interpretations</w:t>
            </w:r>
          </w:p>
          <w:p w14:paraId="4EC8CB7B" w14:textId="77777777" w:rsidR="00F2250E" w:rsidRDefault="00F2250E" w:rsidP="00F2250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CARS</w:t>
            </w:r>
          </w:p>
          <w:p w14:paraId="56EE0326" w14:textId="77777777" w:rsidR="00F2250E" w:rsidRPr="00936E4C" w:rsidRDefault="00F2250E" w:rsidP="00F2250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Opinion Letters</w:t>
            </w:r>
          </w:p>
        </w:tc>
        <w:tc>
          <w:tcPr>
            <w:tcW w:w="3597" w:type="dxa"/>
            <w:shd w:val="clear" w:color="auto" w:fill="auto"/>
          </w:tcPr>
          <w:p w14:paraId="47B20130" w14:textId="2583656E" w:rsidR="002735D3" w:rsidRPr="00936E4C" w:rsidRDefault="00200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N1-155-2011-0001</w:t>
            </w:r>
            <w:r w:rsidR="002735D3" w:rsidRPr="00936E4C">
              <w:rPr>
                <w:sz w:val="20"/>
                <w:szCs w:val="20"/>
              </w:rPr>
              <w:t xml:space="preserve"> – Item </w:t>
            </w:r>
            <w:r w:rsidR="00D26023" w:rsidRPr="00936E4C">
              <w:rPr>
                <w:sz w:val="20"/>
                <w:szCs w:val="20"/>
              </w:rPr>
              <w:t>3</w:t>
            </w:r>
          </w:p>
        </w:tc>
        <w:tc>
          <w:tcPr>
            <w:tcW w:w="3597" w:type="dxa"/>
            <w:shd w:val="clear" w:color="auto" w:fill="auto"/>
          </w:tcPr>
          <w:p w14:paraId="1DCA7C1A" w14:textId="77777777" w:rsidR="002735D3" w:rsidRPr="00936E4C" w:rsidRDefault="002735D3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Permanent. Cut off annually at end of calendar year in which final action was taken. Transfer official recordkeeping copy to National Archives one year later.</w:t>
            </w:r>
          </w:p>
        </w:tc>
        <w:tc>
          <w:tcPr>
            <w:tcW w:w="3598" w:type="dxa"/>
            <w:shd w:val="clear" w:color="auto" w:fill="auto"/>
          </w:tcPr>
          <w:p w14:paraId="338AAC09" w14:textId="77777777" w:rsidR="00956EC7" w:rsidRPr="00936E4C" w:rsidRDefault="00956EC7" w:rsidP="00936E4C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Paper: File cabinet in S-3520</w:t>
            </w:r>
          </w:p>
          <w:p w14:paraId="549F289F" w14:textId="77777777" w:rsidR="002735D3" w:rsidRDefault="00956EC7" w:rsidP="00956EC7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 xml:space="preserve">Digital: (Desktop or shared drive) </w:t>
            </w:r>
          </w:p>
          <w:p w14:paraId="477C262B" w14:textId="5A412BBC" w:rsidR="00D41CF8" w:rsidRPr="00936E4C" w:rsidRDefault="37CE0016" w:rsidP="37CE0016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37CE0016">
              <w:rPr>
                <w:sz w:val="20"/>
                <w:szCs w:val="20"/>
              </w:rPr>
              <w:t>OEP/FLSA</w:t>
            </w:r>
          </w:p>
        </w:tc>
      </w:tr>
      <w:tr w:rsidR="00200227" w:rsidRPr="00936E4C" w14:paraId="605B208A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3A752695" w14:textId="3291262D" w:rsidR="00200227" w:rsidRDefault="00200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Plain Language Guidance</w:t>
            </w:r>
          </w:p>
          <w:p w14:paraId="05725F5F" w14:textId="77777777" w:rsidR="00200227" w:rsidRDefault="00200227">
            <w:pPr>
              <w:rPr>
                <w:sz w:val="20"/>
                <w:szCs w:val="20"/>
              </w:rPr>
            </w:pPr>
          </w:p>
          <w:p w14:paraId="42552556" w14:textId="77777777" w:rsidR="00200227" w:rsidRDefault="00200227" w:rsidP="0020022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 Sheets</w:t>
            </w:r>
          </w:p>
          <w:p w14:paraId="6C794CB0" w14:textId="7ED48812" w:rsidR="00200227" w:rsidRPr="00936E4C" w:rsidRDefault="00200227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auto"/>
          </w:tcPr>
          <w:p w14:paraId="047FE78A" w14:textId="36B2A819" w:rsidR="00200227" w:rsidRPr="00936E4C" w:rsidRDefault="00200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N1-155-2011-0003, item 5a</w:t>
            </w:r>
          </w:p>
        </w:tc>
        <w:tc>
          <w:tcPr>
            <w:tcW w:w="3597" w:type="dxa"/>
            <w:shd w:val="clear" w:color="auto" w:fill="auto"/>
          </w:tcPr>
          <w:p w14:paraId="39E24651" w14:textId="3B242E69" w:rsidR="00200227" w:rsidRPr="00936E4C" w:rsidRDefault="00200227">
            <w:pPr>
              <w:rPr>
                <w:sz w:val="20"/>
                <w:szCs w:val="20"/>
              </w:rPr>
            </w:pPr>
            <w:r w:rsidRPr="00200227">
              <w:rPr>
                <w:sz w:val="20"/>
                <w:szCs w:val="20"/>
              </w:rPr>
              <w:t>Temporary. Cut-off at the end of calendar year. Destroy or delete after 16 years.</w:t>
            </w:r>
          </w:p>
        </w:tc>
        <w:tc>
          <w:tcPr>
            <w:tcW w:w="3598" w:type="dxa"/>
            <w:shd w:val="clear" w:color="auto" w:fill="auto"/>
          </w:tcPr>
          <w:p w14:paraId="50268589" w14:textId="77777777" w:rsidR="00200227" w:rsidRPr="00936E4C" w:rsidRDefault="00200227" w:rsidP="00200227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Paper: File cabinet in S-3520</w:t>
            </w:r>
          </w:p>
          <w:p w14:paraId="70DDCAE2" w14:textId="77777777" w:rsidR="00200227" w:rsidRDefault="00200227" w:rsidP="00200227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 xml:space="preserve">Digital: (Desktop or shared drive) </w:t>
            </w:r>
          </w:p>
          <w:p w14:paraId="38B05935" w14:textId="07BD3272" w:rsidR="00200227" w:rsidRPr="00936E4C" w:rsidRDefault="00200227" w:rsidP="00200227">
            <w:pPr>
              <w:ind w:left="144" w:hanging="144"/>
              <w:rPr>
                <w:sz w:val="20"/>
                <w:szCs w:val="20"/>
              </w:rPr>
            </w:pPr>
            <w:r w:rsidRPr="37CE0016">
              <w:rPr>
                <w:sz w:val="20"/>
                <w:szCs w:val="20"/>
              </w:rPr>
              <w:t>OEP/FLSA</w:t>
            </w:r>
          </w:p>
        </w:tc>
      </w:tr>
      <w:tr w:rsidR="00A74074" w:rsidRPr="00936E4C" w14:paraId="7EB5E9EE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69B037CB" w14:textId="77777777" w:rsidR="00A74074" w:rsidRPr="00936E4C" w:rsidRDefault="004B6DB7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Supervisor’s Personnel Files and Duplicate OPF Documentation</w:t>
            </w:r>
          </w:p>
        </w:tc>
        <w:tc>
          <w:tcPr>
            <w:tcW w:w="3597" w:type="dxa"/>
            <w:shd w:val="clear" w:color="auto" w:fill="auto"/>
          </w:tcPr>
          <w:p w14:paraId="029DF1C2" w14:textId="4E38ADBA" w:rsidR="00A74074" w:rsidRPr="00936E4C" w:rsidRDefault="001E3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597" w:type="dxa"/>
            <w:shd w:val="clear" w:color="auto" w:fill="auto"/>
          </w:tcPr>
          <w:p w14:paraId="62AEF9A3" w14:textId="77777777" w:rsidR="00A74074" w:rsidRPr="00936E4C" w:rsidRDefault="004B6DB7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Temporary: Review annually and destroy superseded or obsolete documents, or destroy file relating to an employee within 1 year after separation or transfer.</w:t>
            </w:r>
          </w:p>
        </w:tc>
        <w:tc>
          <w:tcPr>
            <w:tcW w:w="3598" w:type="dxa"/>
            <w:shd w:val="clear" w:color="auto" w:fill="auto"/>
          </w:tcPr>
          <w:p w14:paraId="62C79CF2" w14:textId="46963B30" w:rsidR="00A74074" w:rsidRPr="00936E4C" w:rsidRDefault="004B6DB7" w:rsidP="001E352D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 xml:space="preserve">Paper: </w:t>
            </w:r>
            <w:r w:rsidR="001E352D">
              <w:rPr>
                <w:sz w:val="20"/>
                <w:szCs w:val="20"/>
              </w:rPr>
              <w:t>locked in division director’s office in S-</w:t>
            </w:r>
            <w:r w:rsidR="005C7D3D">
              <w:rPr>
                <w:sz w:val="20"/>
                <w:szCs w:val="20"/>
              </w:rPr>
              <w:t>352</w:t>
            </w:r>
            <w:r w:rsidR="001E352D">
              <w:rPr>
                <w:sz w:val="20"/>
                <w:szCs w:val="20"/>
              </w:rPr>
              <w:t>0</w:t>
            </w:r>
          </w:p>
        </w:tc>
      </w:tr>
      <w:tr w:rsidR="00A74074" w:rsidRPr="00936E4C" w14:paraId="3C52FA08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2B6F0AA8" w14:textId="77777777" w:rsidR="004B6DB7" w:rsidRDefault="004B6DB7" w:rsidP="004B6DB7">
            <w:pPr>
              <w:ind w:left="288" w:hanging="288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Supporting and background materials.</w:t>
            </w:r>
          </w:p>
          <w:p w14:paraId="0D0B940D" w14:textId="77777777" w:rsidR="00A74074" w:rsidRPr="00936E4C" w:rsidRDefault="00A74074" w:rsidP="001435D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auto"/>
          </w:tcPr>
          <w:p w14:paraId="47F530E1" w14:textId="31F7D3DF" w:rsidR="00A74074" w:rsidRPr="00936E4C" w:rsidRDefault="00200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N1-155-2011-0001</w:t>
            </w:r>
            <w:r w:rsidR="004B6DB7" w:rsidRPr="00936E4C">
              <w:rPr>
                <w:sz w:val="20"/>
                <w:szCs w:val="20"/>
              </w:rPr>
              <w:t xml:space="preserve"> – Item 5</w:t>
            </w:r>
          </w:p>
        </w:tc>
        <w:tc>
          <w:tcPr>
            <w:tcW w:w="3597" w:type="dxa"/>
            <w:shd w:val="clear" w:color="auto" w:fill="auto"/>
          </w:tcPr>
          <w:p w14:paraId="4E600C26" w14:textId="77777777" w:rsidR="004B6DB7" w:rsidRPr="00936E4C" w:rsidRDefault="004B6DB7" w:rsidP="004B6DB7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Temporary. If the official recordkeeping copy is:</w:t>
            </w:r>
          </w:p>
          <w:p w14:paraId="40E33646" w14:textId="77777777" w:rsidR="004B6DB7" w:rsidRPr="00936E4C" w:rsidRDefault="004B6DB7" w:rsidP="004B6DB7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Paper: Destroy after 16 years.</w:t>
            </w:r>
          </w:p>
          <w:p w14:paraId="703EA616" w14:textId="77777777" w:rsidR="00A74074" w:rsidRPr="00936E4C" w:rsidRDefault="004B6DB7" w:rsidP="004B6DB7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Digital: Delete after 16 years.</w:t>
            </w:r>
          </w:p>
        </w:tc>
        <w:tc>
          <w:tcPr>
            <w:tcW w:w="3598" w:type="dxa"/>
            <w:shd w:val="clear" w:color="auto" w:fill="auto"/>
          </w:tcPr>
          <w:p w14:paraId="04F9E094" w14:textId="77777777" w:rsidR="004B6DB7" w:rsidRPr="00936E4C" w:rsidRDefault="004B6DB7" w:rsidP="004B6DB7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Paper: File cabinet in S-3520</w:t>
            </w:r>
          </w:p>
          <w:p w14:paraId="6F1632C3" w14:textId="77777777" w:rsidR="004B6DB7" w:rsidRDefault="004B6DB7" w:rsidP="004B6DB7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 xml:space="preserve">Digital: (Desktop or shared drive) </w:t>
            </w:r>
          </w:p>
          <w:p w14:paraId="66164332" w14:textId="77777777" w:rsidR="004B6DB7" w:rsidRDefault="004B6DB7" w:rsidP="004B6DB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Room</w:t>
            </w:r>
          </w:p>
          <w:p w14:paraId="3E77E051" w14:textId="77777777" w:rsidR="004B6DB7" w:rsidRDefault="004B6DB7" w:rsidP="004B6DB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FOH Room</w:t>
            </w:r>
          </w:p>
          <w:p w14:paraId="5691BEA9" w14:textId="03B4BA33" w:rsidR="00A74074" w:rsidRPr="00936E4C" w:rsidRDefault="37CE0016" w:rsidP="37CE0016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37CE0016">
              <w:rPr>
                <w:sz w:val="20"/>
                <w:szCs w:val="20"/>
              </w:rPr>
              <w:t xml:space="preserve">OEP/ FLSA  </w:t>
            </w:r>
          </w:p>
        </w:tc>
      </w:tr>
      <w:tr w:rsidR="004B6DB7" w:rsidRPr="00936E4C" w14:paraId="555367AC" w14:textId="77777777" w:rsidTr="00200227">
        <w:trPr>
          <w:cantSplit/>
        </w:trPr>
        <w:tc>
          <w:tcPr>
            <w:tcW w:w="3598" w:type="dxa"/>
            <w:shd w:val="clear" w:color="auto" w:fill="auto"/>
          </w:tcPr>
          <w:p w14:paraId="0B2E5E30" w14:textId="5D78B3BB" w:rsidR="004B6DB7" w:rsidRPr="00936E4C" w:rsidRDefault="005C7D3D" w:rsidP="0064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Mission </w:t>
            </w:r>
            <w:r w:rsidR="004B6DB7" w:rsidRPr="00936E4C">
              <w:rPr>
                <w:sz w:val="20"/>
                <w:szCs w:val="20"/>
              </w:rPr>
              <w:t>Training Records</w:t>
            </w:r>
          </w:p>
        </w:tc>
        <w:tc>
          <w:tcPr>
            <w:tcW w:w="3597" w:type="dxa"/>
            <w:shd w:val="clear" w:color="auto" w:fill="auto"/>
          </w:tcPr>
          <w:p w14:paraId="28D9E223" w14:textId="45F49A5B" w:rsidR="004B6DB7" w:rsidRPr="00936E4C" w:rsidRDefault="005C7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N1-155-2011-0003 – item 7a</w:t>
            </w:r>
          </w:p>
        </w:tc>
        <w:tc>
          <w:tcPr>
            <w:tcW w:w="3597" w:type="dxa"/>
            <w:shd w:val="clear" w:color="auto" w:fill="auto"/>
          </w:tcPr>
          <w:p w14:paraId="544745E8" w14:textId="45AD512F" w:rsidR="004B6DB7" w:rsidRPr="00936E4C" w:rsidRDefault="005C7D3D" w:rsidP="00AF0F8A">
            <w:pPr>
              <w:rPr>
                <w:sz w:val="20"/>
                <w:szCs w:val="20"/>
              </w:rPr>
            </w:pPr>
            <w:r w:rsidRPr="005C7D3D">
              <w:rPr>
                <w:sz w:val="20"/>
                <w:szCs w:val="20"/>
              </w:rPr>
              <w:t>Temporary. Cut-off inactive records after course or material is superseded. Destroy or delete records 16 years after file closure.</w:t>
            </w:r>
          </w:p>
        </w:tc>
        <w:tc>
          <w:tcPr>
            <w:tcW w:w="3598" w:type="dxa"/>
            <w:shd w:val="clear" w:color="auto" w:fill="auto"/>
          </w:tcPr>
          <w:p w14:paraId="2689C389" w14:textId="77777777" w:rsidR="004B6DB7" w:rsidRPr="00936E4C" w:rsidRDefault="004B6DB7" w:rsidP="004B6DB7">
            <w:pPr>
              <w:ind w:left="144" w:hanging="144"/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>Paper: File cabinet in S-3520</w:t>
            </w:r>
          </w:p>
          <w:p w14:paraId="58104C4E" w14:textId="77777777" w:rsidR="004B6DB7" w:rsidRDefault="004B6DB7" w:rsidP="004B6DB7">
            <w:pPr>
              <w:rPr>
                <w:sz w:val="20"/>
                <w:szCs w:val="20"/>
              </w:rPr>
            </w:pPr>
            <w:r w:rsidRPr="00936E4C">
              <w:rPr>
                <w:sz w:val="20"/>
                <w:szCs w:val="20"/>
              </w:rPr>
              <w:t xml:space="preserve">Digital: (Desktop or shared drive) </w:t>
            </w:r>
          </w:p>
          <w:p w14:paraId="149E735E" w14:textId="77777777" w:rsidR="004B6DB7" w:rsidRDefault="004B6DB7" w:rsidP="004B6DB7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OEP/FLSA</w:t>
            </w:r>
          </w:p>
          <w:p w14:paraId="7A060C00" w14:textId="77777777" w:rsidR="004B6DB7" w:rsidRDefault="004B6DB7" w:rsidP="004B6DB7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Link</w:t>
            </w:r>
          </w:p>
          <w:p w14:paraId="3E7F376D" w14:textId="77777777" w:rsidR="004B6DB7" w:rsidRPr="00936E4C" w:rsidRDefault="004B6DB7" w:rsidP="004B6DB7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Division Shared Folder</w:t>
            </w:r>
          </w:p>
        </w:tc>
      </w:tr>
      <w:tr w:rsidR="004B6DB7" w:rsidRPr="00936E4C" w14:paraId="0E27B00A" w14:textId="77777777" w:rsidTr="00200227">
        <w:trPr>
          <w:cantSplit/>
        </w:trPr>
        <w:tc>
          <w:tcPr>
            <w:tcW w:w="1439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061E4C" w14:textId="77777777" w:rsidR="004B6DB7" w:rsidRPr="00936E4C" w:rsidRDefault="004B6DB7" w:rsidP="00956EC7">
            <w:pPr>
              <w:rPr>
                <w:sz w:val="20"/>
                <w:szCs w:val="20"/>
              </w:rPr>
            </w:pPr>
          </w:p>
        </w:tc>
      </w:tr>
    </w:tbl>
    <w:p w14:paraId="44EAFD9C" w14:textId="77777777" w:rsidR="00050937" w:rsidRPr="0086336F" w:rsidRDefault="00050937">
      <w:pPr>
        <w:rPr>
          <w:sz w:val="20"/>
          <w:szCs w:val="20"/>
        </w:rPr>
      </w:pPr>
    </w:p>
    <w:sectPr w:rsidR="00050937" w:rsidRPr="0086336F" w:rsidSect="003458FE">
      <w:headerReference w:type="default" r:id="rId12"/>
      <w:footerReference w:type="even" r:id="rId13"/>
      <w:footerReference w:type="default" r:id="rId14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28261" w14:textId="77777777" w:rsidR="00D838BD" w:rsidRDefault="00D838BD">
      <w:r>
        <w:separator/>
      </w:r>
    </w:p>
  </w:endnote>
  <w:endnote w:type="continuationSeparator" w:id="0">
    <w:p w14:paraId="62486C05" w14:textId="77777777" w:rsidR="00D838BD" w:rsidRDefault="00D838BD">
      <w:r>
        <w:continuationSeparator/>
      </w:r>
    </w:p>
  </w:endnote>
  <w:endnote w:type="continuationNotice" w:id="1">
    <w:p w14:paraId="4101652C" w14:textId="77777777" w:rsidR="00D838BD" w:rsidRDefault="00D83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EC43BF" w:rsidRDefault="00EC43B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4D5A5" w14:textId="77777777" w:rsidR="00EC43BF" w:rsidRDefault="00EC43BF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55B61FD1" w:rsidR="00EC43BF" w:rsidRDefault="00EC43B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52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61D779" w14:textId="77777777" w:rsidR="00EC43BF" w:rsidRDefault="00EC43BF" w:rsidP="00BF1C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9056E" w14:textId="77777777" w:rsidR="00D838BD" w:rsidRDefault="00D838BD">
      <w:r>
        <w:separator/>
      </w:r>
    </w:p>
  </w:footnote>
  <w:footnote w:type="continuationSeparator" w:id="0">
    <w:p w14:paraId="1299C43A" w14:textId="77777777" w:rsidR="00D838BD" w:rsidRDefault="00D838BD">
      <w:r>
        <w:continuationSeparator/>
      </w:r>
    </w:p>
  </w:footnote>
  <w:footnote w:type="continuationNotice" w:id="1">
    <w:p w14:paraId="4DDBEF00" w14:textId="77777777" w:rsidR="00D838BD" w:rsidRDefault="00D83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1209" w14:textId="033E9C4E" w:rsidR="00EC43BF" w:rsidRDefault="00EC43BF" w:rsidP="007A2037">
    <w:pPr>
      <w:pStyle w:val="Header"/>
      <w:jc w:val="center"/>
    </w:pPr>
    <w:r>
      <w:t>File Plan –</w:t>
    </w:r>
    <w:r w:rsidRPr="0039400B">
      <w:t xml:space="preserve"> </w:t>
    </w:r>
    <w:r>
      <w:t xml:space="preserve">FLSA Branch – Proposed Records Schedules – </w:t>
    </w:r>
    <w:r w:rsidR="00200227">
      <w:t>10-29-2019</w:t>
    </w:r>
  </w:p>
  <w:p w14:paraId="3DEEC669" w14:textId="77777777" w:rsidR="00EC43BF" w:rsidRPr="007A2037" w:rsidRDefault="00EC43BF" w:rsidP="007A2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6451"/>
    <w:multiLevelType w:val="hybridMultilevel"/>
    <w:tmpl w:val="193C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2727E"/>
    <w:multiLevelType w:val="hybridMultilevel"/>
    <w:tmpl w:val="2DB8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109E1"/>
    <w:multiLevelType w:val="hybridMultilevel"/>
    <w:tmpl w:val="CFE4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0E91"/>
    <w:multiLevelType w:val="hybridMultilevel"/>
    <w:tmpl w:val="C71C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91E05"/>
    <w:multiLevelType w:val="hybridMultilevel"/>
    <w:tmpl w:val="DEC85812"/>
    <w:lvl w:ilvl="0" w:tplc="14C8A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AF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83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C0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A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AE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E1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ED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8F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475CC"/>
    <w:multiLevelType w:val="hybridMultilevel"/>
    <w:tmpl w:val="C7BE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93DE1"/>
    <w:multiLevelType w:val="hybridMultilevel"/>
    <w:tmpl w:val="5478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F64BE"/>
    <w:multiLevelType w:val="hybridMultilevel"/>
    <w:tmpl w:val="5246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E0912"/>
    <w:multiLevelType w:val="hybridMultilevel"/>
    <w:tmpl w:val="759A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64277"/>
    <w:multiLevelType w:val="hybridMultilevel"/>
    <w:tmpl w:val="CE0E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E7"/>
    <w:rsid w:val="00004728"/>
    <w:rsid w:val="000062FF"/>
    <w:rsid w:val="000126D9"/>
    <w:rsid w:val="000163A9"/>
    <w:rsid w:val="00025B42"/>
    <w:rsid w:val="0002723F"/>
    <w:rsid w:val="00030789"/>
    <w:rsid w:val="000310E0"/>
    <w:rsid w:val="00031C2A"/>
    <w:rsid w:val="00032F31"/>
    <w:rsid w:val="000335A3"/>
    <w:rsid w:val="000361FE"/>
    <w:rsid w:val="00044F1E"/>
    <w:rsid w:val="00047123"/>
    <w:rsid w:val="0004756C"/>
    <w:rsid w:val="00050121"/>
    <w:rsid w:val="00050937"/>
    <w:rsid w:val="000607C4"/>
    <w:rsid w:val="00065118"/>
    <w:rsid w:val="00065A15"/>
    <w:rsid w:val="000664E3"/>
    <w:rsid w:val="00070387"/>
    <w:rsid w:val="00076D5F"/>
    <w:rsid w:val="000802EF"/>
    <w:rsid w:val="00080FCD"/>
    <w:rsid w:val="00082439"/>
    <w:rsid w:val="000973D1"/>
    <w:rsid w:val="000A2CDE"/>
    <w:rsid w:val="000A5EF4"/>
    <w:rsid w:val="000F201F"/>
    <w:rsid w:val="000F3227"/>
    <w:rsid w:val="00102942"/>
    <w:rsid w:val="00105A8D"/>
    <w:rsid w:val="00105C50"/>
    <w:rsid w:val="0011118E"/>
    <w:rsid w:val="00117448"/>
    <w:rsid w:val="00126902"/>
    <w:rsid w:val="001343D8"/>
    <w:rsid w:val="00134B75"/>
    <w:rsid w:val="00137C22"/>
    <w:rsid w:val="0014211B"/>
    <w:rsid w:val="001435DD"/>
    <w:rsid w:val="00150A9A"/>
    <w:rsid w:val="00151026"/>
    <w:rsid w:val="00151E2F"/>
    <w:rsid w:val="001520D4"/>
    <w:rsid w:val="001556B3"/>
    <w:rsid w:val="001614EA"/>
    <w:rsid w:val="0016275C"/>
    <w:rsid w:val="00163940"/>
    <w:rsid w:val="00163FEC"/>
    <w:rsid w:val="00167CFF"/>
    <w:rsid w:val="00172880"/>
    <w:rsid w:val="00194F25"/>
    <w:rsid w:val="001A3B48"/>
    <w:rsid w:val="001C1447"/>
    <w:rsid w:val="001C2F72"/>
    <w:rsid w:val="001C4757"/>
    <w:rsid w:val="001C6ABE"/>
    <w:rsid w:val="001D1F68"/>
    <w:rsid w:val="001E00AD"/>
    <w:rsid w:val="001E352D"/>
    <w:rsid w:val="001F1A46"/>
    <w:rsid w:val="001F2169"/>
    <w:rsid w:val="001F54B6"/>
    <w:rsid w:val="00200227"/>
    <w:rsid w:val="00206420"/>
    <w:rsid w:val="00211AD7"/>
    <w:rsid w:val="00212CAF"/>
    <w:rsid w:val="00213ADA"/>
    <w:rsid w:val="002156AE"/>
    <w:rsid w:val="002167CA"/>
    <w:rsid w:val="00220DAB"/>
    <w:rsid w:val="0022604A"/>
    <w:rsid w:val="00227E5F"/>
    <w:rsid w:val="002302A3"/>
    <w:rsid w:val="00232A10"/>
    <w:rsid w:val="00243C90"/>
    <w:rsid w:val="00245D72"/>
    <w:rsid w:val="00246704"/>
    <w:rsid w:val="00246CD8"/>
    <w:rsid w:val="002538D4"/>
    <w:rsid w:val="00261C2A"/>
    <w:rsid w:val="002634AD"/>
    <w:rsid w:val="00264688"/>
    <w:rsid w:val="002735D3"/>
    <w:rsid w:val="00274559"/>
    <w:rsid w:val="00283DD6"/>
    <w:rsid w:val="00286182"/>
    <w:rsid w:val="002921CC"/>
    <w:rsid w:val="00293B1A"/>
    <w:rsid w:val="002A00C0"/>
    <w:rsid w:val="002A6126"/>
    <w:rsid w:val="002B03D7"/>
    <w:rsid w:val="002B1CA9"/>
    <w:rsid w:val="002B3574"/>
    <w:rsid w:val="002D6FBC"/>
    <w:rsid w:val="002E6336"/>
    <w:rsid w:val="002F2176"/>
    <w:rsid w:val="00303D0A"/>
    <w:rsid w:val="00306BCF"/>
    <w:rsid w:val="00314997"/>
    <w:rsid w:val="00325FCD"/>
    <w:rsid w:val="003341BB"/>
    <w:rsid w:val="00334652"/>
    <w:rsid w:val="00335001"/>
    <w:rsid w:val="00340F7B"/>
    <w:rsid w:val="00342F75"/>
    <w:rsid w:val="003458FE"/>
    <w:rsid w:val="00350B59"/>
    <w:rsid w:val="00353760"/>
    <w:rsid w:val="00357788"/>
    <w:rsid w:val="00362CCC"/>
    <w:rsid w:val="00363C0D"/>
    <w:rsid w:val="003669FB"/>
    <w:rsid w:val="003672FD"/>
    <w:rsid w:val="00375249"/>
    <w:rsid w:val="00375D93"/>
    <w:rsid w:val="0038118C"/>
    <w:rsid w:val="00387385"/>
    <w:rsid w:val="0039400B"/>
    <w:rsid w:val="0039570B"/>
    <w:rsid w:val="003A0824"/>
    <w:rsid w:val="003A195B"/>
    <w:rsid w:val="003A2470"/>
    <w:rsid w:val="003B5DD1"/>
    <w:rsid w:val="003D116D"/>
    <w:rsid w:val="003F5238"/>
    <w:rsid w:val="003F64DA"/>
    <w:rsid w:val="0040636C"/>
    <w:rsid w:val="004123CB"/>
    <w:rsid w:val="00416BB6"/>
    <w:rsid w:val="00416C3C"/>
    <w:rsid w:val="00421B90"/>
    <w:rsid w:val="00422067"/>
    <w:rsid w:val="0042385F"/>
    <w:rsid w:val="00432EFF"/>
    <w:rsid w:val="0043478C"/>
    <w:rsid w:val="00437462"/>
    <w:rsid w:val="00440B85"/>
    <w:rsid w:val="004437C4"/>
    <w:rsid w:val="004747DF"/>
    <w:rsid w:val="00475C24"/>
    <w:rsid w:val="00477402"/>
    <w:rsid w:val="00490278"/>
    <w:rsid w:val="004909A0"/>
    <w:rsid w:val="00494E9A"/>
    <w:rsid w:val="004A4D78"/>
    <w:rsid w:val="004A5275"/>
    <w:rsid w:val="004B1D72"/>
    <w:rsid w:val="004B3783"/>
    <w:rsid w:val="004B5AD6"/>
    <w:rsid w:val="004B6C54"/>
    <w:rsid w:val="004B6DB7"/>
    <w:rsid w:val="004B77A3"/>
    <w:rsid w:val="004C5DAD"/>
    <w:rsid w:val="004D33DB"/>
    <w:rsid w:val="004D53A0"/>
    <w:rsid w:val="004D577A"/>
    <w:rsid w:val="004E4579"/>
    <w:rsid w:val="004F1723"/>
    <w:rsid w:val="004F4708"/>
    <w:rsid w:val="00501DDE"/>
    <w:rsid w:val="00505F40"/>
    <w:rsid w:val="00510311"/>
    <w:rsid w:val="00516E7C"/>
    <w:rsid w:val="00517B39"/>
    <w:rsid w:val="005258DB"/>
    <w:rsid w:val="005268F5"/>
    <w:rsid w:val="00530403"/>
    <w:rsid w:val="00533FE1"/>
    <w:rsid w:val="00537328"/>
    <w:rsid w:val="0054070E"/>
    <w:rsid w:val="0054252A"/>
    <w:rsid w:val="0054421C"/>
    <w:rsid w:val="00546551"/>
    <w:rsid w:val="00550766"/>
    <w:rsid w:val="00554E9E"/>
    <w:rsid w:val="00560450"/>
    <w:rsid w:val="00567490"/>
    <w:rsid w:val="005700E3"/>
    <w:rsid w:val="00580728"/>
    <w:rsid w:val="00581FE2"/>
    <w:rsid w:val="00584391"/>
    <w:rsid w:val="00590344"/>
    <w:rsid w:val="00590ECD"/>
    <w:rsid w:val="005912E9"/>
    <w:rsid w:val="00591D50"/>
    <w:rsid w:val="005968FD"/>
    <w:rsid w:val="005A2DB5"/>
    <w:rsid w:val="005A4DB6"/>
    <w:rsid w:val="005B1D70"/>
    <w:rsid w:val="005B709A"/>
    <w:rsid w:val="005B77C2"/>
    <w:rsid w:val="005C18A2"/>
    <w:rsid w:val="005C1CA2"/>
    <w:rsid w:val="005C7D3D"/>
    <w:rsid w:val="005C7D3F"/>
    <w:rsid w:val="005D17FA"/>
    <w:rsid w:val="005D2159"/>
    <w:rsid w:val="005D2E8B"/>
    <w:rsid w:val="005D3B78"/>
    <w:rsid w:val="005E0A60"/>
    <w:rsid w:val="005E5890"/>
    <w:rsid w:val="005F5836"/>
    <w:rsid w:val="005F7022"/>
    <w:rsid w:val="00600650"/>
    <w:rsid w:val="006019A2"/>
    <w:rsid w:val="00611B11"/>
    <w:rsid w:val="00622241"/>
    <w:rsid w:val="00622B84"/>
    <w:rsid w:val="00624B2F"/>
    <w:rsid w:val="00630BFB"/>
    <w:rsid w:val="0063356D"/>
    <w:rsid w:val="00634AA3"/>
    <w:rsid w:val="0064193B"/>
    <w:rsid w:val="00650307"/>
    <w:rsid w:val="00650914"/>
    <w:rsid w:val="00652824"/>
    <w:rsid w:val="00657769"/>
    <w:rsid w:val="00662490"/>
    <w:rsid w:val="006627F9"/>
    <w:rsid w:val="00663F74"/>
    <w:rsid w:val="00664115"/>
    <w:rsid w:val="006677FD"/>
    <w:rsid w:val="006726C3"/>
    <w:rsid w:val="006753DA"/>
    <w:rsid w:val="006779FB"/>
    <w:rsid w:val="006804AD"/>
    <w:rsid w:val="00684397"/>
    <w:rsid w:val="00690907"/>
    <w:rsid w:val="00692451"/>
    <w:rsid w:val="0069778E"/>
    <w:rsid w:val="00697A7F"/>
    <w:rsid w:val="006A06FE"/>
    <w:rsid w:val="006A0BEF"/>
    <w:rsid w:val="006B1782"/>
    <w:rsid w:val="006B7029"/>
    <w:rsid w:val="006B7CA0"/>
    <w:rsid w:val="006C1882"/>
    <w:rsid w:val="006C50F9"/>
    <w:rsid w:val="006D2ED0"/>
    <w:rsid w:val="006E0008"/>
    <w:rsid w:val="006F1F29"/>
    <w:rsid w:val="006F4507"/>
    <w:rsid w:val="006F4604"/>
    <w:rsid w:val="00706779"/>
    <w:rsid w:val="007129CC"/>
    <w:rsid w:val="00723F64"/>
    <w:rsid w:val="00726A18"/>
    <w:rsid w:val="00734EA2"/>
    <w:rsid w:val="00735724"/>
    <w:rsid w:val="00740144"/>
    <w:rsid w:val="00742827"/>
    <w:rsid w:val="00745EBF"/>
    <w:rsid w:val="0074715D"/>
    <w:rsid w:val="00772295"/>
    <w:rsid w:val="00772E8B"/>
    <w:rsid w:val="00775641"/>
    <w:rsid w:val="00777F5E"/>
    <w:rsid w:val="007854B5"/>
    <w:rsid w:val="00785EA5"/>
    <w:rsid w:val="0078620C"/>
    <w:rsid w:val="0079695C"/>
    <w:rsid w:val="007A2037"/>
    <w:rsid w:val="007A7C7A"/>
    <w:rsid w:val="007B6632"/>
    <w:rsid w:val="007B7C06"/>
    <w:rsid w:val="007C12DD"/>
    <w:rsid w:val="007C2574"/>
    <w:rsid w:val="007C538C"/>
    <w:rsid w:val="007E11E7"/>
    <w:rsid w:val="007E3BF2"/>
    <w:rsid w:val="007E655E"/>
    <w:rsid w:val="007E6B27"/>
    <w:rsid w:val="007F494D"/>
    <w:rsid w:val="007F73B1"/>
    <w:rsid w:val="00801DF1"/>
    <w:rsid w:val="00807A94"/>
    <w:rsid w:val="00811359"/>
    <w:rsid w:val="00825214"/>
    <w:rsid w:val="00826CCC"/>
    <w:rsid w:val="00835109"/>
    <w:rsid w:val="00841FF3"/>
    <w:rsid w:val="00842612"/>
    <w:rsid w:val="0085742E"/>
    <w:rsid w:val="008619B6"/>
    <w:rsid w:val="0086336F"/>
    <w:rsid w:val="00864C38"/>
    <w:rsid w:val="00865F29"/>
    <w:rsid w:val="0087019E"/>
    <w:rsid w:val="0087155A"/>
    <w:rsid w:val="0087158B"/>
    <w:rsid w:val="00886EB1"/>
    <w:rsid w:val="008940FD"/>
    <w:rsid w:val="00896A96"/>
    <w:rsid w:val="008B1415"/>
    <w:rsid w:val="008C3A42"/>
    <w:rsid w:val="008C7EAA"/>
    <w:rsid w:val="008D3D37"/>
    <w:rsid w:val="008D633C"/>
    <w:rsid w:val="008E6E39"/>
    <w:rsid w:val="008E7792"/>
    <w:rsid w:val="008F413A"/>
    <w:rsid w:val="008F76A7"/>
    <w:rsid w:val="008F781D"/>
    <w:rsid w:val="008F7AA4"/>
    <w:rsid w:val="00907320"/>
    <w:rsid w:val="0091371B"/>
    <w:rsid w:val="00913D64"/>
    <w:rsid w:val="0091532B"/>
    <w:rsid w:val="0091631D"/>
    <w:rsid w:val="009177EC"/>
    <w:rsid w:val="00923FC3"/>
    <w:rsid w:val="00932F92"/>
    <w:rsid w:val="00936E4C"/>
    <w:rsid w:val="009421B4"/>
    <w:rsid w:val="00942EBD"/>
    <w:rsid w:val="00951C7D"/>
    <w:rsid w:val="00956EC7"/>
    <w:rsid w:val="009603D9"/>
    <w:rsid w:val="0096054B"/>
    <w:rsid w:val="00961458"/>
    <w:rsid w:val="00964206"/>
    <w:rsid w:val="009674C8"/>
    <w:rsid w:val="00977492"/>
    <w:rsid w:val="0098049B"/>
    <w:rsid w:val="0098266B"/>
    <w:rsid w:val="009865CD"/>
    <w:rsid w:val="00991C36"/>
    <w:rsid w:val="009934BE"/>
    <w:rsid w:val="00994437"/>
    <w:rsid w:val="009A313E"/>
    <w:rsid w:val="009A4839"/>
    <w:rsid w:val="009A489E"/>
    <w:rsid w:val="009B0E82"/>
    <w:rsid w:val="009B13C9"/>
    <w:rsid w:val="009B4856"/>
    <w:rsid w:val="009C244C"/>
    <w:rsid w:val="009D29AC"/>
    <w:rsid w:val="009D769C"/>
    <w:rsid w:val="009E216C"/>
    <w:rsid w:val="009E397C"/>
    <w:rsid w:val="009F64AB"/>
    <w:rsid w:val="00A03E64"/>
    <w:rsid w:val="00A07883"/>
    <w:rsid w:val="00A1097E"/>
    <w:rsid w:val="00A126C1"/>
    <w:rsid w:val="00A3062A"/>
    <w:rsid w:val="00A32C27"/>
    <w:rsid w:val="00A50839"/>
    <w:rsid w:val="00A55879"/>
    <w:rsid w:val="00A558E0"/>
    <w:rsid w:val="00A55F31"/>
    <w:rsid w:val="00A57980"/>
    <w:rsid w:val="00A619FB"/>
    <w:rsid w:val="00A63A90"/>
    <w:rsid w:val="00A74074"/>
    <w:rsid w:val="00A8055A"/>
    <w:rsid w:val="00A805AF"/>
    <w:rsid w:val="00A814A5"/>
    <w:rsid w:val="00A82C2C"/>
    <w:rsid w:val="00A83D42"/>
    <w:rsid w:val="00A92518"/>
    <w:rsid w:val="00A95189"/>
    <w:rsid w:val="00AA21AD"/>
    <w:rsid w:val="00AA71DE"/>
    <w:rsid w:val="00AB1A8E"/>
    <w:rsid w:val="00AB4D18"/>
    <w:rsid w:val="00AB5604"/>
    <w:rsid w:val="00AC7A9F"/>
    <w:rsid w:val="00AD0842"/>
    <w:rsid w:val="00AD0A9A"/>
    <w:rsid w:val="00AD1E4A"/>
    <w:rsid w:val="00AE0677"/>
    <w:rsid w:val="00AE6427"/>
    <w:rsid w:val="00AF0F8A"/>
    <w:rsid w:val="00AF1112"/>
    <w:rsid w:val="00AF33A5"/>
    <w:rsid w:val="00AF57DF"/>
    <w:rsid w:val="00B03360"/>
    <w:rsid w:val="00B22251"/>
    <w:rsid w:val="00B23163"/>
    <w:rsid w:val="00B27CD2"/>
    <w:rsid w:val="00B37875"/>
    <w:rsid w:val="00B40A9D"/>
    <w:rsid w:val="00B41BC0"/>
    <w:rsid w:val="00B42207"/>
    <w:rsid w:val="00B42E08"/>
    <w:rsid w:val="00B54CFA"/>
    <w:rsid w:val="00B57631"/>
    <w:rsid w:val="00B62595"/>
    <w:rsid w:val="00B644A2"/>
    <w:rsid w:val="00B6785C"/>
    <w:rsid w:val="00B678DE"/>
    <w:rsid w:val="00B70DAF"/>
    <w:rsid w:val="00B70FEF"/>
    <w:rsid w:val="00B716F1"/>
    <w:rsid w:val="00B976AC"/>
    <w:rsid w:val="00BB0078"/>
    <w:rsid w:val="00BB0E51"/>
    <w:rsid w:val="00BB2576"/>
    <w:rsid w:val="00BB3F99"/>
    <w:rsid w:val="00BC07E4"/>
    <w:rsid w:val="00BC081A"/>
    <w:rsid w:val="00BC34A0"/>
    <w:rsid w:val="00BC4E62"/>
    <w:rsid w:val="00BD0422"/>
    <w:rsid w:val="00BD1B4B"/>
    <w:rsid w:val="00BD3FCF"/>
    <w:rsid w:val="00BE1413"/>
    <w:rsid w:val="00BE4210"/>
    <w:rsid w:val="00BF1C60"/>
    <w:rsid w:val="00BF355C"/>
    <w:rsid w:val="00BF3735"/>
    <w:rsid w:val="00BF48B7"/>
    <w:rsid w:val="00C00E49"/>
    <w:rsid w:val="00C0510E"/>
    <w:rsid w:val="00C113BB"/>
    <w:rsid w:val="00C133EF"/>
    <w:rsid w:val="00C200B3"/>
    <w:rsid w:val="00C21E63"/>
    <w:rsid w:val="00C31769"/>
    <w:rsid w:val="00C4765D"/>
    <w:rsid w:val="00C53A06"/>
    <w:rsid w:val="00C57285"/>
    <w:rsid w:val="00C61D72"/>
    <w:rsid w:val="00C744C2"/>
    <w:rsid w:val="00C7588B"/>
    <w:rsid w:val="00C759DD"/>
    <w:rsid w:val="00C851E4"/>
    <w:rsid w:val="00C8592B"/>
    <w:rsid w:val="00C92F8D"/>
    <w:rsid w:val="00CA2119"/>
    <w:rsid w:val="00CA392F"/>
    <w:rsid w:val="00CB1610"/>
    <w:rsid w:val="00CC1EBA"/>
    <w:rsid w:val="00CD3373"/>
    <w:rsid w:val="00CD6262"/>
    <w:rsid w:val="00CE2DE9"/>
    <w:rsid w:val="00CE31C1"/>
    <w:rsid w:val="00CE4592"/>
    <w:rsid w:val="00CE4B02"/>
    <w:rsid w:val="00CF1433"/>
    <w:rsid w:val="00D018ED"/>
    <w:rsid w:val="00D030C9"/>
    <w:rsid w:val="00D03B24"/>
    <w:rsid w:val="00D21006"/>
    <w:rsid w:val="00D2224B"/>
    <w:rsid w:val="00D247D4"/>
    <w:rsid w:val="00D26023"/>
    <w:rsid w:val="00D33333"/>
    <w:rsid w:val="00D3551B"/>
    <w:rsid w:val="00D41A98"/>
    <w:rsid w:val="00D41CF8"/>
    <w:rsid w:val="00D42332"/>
    <w:rsid w:val="00D45AF1"/>
    <w:rsid w:val="00D54F55"/>
    <w:rsid w:val="00D616F5"/>
    <w:rsid w:val="00D707EB"/>
    <w:rsid w:val="00D730C1"/>
    <w:rsid w:val="00D7494D"/>
    <w:rsid w:val="00D75C0E"/>
    <w:rsid w:val="00D838BD"/>
    <w:rsid w:val="00DA4746"/>
    <w:rsid w:val="00DA5A7A"/>
    <w:rsid w:val="00DD2B2C"/>
    <w:rsid w:val="00DD48E7"/>
    <w:rsid w:val="00DD4F12"/>
    <w:rsid w:val="00DD752D"/>
    <w:rsid w:val="00DE3077"/>
    <w:rsid w:val="00DE4CAA"/>
    <w:rsid w:val="00DF0D7D"/>
    <w:rsid w:val="00DF0DEC"/>
    <w:rsid w:val="00DF24CA"/>
    <w:rsid w:val="00DF37D7"/>
    <w:rsid w:val="00DF4CCE"/>
    <w:rsid w:val="00E1011C"/>
    <w:rsid w:val="00E105C2"/>
    <w:rsid w:val="00E225B0"/>
    <w:rsid w:val="00E43F41"/>
    <w:rsid w:val="00E462BC"/>
    <w:rsid w:val="00E51A63"/>
    <w:rsid w:val="00E5427A"/>
    <w:rsid w:val="00E568F3"/>
    <w:rsid w:val="00E61D53"/>
    <w:rsid w:val="00E66792"/>
    <w:rsid w:val="00E821DA"/>
    <w:rsid w:val="00E83E2E"/>
    <w:rsid w:val="00E86047"/>
    <w:rsid w:val="00E90FC6"/>
    <w:rsid w:val="00E9140D"/>
    <w:rsid w:val="00E917DB"/>
    <w:rsid w:val="00E927D8"/>
    <w:rsid w:val="00EA2014"/>
    <w:rsid w:val="00EA6E9F"/>
    <w:rsid w:val="00EB772B"/>
    <w:rsid w:val="00EC33DC"/>
    <w:rsid w:val="00EC43BF"/>
    <w:rsid w:val="00EC752C"/>
    <w:rsid w:val="00ED0555"/>
    <w:rsid w:val="00ED5DE3"/>
    <w:rsid w:val="00EE3C0D"/>
    <w:rsid w:val="00EE3FC8"/>
    <w:rsid w:val="00EE7A64"/>
    <w:rsid w:val="00EF1CEA"/>
    <w:rsid w:val="00EF1F44"/>
    <w:rsid w:val="00EF3835"/>
    <w:rsid w:val="00F05604"/>
    <w:rsid w:val="00F05EFF"/>
    <w:rsid w:val="00F07498"/>
    <w:rsid w:val="00F110FD"/>
    <w:rsid w:val="00F16DAC"/>
    <w:rsid w:val="00F2250E"/>
    <w:rsid w:val="00F22CEC"/>
    <w:rsid w:val="00F30903"/>
    <w:rsid w:val="00F353DB"/>
    <w:rsid w:val="00F43780"/>
    <w:rsid w:val="00F52787"/>
    <w:rsid w:val="00F62B8B"/>
    <w:rsid w:val="00F772F2"/>
    <w:rsid w:val="00F810DC"/>
    <w:rsid w:val="00F8229E"/>
    <w:rsid w:val="00F85581"/>
    <w:rsid w:val="00F9099E"/>
    <w:rsid w:val="00F916A3"/>
    <w:rsid w:val="00F93C50"/>
    <w:rsid w:val="00F96304"/>
    <w:rsid w:val="00FA3FF4"/>
    <w:rsid w:val="00FA4002"/>
    <w:rsid w:val="00FA6B18"/>
    <w:rsid w:val="00FA6BD9"/>
    <w:rsid w:val="00FA7BEC"/>
    <w:rsid w:val="00FB3973"/>
    <w:rsid w:val="00FC142E"/>
    <w:rsid w:val="00FC4DB8"/>
    <w:rsid w:val="00FC7594"/>
    <w:rsid w:val="00FD0036"/>
    <w:rsid w:val="00FD22EF"/>
    <w:rsid w:val="00FD40B5"/>
    <w:rsid w:val="00FD503A"/>
    <w:rsid w:val="00FD5A32"/>
    <w:rsid w:val="00FD642C"/>
    <w:rsid w:val="00FE757D"/>
    <w:rsid w:val="00FF3D4C"/>
    <w:rsid w:val="00FF3F4C"/>
    <w:rsid w:val="37CE0016"/>
    <w:rsid w:val="60DCA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3EB34"/>
  <w15:chartTrackingRefBased/>
  <w15:docId w15:val="{5FBDC41A-7E0D-4101-95B4-20213D5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1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53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F1C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1C60"/>
  </w:style>
  <w:style w:type="paragraph" w:styleId="Header">
    <w:name w:val="header"/>
    <w:basedOn w:val="Normal"/>
    <w:rsid w:val="00E61D5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9E389-7BB0-4574-8A7F-6825ACDD530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73AABA-A8D4-468C-AD98-070DA29F11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D7B792-3F84-4CBF-8150-0C53691C8294}"/>
</file>

<file path=customXml/itemProps4.xml><?xml version="1.0" encoding="utf-8"?>
<ds:datastoreItem xmlns:ds="http://schemas.openxmlformats.org/officeDocument/2006/customXml" ds:itemID="{858BBDE4-56BF-4F1F-99E2-4DEA331B6A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E9914F-D28F-44B1-8CC7-C43EADCA6C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2649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Department of Labor</dc:creator>
  <cp:keywords/>
  <dc:description/>
  <cp:lastModifiedBy>Pierce, Steven -WHD</cp:lastModifiedBy>
  <cp:revision>13</cp:revision>
  <cp:lastPrinted>2011-05-19T23:08:00Z</cp:lastPrinted>
  <dcterms:created xsi:type="dcterms:W3CDTF">2019-10-17T17:56:00Z</dcterms:created>
  <dcterms:modified xsi:type="dcterms:W3CDTF">2019-10-31T18:26:00Z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n">
    <vt:lpwstr/>
  </property>
  <property fmtid="{D5CDD505-2E9C-101B-9397-08002B2CF9AE}" pid="3" name="Office">
    <vt:lpwstr/>
  </property>
  <property fmtid="{D5CDD505-2E9C-101B-9397-08002B2CF9AE}" pid="4" name="Document Type">
    <vt:lpwstr>Operations</vt:lpwstr>
  </property>
  <property fmtid="{D5CDD505-2E9C-101B-9397-08002B2CF9AE}" pid="5" name="District">
    <vt:lpwstr/>
  </property>
  <property fmtid="{D5CDD505-2E9C-101B-9397-08002B2CF9AE}" pid="6" name="Creator">
    <vt:lpwstr/>
  </property>
  <property fmtid="{D5CDD505-2E9C-101B-9397-08002B2CF9AE}" pid="7" name="ContentType">
    <vt:lpwstr>WHD Document</vt:lpwstr>
  </property>
  <property fmtid="{D5CDD505-2E9C-101B-9397-08002B2CF9AE}" pid="8" name="_Coverage">
    <vt:lpwstr/>
  </property>
  <property fmtid="{D5CDD505-2E9C-101B-9397-08002B2CF9AE}" pid="9" name="_DCDateCreated">
    <vt:lpwstr/>
  </property>
  <property fmtid="{D5CDD505-2E9C-101B-9397-08002B2CF9AE}" pid="10" name="_Source">
    <vt:lpwstr/>
  </property>
  <property fmtid="{D5CDD505-2E9C-101B-9397-08002B2CF9AE}" pid="11" name="Date Issued">
    <vt:lpwstr/>
  </property>
  <property fmtid="{D5CDD505-2E9C-101B-9397-08002B2CF9AE}" pid="12" name="Program">
    <vt:lpwstr/>
  </property>
  <property fmtid="{D5CDD505-2E9C-101B-9397-08002B2CF9AE}" pid="13" name="Audience">
    <vt:lpwstr/>
  </property>
  <property fmtid="{D5CDD505-2E9C-101B-9397-08002B2CF9AE}" pid="14" name="Date Submitted">
    <vt:lpwstr/>
  </property>
  <property fmtid="{D5CDD505-2E9C-101B-9397-08002B2CF9AE}" pid="15" name="Description">
    <vt:lpwstr/>
  </property>
  <property fmtid="{D5CDD505-2E9C-101B-9397-08002B2CF9AE}" pid="16" name="Date Accepted">
    <vt:lpwstr/>
  </property>
  <property fmtid="{D5CDD505-2E9C-101B-9397-08002B2CF9AE}" pid="17" name="_dlc_DocId">
    <vt:lpwstr>2K3ES4NJPSMZ-1941788803-1002</vt:lpwstr>
  </property>
  <property fmtid="{D5CDD505-2E9C-101B-9397-08002B2CF9AE}" pid="18" name="_dlc_DocIdItemGuid">
    <vt:lpwstr>8538232e-7870-444f-b512-a35ce39eed96</vt:lpwstr>
  </property>
  <property fmtid="{D5CDD505-2E9C-101B-9397-08002B2CF9AE}" pid="19" name="_dlc_DocIdUrl">
    <vt:lpwstr>https://usdol.sharepoint.com/sites/WHD/_layouts/15/DocIdRedir.aspx?ID=2K3ES4NJPSMZ-1941788803-1002, 2K3ES4NJPSMZ-1941788803-1002</vt:lpwstr>
  </property>
  <property fmtid="{D5CDD505-2E9C-101B-9397-08002B2CF9AE}" pid="20" name="Rights Security Classification">
    <vt:lpwstr>Unclassified</vt:lpwstr>
  </property>
  <property fmtid="{D5CDD505-2E9C-101B-9397-08002B2CF9AE}" pid="21" name="bd31ad2283c6430b9b78dce7aa004a55">
    <vt:lpwstr/>
  </property>
  <property fmtid="{D5CDD505-2E9C-101B-9397-08002B2CF9AE}" pid="22" name="Original Created Date">
    <vt:lpwstr/>
  </property>
  <property fmtid="{D5CDD505-2E9C-101B-9397-08002B2CF9AE}" pid="23" name="kae2c6f4d4974805af7dd5c4a93c11b1">
    <vt:lpwstr/>
  </property>
  <property fmtid="{D5CDD505-2E9C-101B-9397-08002B2CF9AE}" pid="24" name="IconOverlay">
    <vt:lpwstr/>
  </property>
  <property fmtid="{D5CDD505-2E9C-101B-9397-08002B2CF9AE}" pid="25" name="g85beb90b1e94069bf4c5a2d20a7e739">
    <vt:lpwstr/>
  </property>
  <property fmtid="{D5CDD505-2E9C-101B-9397-08002B2CF9AE}" pid="26" name="RoutingRuleDescription">
    <vt:lpwstr/>
  </property>
  <property fmtid="{D5CDD505-2E9C-101B-9397-08002B2CF9AE}" pid="27" name="c911e03cb182450d81304016d98b3f9f">
    <vt:lpwstr/>
  </property>
  <property fmtid="{D5CDD505-2E9C-101B-9397-08002B2CF9AE}" pid="28" name="n93623b497a8460e85f134e1f0bab844">
    <vt:lpwstr/>
  </property>
  <property fmtid="{D5CDD505-2E9C-101B-9397-08002B2CF9AE}" pid="29" name="TaxCatchAll">
    <vt:lpwstr/>
  </property>
  <property fmtid="{D5CDD505-2E9C-101B-9397-08002B2CF9AE}" pid="30" name="Fiscal Year">
    <vt:lpwstr/>
  </property>
  <property fmtid="{D5CDD505-2E9C-101B-9397-08002B2CF9AE}" pid="31" name="WHD Subject">
    <vt:lpwstr/>
  </property>
  <property fmtid="{D5CDD505-2E9C-101B-9397-08002B2CF9AE}" pid="32" name="Geographic Coverage">
    <vt:lpwstr/>
  </property>
  <property fmtid="{D5CDD505-2E9C-101B-9397-08002B2CF9AE}" pid="33" name="WHD Record Type">
    <vt:lpwstr/>
  </property>
  <property fmtid="{D5CDD505-2E9C-101B-9397-08002B2CF9AE}" pid="34" name="Authorities">
    <vt:lpwstr/>
  </property>
  <property fmtid="{D5CDD505-2E9C-101B-9397-08002B2CF9AE}" pid="35" name="Industry (NAICS)">
    <vt:lpwstr/>
  </property>
  <property fmtid="{D5CDD505-2E9C-101B-9397-08002B2CF9AE}" pid="36" name="ContentTypeId">
    <vt:lpwstr>0x01010009F05FFC2096804495F69FE724041FC3</vt:lpwstr>
  </property>
  <property fmtid="{D5CDD505-2E9C-101B-9397-08002B2CF9AE}" pid="37" name="Order">
    <vt:r8>100</vt:r8>
  </property>
</Properties>
</file>