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347456" w:rsidTr="00CC06E1">
        <w:tc>
          <w:tcPr>
            <w:tcW w:w="1525" w:type="dxa"/>
          </w:tcPr>
          <w:p w:rsidR="00347456" w:rsidRDefault="00347456" w:rsidP="00CC06E1">
            <w:r>
              <w:t>District Office:</w:t>
            </w:r>
          </w:p>
        </w:tc>
        <w:tc>
          <w:tcPr>
            <w:tcW w:w="9090" w:type="dxa"/>
          </w:tcPr>
          <w:p w:rsidR="00347456" w:rsidRDefault="00347456" w:rsidP="00CC06E1">
            <w:r>
              <w:t>Honolulu District Office</w:t>
            </w:r>
          </w:p>
        </w:tc>
        <w:tc>
          <w:tcPr>
            <w:tcW w:w="630" w:type="dxa"/>
          </w:tcPr>
          <w:p w:rsidR="00347456" w:rsidRDefault="00347456" w:rsidP="00CC06E1">
            <w:r>
              <w:t xml:space="preserve">Date: </w:t>
            </w:r>
          </w:p>
        </w:tc>
        <w:tc>
          <w:tcPr>
            <w:tcW w:w="1705" w:type="dxa"/>
          </w:tcPr>
          <w:p w:rsidR="00347456" w:rsidRDefault="00347456" w:rsidP="00CC06E1">
            <w:r>
              <w:t>10/28/19</w:t>
            </w:r>
          </w:p>
        </w:tc>
      </w:tr>
    </w:tbl>
    <w:p w:rsidR="00347456" w:rsidRDefault="00347456" w:rsidP="0034745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170"/>
        <w:gridCol w:w="1260"/>
        <w:gridCol w:w="6660"/>
        <w:gridCol w:w="1705"/>
      </w:tblGrid>
      <w:tr w:rsidR="00347456" w:rsidTr="00347456">
        <w:trPr>
          <w:tblHeader/>
        </w:trPr>
        <w:tc>
          <w:tcPr>
            <w:tcW w:w="2155" w:type="dxa"/>
            <w:vAlign w:val="center"/>
          </w:tcPr>
          <w:p w:rsidR="00347456" w:rsidRDefault="00347456" w:rsidP="00CC06E1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170" w:type="dxa"/>
            <w:vAlign w:val="center"/>
          </w:tcPr>
          <w:p w:rsidR="00347456" w:rsidRDefault="00347456" w:rsidP="00CC06E1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1260" w:type="dxa"/>
            <w:vAlign w:val="center"/>
          </w:tcPr>
          <w:p w:rsidR="00347456" w:rsidRDefault="00347456" w:rsidP="00CC06E1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6660" w:type="dxa"/>
            <w:vAlign w:val="center"/>
          </w:tcPr>
          <w:p w:rsidR="00347456" w:rsidRDefault="00347456" w:rsidP="00CC06E1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:rsidR="00347456" w:rsidRDefault="00347456" w:rsidP="00CC06E1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347456" w:rsidTr="00347456">
        <w:tc>
          <w:tcPr>
            <w:tcW w:w="3325" w:type="dxa"/>
            <w:gridSpan w:val="2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1260" w:type="dxa"/>
            <w:vMerge w:val="restart"/>
          </w:tcPr>
          <w:p w:rsidR="00347456" w:rsidRDefault="00347456" w:rsidP="00CC06E1">
            <w:r w:rsidRPr="00C525E8">
              <w:t>Destroy 3 years after final action, but longer retention is authorized if required for business use.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:rsidR="00347456" w:rsidRDefault="00347456" w:rsidP="00CC06E1"/>
        </w:tc>
        <w:tc>
          <w:tcPr>
            <w:tcW w:w="1705" w:type="dxa"/>
            <w:shd w:val="clear" w:color="auto" w:fill="BFBFBF" w:themeFill="background1" w:themeFillShade="BF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Building management</w:t>
            </w:r>
          </w:p>
        </w:tc>
        <w:tc>
          <w:tcPr>
            <w:tcW w:w="1170" w:type="dxa"/>
          </w:tcPr>
          <w:p w:rsidR="00347456" w:rsidRDefault="00347456" w:rsidP="00CC06E1">
            <w:r>
              <w:t>GRS 5.4, 010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CC06E1">
            <w:r>
              <w:t>Maintained by GSA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Motor vehicle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5.4, 010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347456">
            <w:r>
              <w:t xml:space="preserve">Electronic via </w:t>
            </w:r>
            <w:proofErr w:type="spellStart"/>
            <w:r>
              <w:t>GSA</w:t>
            </w:r>
            <w:r>
              <w:t>Fleet</w:t>
            </w:r>
            <w:proofErr w:type="spellEnd"/>
            <w:r>
              <w:t xml:space="preserve"> Drive-thru </w:t>
            </w:r>
            <w:r>
              <w:t>website</w:t>
            </w:r>
            <w:r>
              <w:t xml:space="preserve"> </w:t>
            </w:r>
            <w:r w:rsidRPr="00347456">
              <w:t>https://drivethru.gsa.gov/fmdtsys/dthome</w:t>
            </w:r>
            <w:r>
              <w:t xml:space="preserve">, </w:t>
            </w:r>
            <w:r>
              <w:t xml:space="preserve">AS personal </w:t>
            </w:r>
            <w:r>
              <w:t>OneDrive and local drive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Excess property and vehicle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5.4, 040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347456">
            <w:r>
              <w:t xml:space="preserve">Paper via AS file cabinet; </w:t>
            </w:r>
            <w:r>
              <w:t>and electronic</w:t>
            </w:r>
            <w:r>
              <w:t xml:space="preserve"> via AS personal </w:t>
            </w:r>
            <w:r>
              <w:t>OneDrive and local drive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Time and attendance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2.4, 030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CC06E1">
            <w:r>
              <w:t xml:space="preserve">Electronic via </w:t>
            </w:r>
            <w:proofErr w:type="spellStart"/>
            <w:r>
              <w:t>WebTA</w:t>
            </w:r>
            <w:proofErr w:type="spellEnd"/>
            <w:r>
              <w:t>,</w:t>
            </w:r>
            <w:r>
              <w:t xml:space="preserve"> </w:t>
            </w:r>
            <w:r>
              <w:t>AS personal OneDrive and local drive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5.3, 010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347456">
            <w:r>
              <w:t xml:space="preserve">Electronic </w:t>
            </w:r>
            <w:r>
              <w:t xml:space="preserve">via </w:t>
            </w:r>
            <w:r>
              <w:t>AS personal local drive and OneDrive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5.5, 010 and 030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CC06E1">
            <w:r>
              <w:t>Electronic via Stamps.com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3325" w:type="dxa"/>
            <w:gridSpan w:val="2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1260" w:type="dxa"/>
            <w:vMerge w:val="restart"/>
          </w:tcPr>
          <w:p w:rsidR="00347456" w:rsidRDefault="00347456" w:rsidP="00CC06E1">
            <w:r w:rsidRPr="00C525E8">
              <w:t xml:space="preserve">Destroy 7 years after final action (system superseded, </w:t>
            </w:r>
            <w:r w:rsidRPr="00C525E8">
              <w:lastRenderedPageBreak/>
              <w:t>obsoleted, decommissioned, or abandoned), but longer retention is authorized if required for business use.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:rsidR="00347456" w:rsidRDefault="00347456" w:rsidP="00CC06E1"/>
        </w:tc>
        <w:tc>
          <w:tcPr>
            <w:tcW w:w="1705" w:type="dxa"/>
            <w:shd w:val="clear" w:color="auto" w:fill="BFBFBF" w:themeFill="background1" w:themeFillShade="BF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 xml:space="preserve">IT operations and maintenance records (including </w:t>
            </w:r>
            <w:r>
              <w:lastRenderedPageBreak/>
              <w:t>account creation and deletion forms)</w:t>
            </w:r>
          </w:p>
        </w:tc>
        <w:tc>
          <w:tcPr>
            <w:tcW w:w="1170" w:type="dxa"/>
          </w:tcPr>
          <w:p w:rsidR="00347456" w:rsidRDefault="00347456" w:rsidP="00CC06E1">
            <w:r>
              <w:lastRenderedPageBreak/>
              <w:t>GRS 3.1, 020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347456">
            <w:r>
              <w:t xml:space="preserve">Electronic via </w:t>
            </w:r>
            <w:r>
              <w:t>O</w:t>
            </w:r>
            <w:r>
              <w:t>utlook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3325" w:type="dxa"/>
            <w:gridSpan w:val="2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1260" w:type="dxa"/>
            <w:vMerge w:val="restart"/>
          </w:tcPr>
          <w:p w:rsidR="00347456" w:rsidRDefault="00347456" w:rsidP="00CC06E1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:rsidR="00347456" w:rsidRDefault="00347456" w:rsidP="00CC06E1"/>
        </w:tc>
        <w:tc>
          <w:tcPr>
            <w:tcW w:w="1705" w:type="dxa"/>
            <w:shd w:val="clear" w:color="auto" w:fill="BFBFBF" w:themeFill="background1" w:themeFillShade="BF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ind w:left="690"/>
            </w:pPr>
            <w:r>
              <w:t>Financial transaction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1.1, 010</w:t>
            </w:r>
          </w:p>
        </w:tc>
        <w:tc>
          <w:tcPr>
            <w:tcW w:w="1260" w:type="dxa"/>
            <w:vMerge/>
          </w:tcPr>
          <w:p w:rsidR="00347456" w:rsidRDefault="00347456" w:rsidP="00CC06E1"/>
        </w:tc>
        <w:tc>
          <w:tcPr>
            <w:tcW w:w="6660" w:type="dxa"/>
          </w:tcPr>
          <w:p w:rsidR="00347456" w:rsidRDefault="00347456" w:rsidP="00CC06E1">
            <w:r>
              <w:t xml:space="preserve">Paper </w:t>
            </w:r>
            <w:r w:rsidR="0047694B">
              <w:t>via</w:t>
            </w:r>
            <w:r>
              <w:t xml:space="preserve"> AS personal local file</w:t>
            </w:r>
          </w:p>
          <w:p w:rsidR="00347456" w:rsidRDefault="00347456" w:rsidP="0047694B">
            <w:r>
              <w:t xml:space="preserve">and electronic via </w:t>
            </w:r>
            <w:r w:rsidR="0047694B">
              <w:t xml:space="preserve">HDO </w:t>
            </w:r>
            <w:r>
              <w:t>SharePoint</w:t>
            </w:r>
            <w:r w:rsidR="0047694B">
              <w:t xml:space="preserve"> </w:t>
            </w:r>
            <w:hyperlink r:id="rId4" w:history="1">
              <w:r w:rsidR="0047694B" w:rsidRPr="006E2418">
                <w:rPr>
                  <w:rStyle w:val="Hyperlink"/>
                </w:rPr>
                <w:t>https://usdol.sharepoint.com/sites/whd/wt/Honolulu/SitePages/Home.aspx?RootFolder=%2Fsites%2FWHD%2Fwt%2Fhonolulu%2FShared%20Documents%2FOperations%2FNCFMS&amp;FolderCTID=0x012000AA2054351D5CBB4CAB5ED672C90ACA18&amp;View=%7BF617D246%2D3225%2D48FF%2DAD80%2DF67B301417DF%7D</w:t>
              </w:r>
            </w:hyperlink>
            <w:r>
              <w:t>,</w:t>
            </w:r>
            <w:r w:rsidR="0047694B">
              <w:t xml:space="preserve"> </w:t>
            </w:r>
            <w:r w:rsidR="0047694B">
              <w:t xml:space="preserve">AS personal </w:t>
            </w:r>
            <w:r>
              <w:t>OneDrive and local drive</w:t>
            </w:r>
          </w:p>
        </w:tc>
        <w:tc>
          <w:tcPr>
            <w:tcW w:w="1705" w:type="dxa"/>
          </w:tcPr>
          <w:p w:rsidR="00347456" w:rsidRDefault="00347456" w:rsidP="00CC06E1">
            <w:r>
              <w:t>Paper:  2015-Present</w:t>
            </w:r>
          </w:p>
          <w:p w:rsidR="00347456" w:rsidRDefault="00347456" w:rsidP="00CC06E1">
            <w:r>
              <w:t>Electronic: 2012-Present</w:t>
            </w:r>
          </w:p>
        </w:tc>
      </w:tr>
      <w:tr w:rsidR="00347456" w:rsidTr="00347456">
        <w:tc>
          <w:tcPr>
            <w:tcW w:w="2155" w:type="dxa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170" w:type="dxa"/>
          </w:tcPr>
          <w:p w:rsidR="00347456" w:rsidRDefault="00347456" w:rsidP="00CC06E1">
            <w:r>
              <w:t>GRS 6.4</w:t>
            </w:r>
          </w:p>
        </w:tc>
        <w:tc>
          <w:tcPr>
            <w:tcW w:w="1260" w:type="dxa"/>
          </w:tcPr>
          <w:p w:rsidR="00347456" w:rsidRDefault="00347456" w:rsidP="00CC06E1">
            <w:r w:rsidRPr="00CD57CB">
              <w:t>Temporary. Dispose or delete 1 year after final action.</w:t>
            </w:r>
          </w:p>
        </w:tc>
        <w:tc>
          <w:tcPr>
            <w:tcW w:w="6660" w:type="dxa"/>
          </w:tcPr>
          <w:p w:rsidR="00347456" w:rsidRDefault="00347456" w:rsidP="00CC06E1">
            <w:r>
              <w:t>Electronic via Outlook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lastRenderedPageBreak/>
              <w:t>Documentation of Enforcement Interventions (Case files)</w:t>
            </w:r>
          </w:p>
        </w:tc>
        <w:tc>
          <w:tcPr>
            <w:tcW w:w="1170" w:type="dxa"/>
          </w:tcPr>
          <w:p w:rsidR="00347456" w:rsidRDefault="00347456" w:rsidP="00CC06E1">
            <w:r>
              <w:t>N1-155-2011-0003, item 3a</w:t>
            </w:r>
          </w:p>
        </w:tc>
        <w:tc>
          <w:tcPr>
            <w:tcW w:w="1260" w:type="dxa"/>
          </w:tcPr>
          <w:p w:rsidR="00347456" w:rsidRDefault="00347456" w:rsidP="00CC06E1">
            <w:r>
              <w:t xml:space="preserve">Temporary. If the official recordkeeping copy is: </w:t>
            </w:r>
          </w:p>
          <w:p w:rsidR="00347456" w:rsidRDefault="00347456" w:rsidP="00CC06E1">
            <w:r>
              <w:t>Paper: Transfer to Federal Records Center 3 years after final action. Dispose of 12 years after final action.</w:t>
            </w:r>
          </w:p>
          <w:p w:rsidR="00347456" w:rsidRDefault="00347456" w:rsidP="00CC06E1">
            <w:r>
              <w:t>Electronic: Delete 12 years after final action.</w:t>
            </w:r>
          </w:p>
        </w:tc>
        <w:tc>
          <w:tcPr>
            <w:tcW w:w="6660" w:type="dxa"/>
          </w:tcPr>
          <w:p w:rsidR="00347456" w:rsidRDefault="00347456" w:rsidP="00CC06E1">
            <w:r>
              <w:t>Paper</w:t>
            </w:r>
            <w:r w:rsidR="00C458D8">
              <w:t xml:space="preserve"> in file cabinets (L-1,2,3,4,6,9 and V-1) and individual investigator’s files</w:t>
            </w:r>
          </w:p>
          <w:p w:rsidR="00347456" w:rsidRDefault="00347456" w:rsidP="00CC06E1">
            <w:r>
              <w:t xml:space="preserve">Electronic via WHISARD and individual files </w:t>
            </w:r>
          </w:p>
          <w:p w:rsidR="00C458D8" w:rsidRDefault="00347456" w:rsidP="00CC06E1">
            <w:r>
              <w:t>and electronic Access Database Case Tracker</w:t>
            </w:r>
            <w:r w:rsidR="00C458D8">
              <w:t xml:space="preserve"> stored on HDO SharePoint </w:t>
            </w:r>
            <w:r w:rsidR="00C458D8" w:rsidRPr="00C458D8">
              <w:t xml:space="preserve">https://usdol.sharepoint.com/sites/whd/wt/Honolulu/SitePages/Home.aspx?RootFolder=%2Fsites%2FWHD%2Fwt%2Fhonolulu%2FShared%20Documents%2FOperations%2FCase%20File%20Management&amp;FolderCTID=0x012000AA2054351D5CBB4CAB5ED672C90ACA18&amp;View=%7BF617D246%2D3225%2D48FF%2DAD80%2DF67B301417DF%7D </w:t>
            </w:r>
          </w:p>
          <w:p w:rsidR="00347456" w:rsidRDefault="00C458D8" w:rsidP="00CC06E1">
            <w:r>
              <w:t>and AS personal local drive and OneDrive</w:t>
            </w:r>
          </w:p>
        </w:tc>
        <w:tc>
          <w:tcPr>
            <w:tcW w:w="1705" w:type="dxa"/>
          </w:tcPr>
          <w:p w:rsidR="00347456" w:rsidRDefault="00347456" w:rsidP="00CC06E1">
            <w:r>
              <w:t>Local file:  2018-Present</w:t>
            </w:r>
          </w:p>
          <w:p w:rsidR="00347456" w:rsidRDefault="00347456" w:rsidP="00CC06E1">
            <w:r>
              <w:t>FRC:  2007-2018</w:t>
            </w:r>
          </w:p>
        </w:tc>
      </w:tr>
      <w:tr w:rsidR="00347456" w:rsidTr="00347456">
        <w:tc>
          <w:tcPr>
            <w:tcW w:w="2155" w:type="dxa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170" w:type="dxa"/>
          </w:tcPr>
          <w:p w:rsidR="00347456" w:rsidRDefault="00347456" w:rsidP="00CC06E1">
            <w:r>
              <w:t>N1-155-2011-0003, item 1</w:t>
            </w:r>
          </w:p>
        </w:tc>
        <w:tc>
          <w:tcPr>
            <w:tcW w:w="1260" w:type="dxa"/>
          </w:tcPr>
          <w:p w:rsidR="00347456" w:rsidRDefault="00347456" w:rsidP="00CC06E1">
            <w:r>
              <w:t>Temporary. If the official recordkeeping copy is:</w:t>
            </w:r>
          </w:p>
          <w:p w:rsidR="00347456" w:rsidRDefault="00347456" w:rsidP="00CC06E1">
            <w:r>
              <w:t>Paper: Destroy 3 years after date of last action</w:t>
            </w:r>
          </w:p>
          <w:p w:rsidR="00347456" w:rsidRDefault="00347456" w:rsidP="00CC06E1">
            <w:r>
              <w:lastRenderedPageBreak/>
              <w:t>Electronic: Delete 3 years after date of last action</w:t>
            </w:r>
          </w:p>
        </w:tc>
        <w:tc>
          <w:tcPr>
            <w:tcW w:w="6660" w:type="dxa"/>
          </w:tcPr>
          <w:p w:rsidR="00C458D8" w:rsidRDefault="00347456" w:rsidP="00CC06E1">
            <w:r>
              <w:lastRenderedPageBreak/>
              <w:t xml:space="preserve">Paper </w:t>
            </w:r>
            <w:r w:rsidR="00C458D8">
              <w:t>in file cabinets (L-1 and L-2)</w:t>
            </w:r>
          </w:p>
          <w:p w:rsidR="00C458D8" w:rsidRDefault="00347456" w:rsidP="00C458D8">
            <w:r>
              <w:t>and electronic</w:t>
            </w:r>
            <w:r w:rsidR="00C458D8">
              <w:t xml:space="preserve"> </w:t>
            </w:r>
            <w:r w:rsidR="00C458D8">
              <w:t>via WHISARD</w:t>
            </w:r>
            <w:r w:rsidR="00C458D8">
              <w:t xml:space="preserve"> </w:t>
            </w:r>
            <w:r w:rsidR="00C458D8">
              <w:t xml:space="preserve">and individual files </w:t>
            </w:r>
          </w:p>
          <w:p w:rsidR="00347456" w:rsidRDefault="00347456" w:rsidP="00CC06E1"/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:rsidR="00347456" w:rsidRDefault="00347456" w:rsidP="00CC06E1">
            <w:pPr>
              <w:ind w:firstLine="690"/>
            </w:pPr>
            <w:r>
              <w:t>Initiative planning</w:t>
            </w:r>
          </w:p>
          <w:p w:rsidR="00347456" w:rsidRPr="00CD57CB" w:rsidRDefault="00347456" w:rsidP="00CC06E1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170" w:type="dxa"/>
          </w:tcPr>
          <w:p w:rsidR="00347456" w:rsidRDefault="00347456" w:rsidP="00CC06E1">
            <w:r>
              <w:t>N1-155-2011-0002, item 2a</w:t>
            </w:r>
          </w:p>
        </w:tc>
        <w:tc>
          <w:tcPr>
            <w:tcW w:w="1260" w:type="dxa"/>
          </w:tcPr>
          <w:p w:rsidR="00347456" w:rsidRDefault="00347456" w:rsidP="00CC06E1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6660" w:type="dxa"/>
          </w:tcPr>
          <w:p w:rsidR="00347456" w:rsidRDefault="00347456" w:rsidP="00CC06E1">
            <w:r>
              <w:t>Paper and electronic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:rsidR="00347456" w:rsidRPr="00CD57CB" w:rsidRDefault="00347456" w:rsidP="00CC06E1">
            <w:pPr>
              <w:ind w:left="690"/>
              <w:rPr>
                <w:b/>
              </w:rPr>
            </w:pPr>
          </w:p>
        </w:tc>
        <w:tc>
          <w:tcPr>
            <w:tcW w:w="1170" w:type="dxa"/>
          </w:tcPr>
          <w:p w:rsidR="00347456" w:rsidRDefault="00347456" w:rsidP="00CC06E1">
            <w:r>
              <w:t>N1-155-2011-0002, item 2b</w:t>
            </w:r>
          </w:p>
        </w:tc>
        <w:tc>
          <w:tcPr>
            <w:tcW w:w="1260" w:type="dxa"/>
          </w:tcPr>
          <w:p w:rsidR="00347456" w:rsidRDefault="00347456" w:rsidP="00CC06E1">
            <w:r>
              <w:t>Temporary. If the official recordkeeping copy is:</w:t>
            </w:r>
          </w:p>
          <w:p w:rsidR="00347456" w:rsidRDefault="00347456" w:rsidP="00CC06E1">
            <w:r>
              <w:t>Paper: Destroy after 12 years</w:t>
            </w:r>
          </w:p>
          <w:p w:rsidR="00347456" w:rsidRDefault="00347456" w:rsidP="00CC06E1">
            <w:r>
              <w:t xml:space="preserve">Electronic: Delete </w:t>
            </w:r>
            <w:r>
              <w:lastRenderedPageBreak/>
              <w:t>after 12 years</w:t>
            </w:r>
          </w:p>
        </w:tc>
        <w:tc>
          <w:tcPr>
            <w:tcW w:w="6660" w:type="dxa"/>
          </w:tcPr>
          <w:p w:rsidR="00347456" w:rsidRDefault="00347456" w:rsidP="00CC06E1">
            <w:r>
              <w:lastRenderedPageBreak/>
              <w:t>Paper and electronic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Pr="00CD57CB" w:rsidRDefault="00347456" w:rsidP="00CC06E1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:rsidR="00347456" w:rsidRPr="00CD57CB" w:rsidRDefault="00347456" w:rsidP="00CC06E1">
            <w:pPr>
              <w:ind w:left="690"/>
              <w:rPr>
                <w:b/>
              </w:rPr>
            </w:pPr>
          </w:p>
        </w:tc>
        <w:tc>
          <w:tcPr>
            <w:tcW w:w="1170" w:type="dxa"/>
          </w:tcPr>
          <w:p w:rsidR="00347456" w:rsidRDefault="00347456" w:rsidP="00CC06E1">
            <w:r>
              <w:t>N1-155-2011-0002, item 2c</w:t>
            </w:r>
          </w:p>
        </w:tc>
        <w:tc>
          <w:tcPr>
            <w:tcW w:w="1260" w:type="dxa"/>
          </w:tcPr>
          <w:p w:rsidR="00347456" w:rsidRDefault="00347456" w:rsidP="00CC06E1">
            <w:r>
              <w:t>Temporary. If the official recordkeeping copy is:</w:t>
            </w:r>
          </w:p>
          <w:p w:rsidR="00347456" w:rsidRDefault="00347456" w:rsidP="00CC06E1">
            <w:r>
              <w:t>Paper: Destroy after 12 years</w:t>
            </w:r>
          </w:p>
          <w:p w:rsidR="00347456" w:rsidRDefault="00347456" w:rsidP="00CC06E1">
            <w:r>
              <w:t>Electronic: Delete after 12 years</w:t>
            </w:r>
          </w:p>
        </w:tc>
        <w:tc>
          <w:tcPr>
            <w:tcW w:w="6660" w:type="dxa"/>
          </w:tcPr>
          <w:p w:rsidR="00347456" w:rsidRDefault="00347456" w:rsidP="00CC06E1">
            <w:r>
              <w:t>Paper and electronic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Pr="00CD57CB" w:rsidRDefault="00347456" w:rsidP="00CC06E1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170" w:type="dxa"/>
          </w:tcPr>
          <w:p w:rsidR="00347456" w:rsidRDefault="00347456" w:rsidP="00CC06E1">
            <w:r>
              <w:t>N1-155-2011-0003, item 7b</w:t>
            </w:r>
          </w:p>
        </w:tc>
        <w:tc>
          <w:tcPr>
            <w:tcW w:w="1260" w:type="dxa"/>
          </w:tcPr>
          <w:p w:rsidR="00347456" w:rsidRDefault="00347456" w:rsidP="00CC06E1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6660" w:type="dxa"/>
          </w:tcPr>
          <w:p w:rsidR="00347456" w:rsidRDefault="00347456" w:rsidP="00CC06E1">
            <w:r>
              <w:t>Paper and electronic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5.6, 121</w:t>
            </w:r>
          </w:p>
        </w:tc>
        <w:tc>
          <w:tcPr>
            <w:tcW w:w="1260" w:type="dxa"/>
          </w:tcPr>
          <w:p w:rsidR="00347456" w:rsidRPr="00CD57CB" w:rsidRDefault="00347456" w:rsidP="00CC06E1">
            <w:r>
              <w:t>Temporary. Destroy after expiration, confiscatio</w:t>
            </w:r>
            <w:r>
              <w:lastRenderedPageBreak/>
              <w:t>n, or return.</w:t>
            </w:r>
          </w:p>
        </w:tc>
        <w:tc>
          <w:tcPr>
            <w:tcW w:w="6660" w:type="dxa"/>
          </w:tcPr>
          <w:p w:rsidR="00347456" w:rsidRDefault="00347456" w:rsidP="00CC06E1">
            <w:r>
              <w:lastRenderedPageBreak/>
              <w:t>In personal possession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2.2, 080</w:t>
            </w:r>
          </w:p>
        </w:tc>
        <w:tc>
          <w:tcPr>
            <w:tcW w:w="1260" w:type="dxa"/>
          </w:tcPr>
          <w:p w:rsidR="00347456" w:rsidRDefault="00347456" w:rsidP="00CC06E1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6660" w:type="dxa"/>
          </w:tcPr>
          <w:p w:rsidR="00347456" w:rsidRDefault="00347456" w:rsidP="00CC06E1">
            <w:r>
              <w:t>In personal possession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:rsidR="00347456" w:rsidRDefault="00347456" w:rsidP="00CC06E1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non-selected candidates, reference check  </w:t>
            </w:r>
            <w:r>
              <w:lastRenderedPageBreak/>
              <w:t>documentation</w:t>
            </w:r>
          </w:p>
        </w:tc>
        <w:tc>
          <w:tcPr>
            <w:tcW w:w="1170" w:type="dxa"/>
          </w:tcPr>
          <w:p w:rsidR="00347456" w:rsidRDefault="00347456" w:rsidP="00CC06E1">
            <w:r>
              <w:lastRenderedPageBreak/>
              <w:t>GRS 2.1, 050</w:t>
            </w:r>
          </w:p>
        </w:tc>
        <w:tc>
          <w:tcPr>
            <w:tcW w:w="1260" w:type="dxa"/>
          </w:tcPr>
          <w:p w:rsidR="00347456" w:rsidRDefault="00347456" w:rsidP="00CC06E1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any associated </w:t>
            </w:r>
            <w:r>
              <w:lastRenderedPageBreak/>
              <w:t>litigation, whichever is later.</w:t>
            </w:r>
          </w:p>
        </w:tc>
        <w:tc>
          <w:tcPr>
            <w:tcW w:w="6660" w:type="dxa"/>
          </w:tcPr>
          <w:p w:rsidR="00347456" w:rsidRDefault="00347456" w:rsidP="00CC06E1">
            <w:r>
              <w:lastRenderedPageBreak/>
              <w:t>In personal possession</w:t>
            </w:r>
          </w:p>
        </w:tc>
        <w:tc>
          <w:tcPr>
            <w:tcW w:w="1705" w:type="dxa"/>
          </w:tcPr>
          <w:p w:rsidR="00347456" w:rsidRDefault="00347456" w:rsidP="00CC06E1"/>
        </w:tc>
      </w:tr>
      <w:tr w:rsidR="00347456" w:rsidTr="00347456">
        <w:tc>
          <w:tcPr>
            <w:tcW w:w="2155" w:type="dxa"/>
          </w:tcPr>
          <w:p w:rsidR="00347456" w:rsidRDefault="00347456" w:rsidP="00CC06E1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170" w:type="dxa"/>
          </w:tcPr>
          <w:p w:rsidR="00347456" w:rsidRDefault="00347456" w:rsidP="00CC06E1">
            <w:r>
              <w:t>GRS 4.1, 020</w:t>
            </w:r>
          </w:p>
        </w:tc>
        <w:tc>
          <w:tcPr>
            <w:tcW w:w="1260" w:type="dxa"/>
          </w:tcPr>
          <w:p w:rsidR="00347456" w:rsidRDefault="00347456" w:rsidP="00CC06E1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6660" w:type="dxa"/>
          </w:tcPr>
          <w:p w:rsidR="00347456" w:rsidRDefault="00347456" w:rsidP="00C458D8">
            <w:r>
              <w:t>Electronic</w:t>
            </w:r>
            <w:r w:rsidR="00C458D8">
              <w:t xml:space="preserve"> via AS local drive and OneDrive and HDO</w:t>
            </w:r>
            <w:r>
              <w:t xml:space="preserve"> SharePoint</w:t>
            </w:r>
            <w:r w:rsidR="00C458D8">
              <w:t xml:space="preserve"> </w:t>
            </w:r>
            <w:r w:rsidR="00C458D8" w:rsidRPr="00C458D8">
              <w:t>https://usdol.sharepoint.com/sites/whd/wt/Honolulu/SitePages/Home.aspx?RootFolder=%2Fsites%2FWHD%2Fwt%2Fhonolulu%2FShared%20Documents%2FOperations&amp;FolderCTID=0x012000AA2054351D5CBB4CAB5ED672C90ACA18&amp;View=%7BF617D246%2D3225%2D48FF%2DAD80%2DF67B301417DF%7D</w:t>
            </w:r>
            <w:bookmarkStart w:id="0" w:name="_GoBack"/>
            <w:bookmarkEnd w:id="0"/>
          </w:p>
        </w:tc>
        <w:tc>
          <w:tcPr>
            <w:tcW w:w="1705" w:type="dxa"/>
          </w:tcPr>
          <w:p w:rsidR="00347456" w:rsidRDefault="00347456" w:rsidP="00CC06E1">
            <w:r>
              <w:t>2008-Present</w:t>
            </w:r>
          </w:p>
        </w:tc>
      </w:tr>
    </w:tbl>
    <w:p w:rsidR="00347456" w:rsidRDefault="00347456" w:rsidP="00347456"/>
    <w:p w:rsidR="00347456" w:rsidRPr="001F4132" w:rsidRDefault="00347456" w:rsidP="00347456"/>
    <w:p w:rsidR="008B6BC2" w:rsidRDefault="008B6BC2"/>
    <w:sectPr w:rsidR="008B6BC2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6"/>
    <w:rsid w:val="00347456"/>
    <w:rsid w:val="0047694B"/>
    <w:rsid w:val="008B6BC2"/>
    <w:rsid w:val="00C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DD5C"/>
  <w15:chartTrackingRefBased/>
  <w15:docId w15:val="{26A2EF51-40CE-4386-A88B-14438E3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usdol.sharepoint.com/sites/whd/wt/Honolulu/SitePages/Home.aspx?RootFolder=%2Fsites%2FWHD%2Fwt%2Fhonolulu%2FShared%20Documents%2FOperations%2FNCFMS&amp;FolderCTID=0x012000AA2054351D5CBB4CAB5ED672C90ACA18&amp;View=%7BF617D246%2D3225%2D48FF%2DAD80%2DF67B301417DF%7D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6E1AC70D-F4F6-469F-BD1A-AB16FEAA2595}"/>
</file>

<file path=customXml/itemProps2.xml><?xml version="1.0" encoding="utf-8"?>
<ds:datastoreItem xmlns:ds="http://schemas.openxmlformats.org/officeDocument/2006/customXml" ds:itemID="{0AEB9EA3-0E4E-4479-B330-0E8EDD21C615}"/>
</file>

<file path=customXml/itemProps3.xml><?xml version="1.0" encoding="utf-8"?>
<ds:datastoreItem xmlns:ds="http://schemas.openxmlformats.org/officeDocument/2006/customXml" ds:itemID="{3C6A7849-0769-4E9D-A2B3-D8B5E531BCF5}"/>
</file>

<file path=customXml/itemProps4.xml><?xml version="1.0" encoding="utf-8"?>
<ds:datastoreItem xmlns:ds="http://schemas.openxmlformats.org/officeDocument/2006/customXml" ds:itemID="{A164EF0E-CB2F-4ED2-82CC-21B48591F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Honolulu District Office File Plan</dc:title>
  <dc:subject/>
  <dc:creator>Pollack, Annemarie -WHD</dc:creator>
  <cp:keywords/>
  <dc:description/>
  <cp:lastModifiedBy>Pollack, Annemarie -WHD</cp:lastModifiedBy>
  <cp:revision>1</cp:revision>
  <dcterms:created xsi:type="dcterms:W3CDTF">2019-10-28T20:33:00Z</dcterms:created>
  <dcterms:modified xsi:type="dcterms:W3CDTF">2019-10-28T21:02:00Z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b25eee6a-d17e-4eb2-8f08-4c3c7b972a4e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