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B8" w:rsidRPr="00134A07" w:rsidRDefault="00AF584D" w:rsidP="00AF584D">
      <w:pPr>
        <w:jc w:val="center"/>
        <w:rPr>
          <w:b/>
          <w:sz w:val="28"/>
          <w:szCs w:val="28"/>
        </w:rPr>
      </w:pPr>
      <w:r w:rsidRPr="00134A07">
        <w:rPr>
          <w:b/>
          <w:sz w:val="28"/>
          <w:szCs w:val="28"/>
        </w:rPr>
        <w:t>North Carolin</w:t>
      </w:r>
      <w:r w:rsidR="0007142E">
        <w:rPr>
          <w:b/>
          <w:sz w:val="28"/>
          <w:szCs w:val="28"/>
        </w:rPr>
        <w:t>a District Office File Plan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0"/>
        <w:gridCol w:w="3588"/>
        <w:gridCol w:w="3594"/>
        <w:gridCol w:w="3588"/>
      </w:tblGrid>
      <w:tr w:rsidR="00AF584D" w:rsidTr="0007142E">
        <w:tc>
          <w:tcPr>
            <w:tcW w:w="3620" w:type="dxa"/>
          </w:tcPr>
          <w:p w:rsidR="00AF584D" w:rsidRPr="00AF584D" w:rsidRDefault="00AF584D" w:rsidP="00AF584D">
            <w:pPr>
              <w:jc w:val="center"/>
              <w:rPr>
                <w:b/>
              </w:rPr>
            </w:pPr>
            <w:r>
              <w:rPr>
                <w:b/>
              </w:rPr>
              <w:t>RECORD NAME</w:t>
            </w:r>
          </w:p>
        </w:tc>
        <w:tc>
          <w:tcPr>
            <w:tcW w:w="3588" w:type="dxa"/>
          </w:tcPr>
          <w:p w:rsidR="00AF584D" w:rsidRPr="00AF584D" w:rsidRDefault="00AF584D" w:rsidP="00AF584D">
            <w:pPr>
              <w:jc w:val="center"/>
              <w:rPr>
                <w:b/>
              </w:rPr>
            </w:pPr>
            <w:r w:rsidRPr="00AF584D">
              <w:rPr>
                <w:b/>
              </w:rPr>
              <w:t>RECORDS SCHEDULE</w:t>
            </w:r>
          </w:p>
        </w:tc>
        <w:tc>
          <w:tcPr>
            <w:tcW w:w="3594" w:type="dxa"/>
          </w:tcPr>
          <w:p w:rsidR="00AF584D" w:rsidRPr="00AF584D" w:rsidRDefault="00AF584D" w:rsidP="00AF584D">
            <w:pPr>
              <w:jc w:val="center"/>
              <w:rPr>
                <w:b/>
              </w:rPr>
            </w:pPr>
            <w:r w:rsidRPr="00AF584D">
              <w:rPr>
                <w:b/>
              </w:rPr>
              <w:t>DISPOSITION</w:t>
            </w:r>
          </w:p>
        </w:tc>
        <w:tc>
          <w:tcPr>
            <w:tcW w:w="3588" w:type="dxa"/>
          </w:tcPr>
          <w:p w:rsidR="00AF584D" w:rsidRPr="00AF584D" w:rsidRDefault="00AF584D" w:rsidP="00AF584D">
            <w:pPr>
              <w:jc w:val="center"/>
              <w:rPr>
                <w:b/>
              </w:rPr>
            </w:pPr>
            <w:r w:rsidRPr="00AF584D">
              <w:rPr>
                <w:b/>
              </w:rPr>
              <w:t>LOCATION</w:t>
            </w:r>
          </w:p>
        </w:tc>
      </w:tr>
      <w:tr w:rsidR="00AF584D" w:rsidTr="0007142E">
        <w:tc>
          <w:tcPr>
            <w:tcW w:w="3620" w:type="dxa"/>
          </w:tcPr>
          <w:p w:rsidR="00AF584D" w:rsidRPr="00AF584D" w:rsidRDefault="00AF584D" w:rsidP="00AF584D">
            <w:pPr>
              <w:pStyle w:val="ListParagraph"/>
              <w:numPr>
                <w:ilvl w:val="0"/>
                <w:numId w:val="1"/>
              </w:numPr>
            </w:pPr>
            <w:r w:rsidRPr="00AF584D">
              <w:t>File Plan</w:t>
            </w:r>
          </w:p>
        </w:tc>
        <w:tc>
          <w:tcPr>
            <w:tcW w:w="3588" w:type="dxa"/>
          </w:tcPr>
          <w:p w:rsidR="00AF584D" w:rsidRPr="00AF584D" w:rsidRDefault="00AF584D" w:rsidP="00AF584D">
            <w:r w:rsidRPr="00AF584D">
              <w:t>N1-64-96-2, Item 11</w:t>
            </w:r>
          </w:p>
        </w:tc>
        <w:tc>
          <w:tcPr>
            <w:tcW w:w="3594" w:type="dxa"/>
          </w:tcPr>
          <w:p w:rsidR="00AF584D" w:rsidRPr="00AF584D" w:rsidRDefault="00AF584D" w:rsidP="00AF584D">
            <w:r w:rsidRPr="00AF584D">
              <w:t xml:space="preserve">Temporary – </w:t>
            </w:r>
            <w:r>
              <w:t>Maintain w/existing files</w:t>
            </w:r>
          </w:p>
        </w:tc>
        <w:tc>
          <w:tcPr>
            <w:tcW w:w="3588" w:type="dxa"/>
          </w:tcPr>
          <w:p w:rsidR="00AF584D" w:rsidRPr="00AF584D" w:rsidRDefault="00AF584D" w:rsidP="00AF584D">
            <w:r w:rsidRPr="00AF584D">
              <w:t>Placed in first folder of file drawer</w:t>
            </w:r>
          </w:p>
        </w:tc>
      </w:tr>
      <w:tr w:rsidR="00AF584D" w:rsidTr="0007142E">
        <w:tc>
          <w:tcPr>
            <w:tcW w:w="3620" w:type="dxa"/>
          </w:tcPr>
          <w:p w:rsidR="00AF584D" w:rsidRPr="00AF584D" w:rsidRDefault="00AF584D" w:rsidP="00AF584D">
            <w:pPr>
              <w:pStyle w:val="ListParagraph"/>
              <w:numPr>
                <w:ilvl w:val="0"/>
                <w:numId w:val="1"/>
              </w:numPr>
            </w:pPr>
            <w:r>
              <w:t>Bills/Statements</w:t>
            </w:r>
          </w:p>
        </w:tc>
        <w:tc>
          <w:tcPr>
            <w:tcW w:w="3588" w:type="dxa"/>
          </w:tcPr>
          <w:p w:rsidR="00AF584D" w:rsidRPr="00AF584D" w:rsidRDefault="00AF584D" w:rsidP="00AF584D">
            <w:r>
              <w:t>WHD Item 1</w:t>
            </w:r>
          </w:p>
        </w:tc>
        <w:tc>
          <w:tcPr>
            <w:tcW w:w="3594" w:type="dxa"/>
          </w:tcPr>
          <w:p w:rsidR="00AF584D" w:rsidRPr="00AF584D" w:rsidRDefault="00AF584D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88" w:type="dxa"/>
          </w:tcPr>
          <w:p w:rsidR="00AF584D" w:rsidRPr="00AF584D" w:rsidRDefault="00AF584D" w:rsidP="0033095A">
            <w:r>
              <w:t xml:space="preserve">File </w:t>
            </w:r>
            <w:r w:rsidR="0033095A">
              <w:t>Cabinet</w:t>
            </w:r>
          </w:p>
        </w:tc>
      </w:tr>
      <w:tr w:rsidR="00AF584D" w:rsidTr="0007142E">
        <w:tc>
          <w:tcPr>
            <w:tcW w:w="3620" w:type="dxa"/>
          </w:tcPr>
          <w:p w:rsidR="00AF584D" w:rsidRDefault="00AF584D" w:rsidP="00AF584D">
            <w:pPr>
              <w:pStyle w:val="ListParagraph"/>
              <w:numPr>
                <w:ilvl w:val="0"/>
                <w:numId w:val="1"/>
              </w:numPr>
            </w:pPr>
            <w:r>
              <w:t>Credit Card Statement</w:t>
            </w:r>
          </w:p>
        </w:tc>
        <w:tc>
          <w:tcPr>
            <w:tcW w:w="3588" w:type="dxa"/>
          </w:tcPr>
          <w:p w:rsidR="00AF584D" w:rsidRDefault="00AF584D" w:rsidP="0007142E">
            <w:r>
              <w:t xml:space="preserve">GRS </w:t>
            </w:r>
            <w:r w:rsidR="0007142E">
              <w:t>3</w:t>
            </w:r>
          </w:p>
        </w:tc>
        <w:tc>
          <w:tcPr>
            <w:tcW w:w="3594" w:type="dxa"/>
          </w:tcPr>
          <w:p w:rsidR="00AF584D" w:rsidRDefault="00AF584D" w:rsidP="00AF584D">
            <w:r>
              <w:t xml:space="preserve">Destroy 6 </w:t>
            </w:r>
            <w:proofErr w:type="spellStart"/>
            <w:r>
              <w:t>yrs</w:t>
            </w:r>
            <w:proofErr w:type="spellEnd"/>
            <w:r>
              <w:t xml:space="preserve"> after final payment or cancellation</w:t>
            </w:r>
          </w:p>
        </w:tc>
        <w:tc>
          <w:tcPr>
            <w:tcW w:w="3588" w:type="dxa"/>
          </w:tcPr>
          <w:p w:rsidR="00AF584D" w:rsidRDefault="00AF584D" w:rsidP="0033095A">
            <w:r>
              <w:t xml:space="preserve">File </w:t>
            </w:r>
            <w:r w:rsidR="0033095A">
              <w:t>Cabinet</w:t>
            </w:r>
          </w:p>
        </w:tc>
      </w:tr>
      <w:tr w:rsidR="00AF584D" w:rsidTr="0007142E">
        <w:tc>
          <w:tcPr>
            <w:tcW w:w="3620" w:type="dxa"/>
          </w:tcPr>
          <w:p w:rsidR="00AF584D" w:rsidRDefault="00AF584D" w:rsidP="00AF584D">
            <w:pPr>
              <w:pStyle w:val="ListParagraph"/>
              <w:numPr>
                <w:ilvl w:val="0"/>
                <w:numId w:val="1"/>
              </w:numPr>
            </w:pPr>
            <w:r>
              <w:t>DP/Computer</w:t>
            </w:r>
          </w:p>
        </w:tc>
        <w:tc>
          <w:tcPr>
            <w:tcW w:w="3588" w:type="dxa"/>
          </w:tcPr>
          <w:p w:rsidR="00AF584D" w:rsidRDefault="00AF584D" w:rsidP="00AF584D">
            <w:r>
              <w:t>WHD Item 1</w:t>
            </w:r>
          </w:p>
        </w:tc>
        <w:tc>
          <w:tcPr>
            <w:tcW w:w="3594" w:type="dxa"/>
          </w:tcPr>
          <w:p w:rsidR="00AF584D" w:rsidRDefault="00AF584D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- Paper</w:t>
            </w:r>
          </w:p>
        </w:tc>
        <w:tc>
          <w:tcPr>
            <w:tcW w:w="3588" w:type="dxa"/>
          </w:tcPr>
          <w:p w:rsidR="00AF584D" w:rsidRDefault="00AF584D" w:rsidP="0033095A">
            <w:r>
              <w:t xml:space="preserve">File </w:t>
            </w:r>
            <w:r w:rsidR="0033095A">
              <w:t>Cabinet</w:t>
            </w:r>
          </w:p>
        </w:tc>
      </w:tr>
      <w:tr w:rsidR="00AF584D" w:rsidTr="0007142E">
        <w:tc>
          <w:tcPr>
            <w:tcW w:w="3620" w:type="dxa"/>
          </w:tcPr>
          <w:p w:rsidR="00AF584D" w:rsidRDefault="00AF584D" w:rsidP="008C1A29">
            <w:pPr>
              <w:pStyle w:val="ListParagraph"/>
              <w:numPr>
                <w:ilvl w:val="0"/>
                <w:numId w:val="1"/>
              </w:numPr>
            </w:pPr>
            <w:r>
              <w:t>Badges</w:t>
            </w:r>
          </w:p>
        </w:tc>
        <w:tc>
          <w:tcPr>
            <w:tcW w:w="3588" w:type="dxa"/>
          </w:tcPr>
          <w:p w:rsidR="00AF584D" w:rsidRDefault="008C1A29" w:rsidP="00AF584D">
            <w:r>
              <w:t>GRS 23, Item 8</w:t>
            </w:r>
          </w:p>
        </w:tc>
        <w:tc>
          <w:tcPr>
            <w:tcW w:w="3594" w:type="dxa"/>
          </w:tcPr>
          <w:p w:rsidR="00AF584D" w:rsidRDefault="0033095A" w:rsidP="00AF584D">
            <w:r>
              <w:t xml:space="preserve">Destroy or delete when 2 </w:t>
            </w:r>
            <w:proofErr w:type="spellStart"/>
            <w:r>
              <w:t>yrs</w:t>
            </w:r>
            <w:proofErr w:type="spellEnd"/>
            <w:r>
              <w:t xml:space="preserve"> old, or 2 </w:t>
            </w:r>
            <w:proofErr w:type="spellStart"/>
            <w:r>
              <w:t>yrs</w:t>
            </w:r>
            <w:proofErr w:type="spellEnd"/>
            <w:r>
              <w:t xml:space="preserve"> after date of </w:t>
            </w:r>
            <w:proofErr w:type="spellStart"/>
            <w:r>
              <w:t>lastest</w:t>
            </w:r>
            <w:proofErr w:type="spellEnd"/>
            <w:r>
              <w:t xml:space="preserve"> entry, whichever is applicable.</w:t>
            </w:r>
          </w:p>
        </w:tc>
        <w:tc>
          <w:tcPr>
            <w:tcW w:w="3588" w:type="dxa"/>
          </w:tcPr>
          <w:p w:rsidR="00AF584D" w:rsidRDefault="0033095A" w:rsidP="0033095A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33095A" w:rsidRDefault="0033095A" w:rsidP="00AF584D">
            <w:pPr>
              <w:pStyle w:val="ListParagraph"/>
              <w:numPr>
                <w:ilvl w:val="0"/>
                <w:numId w:val="1"/>
              </w:numPr>
            </w:pPr>
            <w:r>
              <w:t>Tokens</w:t>
            </w:r>
          </w:p>
        </w:tc>
        <w:tc>
          <w:tcPr>
            <w:tcW w:w="3588" w:type="dxa"/>
          </w:tcPr>
          <w:p w:rsidR="0033095A" w:rsidRDefault="0033095A" w:rsidP="00AF584D">
            <w:r>
              <w:t>GRS 23, Item 8</w:t>
            </w:r>
          </w:p>
        </w:tc>
        <w:tc>
          <w:tcPr>
            <w:tcW w:w="3594" w:type="dxa"/>
          </w:tcPr>
          <w:p w:rsidR="0033095A" w:rsidRDefault="0033095A" w:rsidP="00BE0C11">
            <w:r>
              <w:t xml:space="preserve">Destroy or delete when 2 </w:t>
            </w:r>
            <w:proofErr w:type="spellStart"/>
            <w:r>
              <w:t>yrs</w:t>
            </w:r>
            <w:proofErr w:type="spellEnd"/>
            <w:r>
              <w:t xml:space="preserve"> old, or 2 </w:t>
            </w:r>
            <w:proofErr w:type="spellStart"/>
            <w:r>
              <w:t>yrs</w:t>
            </w:r>
            <w:proofErr w:type="spellEnd"/>
            <w:r>
              <w:t xml:space="preserve"> after date of </w:t>
            </w:r>
            <w:proofErr w:type="spellStart"/>
            <w:r>
              <w:t>lastest</w:t>
            </w:r>
            <w:proofErr w:type="spellEnd"/>
            <w:r>
              <w:t xml:space="preserve"> entry, whichever is applicable.</w:t>
            </w:r>
          </w:p>
        </w:tc>
        <w:tc>
          <w:tcPr>
            <w:tcW w:w="3588" w:type="dxa"/>
          </w:tcPr>
          <w:p w:rsidR="0033095A" w:rsidRDefault="0033095A" w:rsidP="0033095A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33095A" w:rsidRDefault="0033095A" w:rsidP="00AF584D">
            <w:pPr>
              <w:pStyle w:val="ListParagraph"/>
              <w:numPr>
                <w:ilvl w:val="0"/>
                <w:numId w:val="1"/>
              </w:numPr>
            </w:pPr>
            <w:r>
              <w:t>Jury Duty Check Register</w:t>
            </w:r>
          </w:p>
        </w:tc>
        <w:tc>
          <w:tcPr>
            <w:tcW w:w="3588" w:type="dxa"/>
          </w:tcPr>
          <w:p w:rsidR="0033095A" w:rsidRDefault="0033095A" w:rsidP="00AF584D">
            <w:r>
              <w:t>GRS 12, Item 6e</w:t>
            </w:r>
          </w:p>
        </w:tc>
        <w:tc>
          <w:tcPr>
            <w:tcW w:w="3594" w:type="dxa"/>
          </w:tcPr>
          <w:p w:rsidR="0033095A" w:rsidRDefault="0033095A" w:rsidP="00AF584D">
            <w:r>
              <w:t xml:space="preserve">Destroy or delete when 2 </w:t>
            </w:r>
            <w:proofErr w:type="spellStart"/>
            <w:r>
              <w:t>yrs</w:t>
            </w:r>
            <w:proofErr w:type="spellEnd"/>
            <w:r>
              <w:t xml:space="preserve"> old or 2 years after date of </w:t>
            </w:r>
            <w:proofErr w:type="spellStart"/>
            <w:r>
              <w:t>lastest</w:t>
            </w:r>
            <w:proofErr w:type="spellEnd"/>
            <w:r>
              <w:t xml:space="preserve"> entry whichever is applicable.</w:t>
            </w:r>
          </w:p>
        </w:tc>
        <w:tc>
          <w:tcPr>
            <w:tcW w:w="3588" w:type="dxa"/>
          </w:tcPr>
          <w:p w:rsidR="0033095A" w:rsidRDefault="0033095A" w:rsidP="0033095A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33095A" w:rsidRDefault="0033095A" w:rsidP="00AF584D">
            <w:pPr>
              <w:pStyle w:val="ListParagraph"/>
              <w:numPr>
                <w:ilvl w:val="0"/>
                <w:numId w:val="1"/>
              </w:numPr>
            </w:pPr>
            <w:r>
              <w:t>Maintenance Contracts</w:t>
            </w:r>
          </w:p>
        </w:tc>
        <w:tc>
          <w:tcPr>
            <w:tcW w:w="3588" w:type="dxa"/>
          </w:tcPr>
          <w:p w:rsidR="0033095A" w:rsidRDefault="0033095A" w:rsidP="00AF584D">
            <w:r>
              <w:t>WHD Schedule 1.1</w:t>
            </w:r>
          </w:p>
        </w:tc>
        <w:tc>
          <w:tcPr>
            <w:tcW w:w="3594" w:type="dxa"/>
          </w:tcPr>
          <w:p w:rsidR="0033095A" w:rsidRDefault="0033095A" w:rsidP="00AF584D">
            <w:r>
              <w:t xml:space="preserve">Cutoff Annually.  Destroy when 1 </w:t>
            </w:r>
            <w:proofErr w:type="spellStart"/>
            <w:r>
              <w:t>yr</w:t>
            </w:r>
            <w:proofErr w:type="spellEnd"/>
            <w:r>
              <w:t xml:space="preserve"> old or destroy on expiration of guarantee or warranty.</w:t>
            </w:r>
          </w:p>
        </w:tc>
        <w:tc>
          <w:tcPr>
            <w:tcW w:w="3588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33095A" w:rsidRDefault="0033095A" w:rsidP="00AF584D">
            <w:pPr>
              <w:pStyle w:val="ListParagraph"/>
              <w:numPr>
                <w:ilvl w:val="0"/>
                <w:numId w:val="1"/>
              </w:numPr>
            </w:pPr>
            <w:r>
              <w:t>Budget</w:t>
            </w:r>
          </w:p>
        </w:tc>
        <w:tc>
          <w:tcPr>
            <w:tcW w:w="3588" w:type="dxa"/>
          </w:tcPr>
          <w:p w:rsidR="0033095A" w:rsidRDefault="0033095A" w:rsidP="00AF584D">
            <w:r>
              <w:t>WHD Item 1</w:t>
            </w:r>
          </w:p>
        </w:tc>
        <w:tc>
          <w:tcPr>
            <w:tcW w:w="3594" w:type="dxa"/>
          </w:tcPr>
          <w:p w:rsidR="0033095A" w:rsidRDefault="0033095A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88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33095A" w:rsidRDefault="0033095A" w:rsidP="00AF584D">
            <w:pPr>
              <w:pStyle w:val="ListParagraph"/>
              <w:numPr>
                <w:ilvl w:val="0"/>
                <w:numId w:val="1"/>
              </w:numPr>
            </w:pPr>
            <w:r>
              <w:t>Stamps</w:t>
            </w:r>
          </w:p>
        </w:tc>
        <w:tc>
          <w:tcPr>
            <w:tcW w:w="3588" w:type="dxa"/>
          </w:tcPr>
          <w:p w:rsidR="0033095A" w:rsidRDefault="0033095A" w:rsidP="00AF584D">
            <w:r>
              <w:t>GRS 12, Item 6g</w:t>
            </w:r>
          </w:p>
        </w:tc>
        <w:tc>
          <w:tcPr>
            <w:tcW w:w="3594" w:type="dxa"/>
          </w:tcPr>
          <w:p w:rsidR="0033095A" w:rsidRDefault="00D5722F" w:rsidP="00AF584D">
            <w:r>
              <w:t xml:space="preserve">Destroy when 1 year old or when superseded or obsolete, whichever is applicable.  </w:t>
            </w:r>
          </w:p>
        </w:tc>
        <w:tc>
          <w:tcPr>
            <w:tcW w:w="3588" w:type="dxa"/>
          </w:tcPr>
          <w:p w:rsidR="0033095A" w:rsidRDefault="00D5722F" w:rsidP="00AF584D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A23BA0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 xml:space="preserve">Telephone </w:t>
            </w:r>
          </w:p>
          <w:p w:rsidR="00A23BA0" w:rsidRDefault="0033095A" w:rsidP="00A23BA0">
            <w:pPr>
              <w:pStyle w:val="ListParagraph"/>
              <w:numPr>
                <w:ilvl w:val="1"/>
                <w:numId w:val="1"/>
              </w:numPr>
            </w:pPr>
            <w:r>
              <w:t xml:space="preserve">a.  Sprint </w:t>
            </w:r>
          </w:p>
          <w:p w:rsidR="00A23BA0" w:rsidRDefault="0033095A" w:rsidP="00A23BA0">
            <w:pPr>
              <w:pStyle w:val="ListParagraph"/>
              <w:numPr>
                <w:ilvl w:val="1"/>
                <w:numId w:val="1"/>
              </w:numPr>
            </w:pPr>
            <w:r>
              <w:t xml:space="preserve">b.  Century Link  </w:t>
            </w:r>
          </w:p>
          <w:p w:rsidR="0033095A" w:rsidRDefault="0033095A" w:rsidP="00A23BA0">
            <w:pPr>
              <w:pStyle w:val="ListParagraph"/>
              <w:numPr>
                <w:ilvl w:val="1"/>
                <w:numId w:val="1"/>
              </w:numPr>
            </w:pPr>
            <w:r>
              <w:t>c.  AT&amp;T Gov’t Solutions</w:t>
            </w:r>
            <w:r w:rsidR="00A23BA0">
              <w:t>)</w:t>
            </w:r>
          </w:p>
        </w:tc>
        <w:tc>
          <w:tcPr>
            <w:tcW w:w="3588" w:type="dxa"/>
          </w:tcPr>
          <w:p w:rsidR="0033095A" w:rsidRDefault="0033095A" w:rsidP="00AF584D">
            <w:r>
              <w:t>GRS 12</w:t>
            </w:r>
          </w:p>
        </w:tc>
        <w:tc>
          <w:tcPr>
            <w:tcW w:w="3594" w:type="dxa"/>
          </w:tcPr>
          <w:p w:rsidR="0033095A" w:rsidRDefault="00887560" w:rsidP="00AF584D">
            <w:r>
              <w:t>Destroy after 6 years.</w:t>
            </w:r>
          </w:p>
        </w:tc>
        <w:tc>
          <w:tcPr>
            <w:tcW w:w="3588" w:type="dxa"/>
          </w:tcPr>
          <w:p w:rsidR="0033095A" w:rsidRDefault="00887560" w:rsidP="00AF584D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MCI Calling Card</w:t>
            </w:r>
          </w:p>
        </w:tc>
        <w:tc>
          <w:tcPr>
            <w:tcW w:w="3588" w:type="dxa"/>
          </w:tcPr>
          <w:p w:rsidR="0033095A" w:rsidRDefault="0033095A" w:rsidP="00AF584D">
            <w:r>
              <w:t>GRS 12</w:t>
            </w:r>
          </w:p>
        </w:tc>
        <w:tc>
          <w:tcPr>
            <w:tcW w:w="3594" w:type="dxa"/>
          </w:tcPr>
          <w:p w:rsidR="0033095A" w:rsidRDefault="00887560" w:rsidP="00AF584D">
            <w:r>
              <w:t>Destroy after 6 years</w:t>
            </w:r>
          </w:p>
        </w:tc>
        <w:tc>
          <w:tcPr>
            <w:tcW w:w="3588" w:type="dxa"/>
          </w:tcPr>
          <w:p w:rsidR="0033095A" w:rsidRDefault="00887560" w:rsidP="00AF584D">
            <w:r>
              <w:t>File Cabinet</w:t>
            </w:r>
          </w:p>
        </w:tc>
      </w:tr>
      <w:tr w:rsidR="0033095A" w:rsidTr="0007142E">
        <w:tc>
          <w:tcPr>
            <w:tcW w:w="3620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Enforcement Files</w:t>
            </w:r>
          </w:p>
        </w:tc>
        <w:tc>
          <w:tcPr>
            <w:tcW w:w="3588" w:type="dxa"/>
          </w:tcPr>
          <w:p w:rsidR="0033095A" w:rsidRDefault="0033095A" w:rsidP="00AF584D">
            <w:r>
              <w:t xml:space="preserve">WH </w:t>
            </w:r>
            <w:proofErr w:type="spellStart"/>
            <w:r>
              <w:t>Sch</w:t>
            </w:r>
            <w:proofErr w:type="spellEnd"/>
            <w:r>
              <w:t xml:space="preserve"> 3a</w:t>
            </w:r>
          </w:p>
        </w:tc>
        <w:tc>
          <w:tcPr>
            <w:tcW w:w="3594" w:type="dxa"/>
          </w:tcPr>
          <w:p w:rsidR="0033095A" w:rsidRDefault="0033095A" w:rsidP="00AF584D">
            <w:r>
              <w:t xml:space="preserve">Transfer to Federal Records </w:t>
            </w:r>
            <w:proofErr w:type="spellStart"/>
            <w:r>
              <w:t>Ctr</w:t>
            </w:r>
            <w:proofErr w:type="spellEnd"/>
            <w:r>
              <w:t xml:space="preserve"> 3 years after final action.  Destroy after 12 years.</w:t>
            </w:r>
          </w:p>
        </w:tc>
        <w:tc>
          <w:tcPr>
            <w:tcW w:w="3588" w:type="dxa"/>
          </w:tcPr>
          <w:p w:rsidR="0033095A" w:rsidRDefault="0033095A" w:rsidP="00AF584D">
            <w:r>
              <w:t>Separate File Cabinet</w:t>
            </w:r>
          </w:p>
        </w:tc>
      </w:tr>
    </w:tbl>
    <w:p w:rsidR="0007142E" w:rsidRDefault="0007142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3587"/>
        <w:gridCol w:w="3595"/>
        <w:gridCol w:w="3590"/>
      </w:tblGrid>
      <w:tr w:rsidR="0007142E" w:rsidTr="0007142E">
        <w:tc>
          <w:tcPr>
            <w:tcW w:w="3618" w:type="dxa"/>
          </w:tcPr>
          <w:p w:rsidR="0007142E" w:rsidRPr="0007142E" w:rsidRDefault="0007142E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lastRenderedPageBreak/>
              <w:t>RECORD NAME</w:t>
            </w:r>
          </w:p>
        </w:tc>
        <w:tc>
          <w:tcPr>
            <w:tcW w:w="3587" w:type="dxa"/>
          </w:tcPr>
          <w:p w:rsidR="0007142E" w:rsidRPr="0007142E" w:rsidRDefault="0007142E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RECORDS SCHEDULE</w:t>
            </w:r>
          </w:p>
        </w:tc>
        <w:tc>
          <w:tcPr>
            <w:tcW w:w="3595" w:type="dxa"/>
          </w:tcPr>
          <w:p w:rsidR="0007142E" w:rsidRPr="0007142E" w:rsidRDefault="0007142E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DISPOSITION</w:t>
            </w:r>
          </w:p>
        </w:tc>
        <w:tc>
          <w:tcPr>
            <w:tcW w:w="3590" w:type="dxa"/>
          </w:tcPr>
          <w:p w:rsidR="0007142E" w:rsidRPr="0007142E" w:rsidRDefault="0007142E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LOCATION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UPS (United Postal Service)</w:t>
            </w:r>
          </w:p>
        </w:tc>
        <w:tc>
          <w:tcPr>
            <w:tcW w:w="3587" w:type="dxa"/>
          </w:tcPr>
          <w:p w:rsidR="0033095A" w:rsidRDefault="0033095A" w:rsidP="00AF584D">
            <w:r>
              <w:t>GRS 12, Item 5a</w:t>
            </w:r>
          </w:p>
        </w:tc>
        <w:tc>
          <w:tcPr>
            <w:tcW w:w="3595" w:type="dxa"/>
          </w:tcPr>
          <w:p w:rsidR="0033095A" w:rsidRDefault="00942B24" w:rsidP="00AF584D">
            <w:r>
              <w:t xml:space="preserve">Records relating to incoming or outgoing registered mail pouches; and registered, certified, insured, overnight, express, and special delivery mail, including receipts and return receipts. – </w:t>
            </w:r>
            <w:r w:rsidRPr="00942B24">
              <w:rPr>
                <w:b/>
              </w:rPr>
              <w:t>Destroy when one year old.</w:t>
            </w:r>
          </w:p>
        </w:tc>
        <w:tc>
          <w:tcPr>
            <w:tcW w:w="3590" w:type="dxa"/>
          </w:tcPr>
          <w:p w:rsidR="0033095A" w:rsidRDefault="00942B24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Post Office Box Payments</w:t>
            </w:r>
          </w:p>
        </w:tc>
        <w:tc>
          <w:tcPr>
            <w:tcW w:w="3587" w:type="dxa"/>
          </w:tcPr>
          <w:p w:rsidR="0033095A" w:rsidRDefault="0033095A" w:rsidP="00AF584D">
            <w:r>
              <w:t>GRS 12, Item 6g</w:t>
            </w:r>
          </w:p>
        </w:tc>
        <w:tc>
          <w:tcPr>
            <w:tcW w:w="3595" w:type="dxa"/>
          </w:tcPr>
          <w:p w:rsidR="0033095A" w:rsidRDefault="00942B24" w:rsidP="00AF584D">
            <w:r>
              <w:t>Cutoff Annually.  Destroy when 1 year old or when superseded or obsolete, whichever is applicable</w:t>
            </w:r>
          </w:p>
        </w:tc>
        <w:tc>
          <w:tcPr>
            <w:tcW w:w="3590" w:type="dxa"/>
          </w:tcPr>
          <w:p w:rsidR="0033095A" w:rsidRDefault="00942B24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Lock Box (Check Registers)</w:t>
            </w:r>
          </w:p>
        </w:tc>
        <w:tc>
          <w:tcPr>
            <w:tcW w:w="3587" w:type="dxa"/>
          </w:tcPr>
          <w:p w:rsidR="0033095A" w:rsidRDefault="0033095A" w:rsidP="00AF584D">
            <w:r>
              <w:t>GRS 12, Item 6e</w:t>
            </w:r>
          </w:p>
        </w:tc>
        <w:tc>
          <w:tcPr>
            <w:tcW w:w="3595" w:type="dxa"/>
          </w:tcPr>
          <w:p w:rsidR="0033095A" w:rsidRDefault="00571DE2" w:rsidP="00AF584D">
            <w:r>
              <w:t>Destroy or delete when 2 years old or 2 years after date of latest entry, whichever is applicable.</w:t>
            </w:r>
          </w:p>
        </w:tc>
        <w:tc>
          <w:tcPr>
            <w:tcW w:w="3590" w:type="dxa"/>
          </w:tcPr>
          <w:p w:rsidR="0033095A" w:rsidRDefault="00571DE2" w:rsidP="00AF584D">
            <w:r>
              <w:t>Separate 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Office Space</w:t>
            </w:r>
          </w:p>
        </w:tc>
        <w:tc>
          <w:tcPr>
            <w:tcW w:w="3587" w:type="dxa"/>
          </w:tcPr>
          <w:p w:rsidR="0033095A" w:rsidRDefault="0033095A" w:rsidP="00AF584D">
            <w:r>
              <w:t>WHD Item 1</w:t>
            </w:r>
          </w:p>
        </w:tc>
        <w:tc>
          <w:tcPr>
            <w:tcW w:w="3595" w:type="dxa"/>
          </w:tcPr>
          <w:p w:rsidR="0033095A" w:rsidRDefault="0033095A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33095A" w:rsidRDefault="0033095A" w:rsidP="00AF584D"/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Metered Mail (Stamps.com)</w:t>
            </w:r>
          </w:p>
        </w:tc>
        <w:tc>
          <w:tcPr>
            <w:tcW w:w="3587" w:type="dxa"/>
          </w:tcPr>
          <w:p w:rsidR="0033095A" w:rsidRDefault="0033095A" w:rsidP="00AF584D">
            <w:r>
              <w:t>GRS 12</w:t>
            </w:r>
          </w:p>
        </w:tc>
        <w:tc>
          <w:tcPr>
            <w:tcW w:w="3595" w:type="dxa"/>
          </w:tcPr>
          <w:p w:rsidR="0033095A" w:rsidRDefault="003D41E0" w:rsidP="00AF584D">
            <w:r>
              <w:t>Destroy after 6 years</w:t>
            </w:r>
          </w:p>
        </w:tc>
        <w:tc>
          <w:tcPr>
            <w:tcW w:w="3590" w:type="dxa"/>
          </w:tcPr>
          <w:p w:rsidR="0033095A" w:rsidRDefault="003D41E0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Xerox Copier</w:t>
            </w:r>
          </w:p>
        </w:tc>
        <w:tc>
          <w:tcPr>
            <w:tcW w:w="3587" w:type="dxa"/>
          </w:tcPr>
          <w:p w:rsidR="0033095A" w:rsidRDefault="0033095A" w:rsidP="00AF584D">
            <w:r>
              <w:t>GRS 1</w:t>
            </w:r>
            <w:r w:rsidR="0007142E">
              <w:t>3</w:t>
            </w:r>
            <w:r>
              <w:t>, 1952, Item 2</w:t>
            </w:r>
          </w:p>
        </w:tc>
        <w:tc>
          <w:tcPr>
            <w:tcW w:w="3595" w:type="dxa"/>
          </w:tcPr>
          <w:p w:rsidR="0033095A" w:rsidRDefault="00073832" w:rsidP="00AF584D">
            <w:r>
              <w:t>Destroy after 6 years</w:t>
            </w:r>
          </w:p>
        </w:tc>
        <w:tc>
          <w:tcPr>
            <w:tcW w:w="3590" w:type="dxa"/>
          </w:tcPr>
          <w:p w:rsidR="0033095A" w:rsidRDefault="00073832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07142E" w:rsidP="00A23BA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</w:t>
            </w:r>
            <w:r w:rsidR="00A23BA0">
              <w:t>ongressionals</w:t>
            </w:r>
            <w:proofErr w:type="spellEnd"/>
          </w:p>
        </w:tc>
        <w:tc>
          <w:tcPr>
            <w:tcW w:w="3587" w:type="dxa"/>
          </w:tcPr>
          <w:p w:rsidR="0033095A" w:rsidRDefault="0033095A" w:rsidP="00AF584D">
            <w:r>
              <w:t>WHD Mission – Item 3a</w:t>
            </w:r>
          </w:p>
        </w:tc>
        <w:tc>
          <w:tcPr>
            <w:tcW w:w="3595" w:type="dxa"/>
          </w:tcPr>
          <w:p w:rsidR="0033095A" w:rsidRDefault="0033095A" w:rsidP="00AF584D">
            <w:r>
              <w:t xml:space="preserve">Transfer to Federal Records </w:t>
            </w:r>
            <w:proofErr w:type="spellStart"/>
            <w:r>
              <w:t>Ctr</w:t>
            </w:r>
            <w:proofErr w:type="spellEnd"/>
            <w:r>
              <w:t xml:space="preserve"> 3 years after final action.  Destroy after 12 years.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Business Cards</w:t>
            </w:r>
          </w:p>
        </w:tc>
        <w:tc>
          <w:tcPr>
            <w:tcW w:w="3587" w:type="dxa"/>
          </w:tcPr>
          <w:p w:rsidR="0033095A" w:rsidRDefault="00F10790" w:rsidP="00AF584D">
            <w:r>
              <w:t>N1-64-87-1</w:t>
            </w:r>
          </w:p>
        </w:tc>
        <w:tc>
          <w:tcPr>
            <w:tcW w:w="3595" w:type="dxa"/>
          </w:tcPr>
          <w:p w:rsidR="0033095A" w:rsidRDefault="00F10790" w:rsidP="00AF584D">
            <w:r>
              <w:t>Destroy 3 years after completion or cancellation of requisition.</w:t>
            </w:r>
          </w:p>
        </w:tc>
        <w:tc>
          <w:tcPr>
            <w:tcW w:w="3590" w:type="dxa"/>
          </w:tcPr>
          <w:p w:rsidR="0033095A" w:rsidRDefault="00F10790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Federal Staging Records</w:t>
            </w:r>
          </w:p>
        </w:tc>
        <w:tc>
          <w:tcPr>
            <w:tcW w:w="3587" w:type="dxa"/>
          </w:tcPr>
          <w:p w:rsidR="0033095A" w:rsidRDefault="0033095A" w:rsidP="00AF584D">
            <w:r>
              <w:t xml:space="preserve">SF 115 WH Records </w:t>
            </w:r>
            <w:proofErr w:type="spellStart"/>
            <w:r>
              <w:t>Sch</w:t>
            </w:r>
            <w:proofErr w:type="spellEnd"/>
            <w:r>
              <w:t xml:space="preserve"> 3a</w:t>
            </w:r>
          </w:p>
        </w:tc>
        <w:tc>
          <w:tcPr>
            <w:tcW w:w="3595" w:type="dxa"/>
          </w:tcPr>
          <w:p w:rsidR="0033095A" w:rsidRDefault="00FF7175" w:rsidP="00AF584D">
            <w:r>
              <w:t>Destroy 12 years after case files transferred to FRC.</w:t>
            </w:r>
          </w:p>
        </w:tc>
        <w:tc>
          <w:tcPr>
            <w:tcW w:w="3590" w:type="dxa"/>
          </w:tcPr>
          <w:p w:rsidR="0033095A" w:rsidRDefault="0033095A" w:rsidP="00AF584D">
            <w:r>
              <w:t>Separate 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OSHA Safety &amp; Health (Safety Inspections</w:t>
            </w:r>
          </w:p>
        </w:tc>
        <w:tc>
          <w:tcPr>
            <w:tcW w:w="3587" w:type="dxa"/>
          </w:tcPr>
          <w:p w:rsidR="0033095A" w:rsidRPr="0007142E" w:rsidRDefault="0007142E" w:rsidP="00AF584D">
            <w:r>
              <w:t>GRSN/1/34</w:t>
            </w:r>
          </w:p>
        </w:tc>
        <w:tc>
          <w:tcPr>
            <w:tcW w:w="3595" w:type="dxa"/>
          </w:tcPr>
          <w:p w:rsidR="0033095A" w:rsidRPr="0007142E" w:rsidRDefault="0007142E" w:rsidP="00AF584D">
            <w:r>
              <w:t>Destroy when 5 years old</w:t>
            </w:r>
          </w:p>
        </w:tc>
        <w:tc>
          <w:tcPr>
            <w:tcW w:w="3590" w:type="dxa"/>
          </w:tcPr>
          <w:p w:rsidR="0033095A" w:rsidRDefault="00A85530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SHIMS Safety &amp; Health</w:t>
            </w:r>
          </w:p>
        </w:tc>
        <w:tc>
          <w:tcPr>
            <w:tcW w:w="3587" w:type="dxa"/>
          </w:tcPr>
          <w:p w:rsidR="0033095A" w:rsidRPr="0007142E" w:rsidRDefault="0007142E" w:rsidP="00AF584D">
            <w:r>
              <w:t>GRSN/1/34</w:t>
            </w:r>
          </w:p>
        </w:tc>
        <w:tc>
          <w:tcPr>
            <w:tcW w:w="3595" w:type="dxa"/>
          </w:tcPr>
          <w:p w:rsidR="0033095A" w:rsidRPr="0007142E" w:rsidRDefault="0007142E" w:rsidP="00AF584D">
            <w:r w:rsidRPr="0007142E">
              <w:t>Destroy when 5 years old</w:t>
            </w:r>
          </w:p>
        </w:tc>
        <w:tc>
          <w:tcPr>
            <w:tcW w:w="3590" w:type="dxa"/>
          </w:tcPr>
          <w:p w:rsidR="0033095A" w:rsidRDefault="00A85530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News Releases</w:t>
            </w:r>
          </w:p>
        </w:tc>
        <w:tc>
          <w:tcPr>
            <w:tcW w:w="3587" w:type="dxa"/>
          </w:tcPr>
          <w:p w:rsidR="0033095A" w:rsidRDefault="00496583" w:rsidP="00AF584D">
            <w:r>
              <w:t xml:space="preserve">SF 115 WH Records </w:t>
            </w:r>
            <w:proofErr w:type="spellStart"/>
            <w:r>
              <w:t>Sch</w:t>
            </w:r>
            <w:proofErr w:type="spellEnd"/>
            <w:r>
              <w:t xml:space="preserve"> 3b</w:t>
            </w:r>
          </w:p>
        </w:tc>
        <w:tc>
          <w:tcPr>
            <w:tcW w:w="3595" w:type="dxa"/>
          </w:tcPr>
          <w:p w:rsidR="0033095A" w:rsidRDefault="00496583" w:rsidP="00AF584D">
            <w:r>
              <w:t>Dispose of one year after date of report.</w:t>
            </w:r>
          </w:p>
        </w:tc>
        <w:tc>
          <w:tcPr>
            <w:tcW w:w="3590" w:type="dxa"/>
          </w:tcPr>
          <w:p w:rsidR="0033095A" w:rsidRDefault="00496583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Spot Light</w:t>
            </w:r>
          </w:p>
        </w:tc>
        <w:tc>
          <w:tcPr>
            <w:tcW w:w="3587" w:type="dxa"/>
          </w:tcPr>
          <w:p w:rsidR="0033095A" w:rsidRDefault="00496583" w:rsidP="008C1A29">
            <w:r>
              <w:t xml:space="preserve">SF 115 WH Records </w:t>
            </w:r>
            <w:proofErr w:type="spellStart"/>
            <w:r>
              <w:t>Sch</w:t>
            </w:r>
            <w:proofErr w:type="spellEnd"/>
            <w:r>
              <w:t xml:space="preserve"> 3b</w:t>
            </w:r>
          </w:p>
        </w:tc>
        <w:tc>
          <w:tcPr>
            <w:tcW w:w="3595" w:type="dxa"/>
          </w:tcPr>
          <w:p w:rsidR="0033095A" w:rsidRDefault="00496583" w:rsidP="00AF584D">
            <w:r>
              <w:t>Dispose of one year after date of report</w:t>
            </w:r>
          </w:p>
        </w:tc>
        <w:tc>
          <w:tcPr>
            <w:tcW w:w="3590" w:type="dxa"/>
          </w:tcPr>
          <w:p w:rsidR="0033095A" w:rsidRDefault="00496583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Tickler (Suspense List)</w:t>
            </w:r>
          </w:p>
        </w:tc>
        <w:tc>
          <w:tcPr>
            <w:tcW w:w="3587" w:type="dxa"/>
          </w:tcPr>
          <w:p w:rsidR="0033095A" w:rsidRDefault="0033095A" w:rsidP="008C1A29">
            <w:r>
              <w:t>GRS 23</w:t>
            </w:r>
            <w:r w:rsidR="00B314DB">
              <w:t xml:space="preserve"> – Item 7</w:t>
            </w:r>
          </w:p>
        </w:tc>
        <w:tc>
          <w:tcPr>
            <w:tcW w:w="3595" w:type="dxa"/>
          </w:tcPr>
          <w:p w:rsidR="0033095A" w:rsidRDefault="00B314DB" w:rsidP="00AF584D">
            <w:r>
              <w:t>Transitory:  Destroy immediately, or when no longer needed for reference, or according to a predetermined time period or business rule.</w:t>
            </w:r>
          </w:p>
        </w:tc>
        <w:tc>
          <w:tcPr>
            <w:tcW w:w="3590" w:type="dxa"/>
          </w:tcPr>
          <w:p w:rsidR="0033095A" w:rsidRDefault="00B314DB" w:rsidP="00AF584D">
            <w:r>
              <w:t>File Cabinet &amp; Shared Drive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Publications Orders</w:t>
            </w:r>
          </w:p>
        </w:tc>
        <w:tc>
          <w:tcPr>
            <w:tcW w:w="3587" w:type="dxa"/>
          </w:tcPr>
          <w:p w:rsidR="0033095A" w:rsidRDefault="0033095A" w:rsidP="008C1A29">
            <w:r>
              <w:t>GRS 23, Item 5b</w:t>
            </w:r>
          </w:p>
        </w:tc>
        <w:tc>
          <w:tcPr>
            <w:tcW w:w="3595" w:type="dxa"/>
          </w:tcPr>
          <w:p w:rsidR="0033095A" w:rsidRDefault="00B314DB" w:rsidP="00AF584D">
            <w:r>
              <w:t>Destroy or delete when no longer needed for convenience of reference</w:t>
            </w:r>
          </w:p>
        </w:tc>
        <w:tc>
          <w:tcPr>
            <w:tcW w:w="3590" w:type="dxa"/>
          </w:tcPr>
          <w:p w:rsidR="0033095A" w:rsidRDefault="00B314DB" w:rsidP="00AF584D">
            <w:r>
              <w:t>File Cabinet</w:t>
            </w:r>
          </w:p>
        </w:tc>
      </w:tr>
      <w:tr w:rsidR="0007142E" w:rsidTr="0007142E">
        <w:tc>
          <w:tcPr>
            <w:tcW w:w="3618" w:type="dxa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RECORD NAME</w:t>
            </w:r>
          </w:p>
        </w:tc>
        <w:tc>
          <w:tcPr>
            <w:tcW w:w="3587" w:type="dxa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 w:rsidRPr="00AF584D">
              <w:rPr>
                <w:b/>
              </w:rPr>
              <w:t>RECORDS SCHEDULE</w:t>
            </w:r>
          </w:p>
        </w:tc>
        <w:tc>
          <w:tcPr>
            <w:tcW w:w="3595" w:type="dxa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 w:rsidRPr="00AF584D">
              <w:rPr>
                <w:b/>
              </w:rPr>
              <w:t>DISPOSITION</w:t>
            </w:r>
          </w:p>
        </w:tc>
        <w:tc>
          <w:tcPr>
            <w:tcW w:w="3590" w:type="dxa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 w:rsidRPr="00AF584D">
              <w:rPr>
                <w:b/>
              </w:rPr>
              <w:t>LOCATION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8C1A29">
            <w:pPr>
              <w:pStyle w:val="ListParagraph"/>
              <w:numPr>
                <w:ilvl w:val="0"/>
                <w:numId w:val="1"/>
              </w:numPr>
            </w:pPr>
            <w:r>
              <w:t>Union Activity Monthly Report</w:t>
            </w:r>
          </w:p>
        </w:tc>
        <w:tc>
          <w:tcPr>
            <w:tcW w:w="3587" w:type="dxa"/>
          </w:tcPr>
          <w:p w:rsidR="0033095A" w:rsidRDefault="0033095A" w:rsidP="008C1A29">
            <w:r>
              <w:t>GRS 23 – Item 7 (Transitory)</w:t>
            </w:r>
          </w:p>
        </w:tc>
        <w:tc>
          <w:tcPr>
            <w:tcW w:w="3595" w:type="dxa"/>
          </w:tcPr>
          <w:p w:rsidR="0033095A" w:rsidRDefault="00B314DB" w:rsidP="00AF584D">
            <w:r>
              <w:t>Transitory:  Destroy immediately, or when no longer needed for reference, or according to a predetermined time period or business rule.</w:t>
            </w:r>
          </w:p>
        </w:tc>
        <w:tc>
          <w:tcPr>
            <w:tcW w:w="3590" w:type="dxa"/>
          </w:tcPr>
          <w:p w:rsidR="0033095A" w:rsidRDefault="00B314DB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Overtime</w:t>
            </w:r>
          </w:p>
        </w:tc>
        <w:tc>
          <w:tcPr>
            <w:tcW w:w="3587" w:type="dxa"/>
          </w:tcPr>
          <w:p w:rsidR="0033095A" w:rsidRDefault="0033095A" w:rsidP="008C1A29">
            <w:r>
              <w:t>GRS 2, Item 6b</w:t>
            </w:r>
          </w:p>
        </w:tc>
        <w:tc>
          <w:tcPr>
            <w:tcW w:w="3595" w:type="dxa"/>
          </w:tcPr>
          <w:p w:rsidR="0033095A" w:rsidRDefault="00BD2325" w:rsidP="00AF584D">
            <w:r>
              <w:t xml:space="preserve">Cutoff annually at the end of the leave year.  Destroy after GAO Audit OR when 3 years old, whichever is sooner. </w:t>
            </w:r>
          </w:p>
        </w:tc>
        <w:tc>
          <w:tcPr>
            <w:tcW w:w="3590" w:type="dxa"/>
          </w:tcPr>
          <w:p w:rsidR="0033095A" w:rsidRDefault="00BD2325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Travel Vouchers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1</w:t>
            </w:r>
          </w:p>
        </w:tc>
        <w:tc>
          <w:tcPr>
            <w:tcW w:w="3595" w:type="dxa"/>
          </w:tcPr>
          <w:p w:rsidR="0033095A" w:rsidRDefault="0033095A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33095A" w:rsidRDefault="0033095A" w:rsidP="00AF584D">
            <w:r>
              <w:t>Separate 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General Reading File</w:t>
            </w:r>
          </w:p>
        </w:tc>
        <w:tc>
          <w:tcPr>
            <w:tcW w:w="3587" w:type="dxa"/>
          </w:tcPr>
          <w:p w:rsidR="0033095A" w:rsidRDefault="00024D0F" w:rsidP="008C1A29">
            <w:r>
              <w:t>GRS 23 – Items 1, 5, 6, 8 and 9</w:t>
            </w:r>
          </w:p>
        </w:tc>
        <w:tc>
          <w:tcPr>
            <w:tcW w:w="3595" w:type="dxa"/>
          </w:tcPr>
          <w:p w:rsidR="0033095A" w:rsidRDefault="00024D0F" w:rsidP="00AF584D">
            <w:r>
              <w:t>Various – 2 years or “when no longer needed.”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FOIA Request Log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4</w:t>
            </w:r>
          </w:p>
        </w:tc>
        <w:tc>
          <w:tcPr>
            <w:tcW w:w="3595" w:type="dxa"/>
          </w:tcPr>
          <w:p w:rsidR="0033095A" w:rsidRDefault="00AF34C3" w:rsidP="00AF584D">
            <w:r>
              <w:t>Transfer to Federal Records Center 2 years after final action.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FOIA Files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4</w:t>
            </w:r>
          </w:p>
        </w:tc>
        <w:tc>
          <w:tcPr>
            <w:tcW w:w="3595" w:type="dxa"/>
          </w:tcPr>
          <w:p w:rsidR="0033095A" w:rsidRDefault="00AF34C3" w:rsidP="00AF584D">
            <w:r>
              <w:t>Transfer to Federal Records Center 2 years after final action.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Field Operations Handbook (FOH)</w:t>
            </w:r>
          </w:p>
        </w:tc>
        <w:tc>
          <w:tcPr>
            <w:tcW w:w="3587" w:type="dxa"/>
          </w:tcPr>
          <w:p w:rsidR="0033095A" w:rsidRDefault="00024D0F" w:rsidP="008C1A29">
            <w:r>
              <w:t>GRS 23 – Item 7</w:t>
            </w:r>
          </w:p>
        </w:tc>
        <w:tc>
          <w:tcPr>
            <w:tcW w:w="3595" w:type="dxa"/>
          </w:tcPr>
          <w:p w:rsidR="0033095A" w:rsidRDefault="00024D0F" w:rsidP="00AF584D">
            <w:r>
              <w:t>Destroy immediately, or when no longer needed for reference, or according to a predetermined time period or business rule.</w:t>
            </w:r>
          </w:p>
        </w:tc>
        <w:tc>
          <w:tcPr>
            <w:tcW w:w="3590" w:type="dxa"/>
          </w:tcPr>
          <w:p w:rsidR="0033095A" w:rsidRDefault="0033095A" w:rsidP="00AF584D">
            <w:r>
              <w:t>Individual Binders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District Office Weekly Report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1</w:t>
            </w:r>
          </w:p>
        </w:tc>
        <w:tc>
          <w:tcPr>
            <w:tcW w:w="3595" w:type="dxa"/>
          </w:tcPr>
          <w:p w:rsidR="0033095A" w:rsidRDefault="0033095A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Media (Maintained in WHISARD)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5a</w:t>
            </w:r>
          </w:p>
        </w:tc>
        <w:tc>
          <w:tcPr>
            <w:tcW w:w="3595" w:type="dxa"/>
          </w:tcPr>
          <w:p w:rsidR="0033095A" w:rsidRDefault="00024D0F" w:rsidP="00AF584D">
            <w:r>
              <w:t>Destroy or delete after 16 years.</w:t>
            </w:r>
          </w:p>
        </w:tc>
        <w:tc>
          <w:tcPr>
            <w:tcW w:w="3590" w:type="dxa"/>
          </w:tcPr>
          <w:p w:rsidR="0033095A" w:rsidRDefault="0033095A" w:rsidP="00AF584D">
            <w:r>
              <w:t>Maintained in WHISARD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FY Initiatives (DD Blaylock’s Office)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5a</w:t>
            </w:r>
          </w:p>
        </w:tc>
        <w:tc>
          <w:tcPr>
            <w:tcW w:w="3595" w:type="dxa"/>
          </w:tcPr>
          <w:p w:rsidR="0033095A" w:rsidRDefault="00024D0F" w:rsidP="00AF584D">
            <w:r>
              <w:t>Destroy or delete after 16 years</w:t>
            </w:r>
          </w:p>
        </w:tc>
        <w:tc>
          <w:tcPr>
            <w:tcW w:w="3590" w:type="dxa"/>
          </w:tcPr>
          <w:p w:rsidR="0033095A" w:rsidRDefault="0033095A" w:rsidP="00AF584D">
            <w:r>
              <w:t>Maintained Electronically &amp; WHISARD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Agricultural Initiative (DD Blaylock’s Office)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5a</w:t>
            </w:r>
          </w:p>
        </w:tc>
        <w:tc>
          <w:tcPr>
            <w:tcW w:w="3595" w:type="dxa"/>
          </w:tcPr>
          <w:p w:rsidR="0033095A" w:rsidRDefault="00024D0F" w:rsidP="00AF584D">
            <w:r>
              <w:t>Destroy or delete after 16 years</w:t>
            </w:r>
          </w:p>
        </w:tc>
        <w:tc>
          <w:tcPr>
            <w:tcW w:w="3590" w:type="dxa"/>
          </w:tcPr>
          <w:p w:rsidR="0033095A" w:rsidRDefault="0033095A" w:rsidP="00AF584D">
            <w:r>
              <w:t>Maintained Electronically &amp; WHISARD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MOU (Partnership Compliance Agreements</w:t>
            </w:r>
          </w:p>
        </w:tc>
        <w:tc>
          <w:tcPr>
            <w:tcW w:w="3587" w:type="dxa"/>
          </w:tcPr>
          <w:p w:rsidR="0033095A" w:rsidRDefault="0033095A" w:rsidP="008C1A29">
            <w:r>
              <w:t xml:space="preserve">GRS </w:t>
            </w:r>
            <w:proofErr w:type="spellStart"/>
            <w:r>
              <w:t>Sch</w:t>
            </w:r>
            <w:proofErr w:type="spellEnd"/>
            <w:r>
              <w:t xml:space="preserve"> 23 - 7</w:t>
            </w:r>
          </w:p>
        </w:tc>
        <w:tc>
          <w:tcPr>
            <w:tcW w:w="3595" w:type="dxa"/>
          </w:tcPr>
          <w:p w:rsidR="0033095A" w:rsidRDefault="0033095A" w:rsidP="00AF584D">
            <w:r>
              <w:t>Transitory for 3 Years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Administrative Files</w:t>
            </w:r>
          </w:p>
        </w:tc>
        <w:tc>
          <w:tcPr>
            <w:tcW w:w="3587" w:type="dxa"/>
          </w:tcPr>
          <w:p w:rsidR="0033095A" w:rsidRDefault="0033095A" w:rsidP="008C1A29">
            <w:r>
              <w:t>WHD Item 1</w:t>
            </w:r>
          </w:p>
        </w:tc>
        <w:tc>
          <w:tcPr>
            <w:tcW w:w="3595" w:type="dxa"/>
          </w:tcPr>
          <w:p w:rsidR="0033095A" w:rsidRDefault="0033095A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  <w:tr w:rsidR="0033095A" w:rsidTr="0007142E">
        <w:tc>
          <w:tcPr>
            <w:tcW w:w="3618" w:type="dxa"/>
          </w:tcPr>
          <w:p w:rsidR="0033095A" w:rsidRDefault="0033095A" w:rsidP="006F3C4C">
            <w:pPr>
              <w:pStyle w:val="ListParagraph"/>
              <w:numPr>
                <w:ilvl w:val="0"/>
                <w:numId w:val="1"/>
              </w:numPr>
            </w:pPr>
            <w:r>
              <w:t>WHD-137 (Sending Cases Outside Region)</w:t>
            </w:r>
          </w:p>
        </w:tc>
        <w:tc>
          <w:tcPr>
            <w:tcW w:w="3587" w:type="dxa"/>
          </w:tcPr>
          <w:p w:rsidR="0033095A" w:rsidRDefault="0033095A" w:rsidP="008C1A29">
            <w:r>
              <w:t xml:space="preserve">GRS </w:t>
            </w:r>
            <w:proofErr w:type="spellStart"/>
            <w:r>
              <w:t>Sch</w:t>
            </w:r>
            <w:proofErr w:type="spellEnd"/>
            <w:r>
              <w:t xml:space="preserve"> 23 – Item 7 (Transitory</w:t>
            </w:r>
          </w:p>
        </w:tc>
        <w:tc>
          <w:tcPr>
            <w:tcW w:w="3595" w:type="dxa"/>
          </w:tcPr>
          <w:p w:rsidR="0033095A" w:rsidRDefault="00D915E8" w:rsidP="00AF584D">
            <w:r>
              <w:t>Destroy immediately, or when no longer needed for reference, or according to a predetermined time period or business rule.</w:t>
            </w:r>
          </w:p>
        </w:tc>
        <w:tc>
          <w:tcPr>
            <w:tcW w:w="3590" w:type="dxa"/>
          </w:tcPr>
          <w:p w:rsidR="0033095A" w:rsidRDefault="0033095A" w:rsidP="00AF584D">
            <w:r>
              <w:t>File Cabinet</w:t>
            </w:r>
          </w:p>
        </w:tc>
      </w:tr>
    </w:tbl>
    <w:p w:rsidR="0007142E" w:rsidRDefault="0007142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6"/>
        <w:gridCol w:w="3588"/>
        <w:gridCol w:w="3595"/>
        <w:gridCol w:w="3590"/>
      </w:tblGrid>
      <w:tr w:rsidR="0007142E" w:rsidTr="00A23BA0">
        <w:tc>
          <w:tcPr>
            <w:tcW w:w="3617" w:type="dxa"/>
            <w:gridSpan w:val="2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RECORD NAME</w:t>
            </w:r>
          </w:p>
        </w:tc>
        <w:tc>
          <w:tcPr>
            <w:tcW w:w="3588" w:type="dxa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 w:rsidRPr="00AF584D">
              <w:rPr>
                <w:b/>
              </w:rPr>
              <w:t>RECORDS SCHEDULE</w:t>
            </w:r>
          </w:p>
        </w:tc>
        <w:tc>
          <w:tcPr>
            <w:tcW w:w="3595" w:type="dxa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 w:rsidRPr="00AF584D">
              <w:rPr>
                <w:b/>
              </w:rPr>
              <w:t>DISPOSITION</w:t>
            </w:r>
          </w:p>
        </w:tc>
        <w:tc>
          <w:tcPr>
            <w:tcW w:w="3590" w:type="dxa"/>
          </w:tcPr>
          <w:p w:rsidR="0007142E" w:rsidRPr="00AF584D" w:rsidRDefault="0007142E" w:rsidP="0007142E">
            <w:pPr>
              <w:jc w:val="center"/>
              <w:rPr>
                <w:b/>
              </w:rPr>
            </w:pPr>
            <w:r w:rsidRPr="00AF584D">
              <w:rPr>
                <w:b/>
              </w:rPr>
              <w:t>LOCATION</w:t>
            </w:r>
          </w:p>
        </w:tc>
      </w:tr>
      <w:tr w:rsidR="00D915E8" w:rsidTr="00A23BA0">
        <w:tc>
          <w:tcPr>
            <w:tcW w:w="3617" w:type="dxa"/>
            <w:gridSpan w:val="2"/>
          </w:tcPr>
          <w:p w:rsidR="00D915E8" w:rsidRDefault="00D915E8" w:rsidP="006F3C4C">
            <w:pPr>
              <w:pStyle w:val="ListParagraph"/>
              <w:numPr>
                <w:ilvl w:val="0"/>
                <w:numId w:val="1"/>
              </w:numPr>
            </w:pPr>
            <w:r>
              <w:t>WHD-136 (Transferring Cases to Regional Office &amp; Charlotte AO)</w:t>
            </w:r>
          </w:p>
        </w:tc>
        <w:tc>
          <w:tcPr>
            <w:tcW w:w="3588" w:type="dxa"/>
          </w:tcPr>
          <w:p w:rsidR="00D915E8" w:rsidRDefault="00D915E8" w:rsidP="008C1A29">
            <w:r>
              <w:t xml:space="preserve">GRS </w:t>
            </w:r>
            <w:proofErr w:type="spellStart"/>
            <w:r>
              <w:t>Sch</w:t>
            </w:r>
            <w:proofErr w:type="spellEnd"/>
            <w:r>
              <w:t xml:space="preserve"> 23 – Item 7 (Transitory)</w:t>
            </w:r>
          </w:p>
        </w:tc>
        <w:tc>
          <w:tcPr>
            <w:tcW w:w="3595" w:type="dxa"/>
          </w:tcPr>
          <w:p w:rsidR="00D915E8" w:rsidRDefault="00D915E8" w:rsidP="00BE0C11">
            <w:r>
              <w:t>Destroy immediately, or when no longer needed for reference, or according to a predetermined time period or business rule.</w:t>
            </w:r>
          </w:p>
        </w:tc>
        <w:tc>
          <w:tcPr>
            <w:tcW w:w="3590" w:type="dxa"/>
          </w:tcPr>
          <w:p w:rsidR="00D915E8" w:rsidRDefault="00D915E8" w:rsidP="00AF584D">
            <w:r>
              <w:t>File Cabinet</w:t>
            </w:r>
          </w:p>
        </w:tc>
      </w:tr>
      <w:tr w:rsidR="005C23D6" w:rsidTr="00A23BA0">
        <w:tc>
          <w:tcPr>
            <w:tcW w:w="3617" w:type="dxa"/>
            <w:gridSpan w:val="2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Sign In/Sign Out Log (Visitors)</w:t>
            </w:r>
          </w:p>
        </w:tc>
        <w:tc>
          <w:tcPr>
            <w:tcW w:w="3588" w:type="dxa"/>
          </w:tcPr>
          <w:p w:rsidR="005C23D6" w:rsidRDefault="005C23D6" w:rsidP="008C1A29">
            <w:r>
              <w:t xml:space="preserve">GRS </w:t>
            </w:r>
            <w:proofErr w:type="spellStart"/>
            <w:r>
              <w:t>Sch</w:t>
            </w:r>
            <w:proofErr w:type="spellEnd"/>
            <w:r>
              <w:t xml:space="preserve"> 23 – Item 7 (Transitory)</w:t>
            </w:r>
          </w:p>
        </w:tc>
        <w:tc>
          <w:tcPr>
            <w:tcW w:w="3595" w:type="dxa"/>
          </w:tcPr>
          <w:p w:rsidR="005C23D6" w:rsidRDefault="005C23D6" w:rsidP="00BE0C11">
            <w:r>
              <w:t>Destroy immediately, or when no longer needed for reference, or according to a predetermined time period or business rule.</w:t>
            </w:r>
          </w:p>
        </w:tc>
        <w:tc>
          <w:tcPr>
            <w:tcW w:w="3590" w:type="dxa"/>
          </w:tcPr>
          <w:p w:rsidR="005C23D6" w:rsidRDefault="005C23D6" w:rsidP="00AF584D">
            <w:r>
              <w:t>File Cabinet</w:t>
            </w:r>
          </w:p>
        </w:tc>
      </w:tr>
      <w:tr w:rsidR="005C23D6" w:rsidTr="00A23BA0">
        <w:tc>
          <w:tcPr>
            <w:tcW w:w="3617" w:type="dxa"/>
            <w:gridSpan w:val="2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Travel Detail/Strike Forces</w:t>
            </w:r>
          </w:p>
        </w:tc>
        <w:tc>
          <w:tcPr>
            <w:tcW w:w="3588" w:type="dxa"/>
          </w:tcPr>
          <w:p w:rsidR="005C23D6" w:rsidRDefault="005C23D6" w:rsidP="008C1A29">
            <w:r>
              <w:t>WHD Item 1</w:t>
            </w:r>
          </w:p>
        </w:tc>
        <w:tc>
          <w:tcPr>
            <w:tcW w:w="3595" w:type="dxa"/>
          </w:tcPr>
          <w:p w:rsidR="005C23D6" w:rsidRDefault="005C23D6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5C23D6" w:rsidRDefault="005C23D6" w:rsidP="00AF584D">
            <w:r>
              <w:t>File Cabinet</w:t>
            </w:r>
          </w:p>
        </w:tc>
      </w:tr>
      <w:tr w:rsidR="005C23D6" w:rsidTr="00A23BA0">
        <w:tc>
          <w:tcPr>
            <w:tcW w:w="3617" w:type="dxa"/>
            <w:gridSpan w:val="2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Travel Report</w:t>
            </w:r>
          </w:p>
        </w:tc>
        <w:tc>
          <w:tcPr>
            <w:tcW w:w="3588" w:type="dxa"/>
          </w:tcPr>
          <w:p w:rsidR="005C23D6" w:rsidRDefault="005C23D6" w:rsidP="008C1A29">
            <w:r>
              <w:t>WHD Item 1</w:t>
            </w:r>
          </w:p>
        </w:tc>
        <w:tc>
          <w:tcPr>
            <w:tcW w:w="3595" w:type="dxa"/>
          </w:tcPr>
          <w:p w:rsidR="005C23D6" w:rsidRDefault="005C23D6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5C23D6" w:rsidRDefault="005C23D6" w:rsidP="00AF584D">
            <w:r>
              <w:t>File Cabinet</w:t>
            </w:r>
          </w:p>
        </w:tc>
      </w:tr>
      <w:tr w:rsidR="005C23D6" w:rsidTr="00A23BA0">
        <w:tc>
          <w:tcPr>
            <w:tcW w:w="3617" w:type="dxa"/>
            <w:gridSpan w:val="2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Emergency Planning</w:t>
            </w:r>
          </w:p>
        </w:tc>
        <w:tc>
          <w:tcPr>
            <w:tcW w:w="3588" w:type="dxa"/>
          </w:tcPr>
          <w:p w:rsidR="005C23D6" w:rsidRDefault="005C23D6" w:rsidP="008C1A29">
            <w:r>
              <w:t>GRS 18, Item 26</w:t>
            </w:r>
          </w:p>
        </w:tc>
        <w:tc>
          <w:tcPr>
            <w:tcW w:w="3595" w:type="dxa"/>
          </w:tcPr>
          <w:p w:rsidR="005C23D6" w:rsidRDefault="00C33FB8" w:rsidP="00AF584D">
            <w:r>
              <w:t>Cutoff Annually.  Destroy when 2 years old.</w:t>
            </w:r>
          </w:p>
        </w:tc>
        <w:tc>
          <w:tcPr>
            <w:tcW w:w="3590" w:type="dxa"/>
          </w:tcPr>
          <w:p w:rsidR="005C23D6" w:rsidRDefault="005C23D6" w:rsidP="00AF584D">
            <w:r>
              <w:t>File Cabinet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Supervisor’s Personnel Files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GRS 1 – Item 18a</w:t>
            </w:r>
          </w:p>
        </w:tc>
        <w:tc>
          <w:tcPr>
            <w:tcW w:w="3595" w:type="dxa"/>
          </w:tcPr>
          <w:p w:rsidR="005C23D6" w:rsidRDefault="005C23D6" w:rsidP="00AF584D">
            <w:r>
              <w:t xml:space="preserve">Review Annually and destroy superseded or obsolete documents, or destroy file relating to an employee within 1 </w:t>
            </w:r>
            <w:proofErr w:type="spellStart"/>
            <w:r>
              <w:t>yr</w:t>
            </w:r>
            <w:proofErr w:type="spellEnd"/>
            <w:r>
              <w:t xml:space="preserve"> after separation or transfer.</w:t>
            </w:r>
          </w:p>
        </w:tc>
        <w:tc>
          <w:tcPr>
            <w:tcW w:w="3590" w:type="dxa"/>
          </w:tcPr>
          <w:p w:rsidR="005C23D6" w:rsidRDefault="005C23D6" w:rsidP="00AF584D">
            <w:r>
              <w:t>Managers Office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Training Files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WHD Admin and Management Item 1</w:t>
            </w:r>
          </w:p>
        </w:tc>
        <w:tc>
          <w:tcPr>
            <w:tcW w:w="3595" w:type="dxa"/>
          </w:tcPr>
          <w:p w:rsidR="005C23D6" w:rsidRDefault="005C23D6" w:rsidP="00AF584D">
            <w:r>
              <w:t>Destroy seven years after final action.</w:t>
            </w:r>
          </w:p>
        </w:tc>
        <w:tc>
          <w:tcPr>
            <w:tcW w:w="3590" w:type="dxa"/>
          </w:tcPr>
          <w:p w:rsidR="005C23D6" w:rsidRDefault="005C23D6" w:rsidP="00AF584D">
            <w:r>
              <w:t>File Cabinet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WH-40 (Weekly Time and Attendance) Reports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GRS 2, Item 6b</w:t>
            </w:r>
          </w:p>
        </w:tc>
        <w:tc>
          <w:tcPr>
            <w:tcW w:w="3595" w:type="dxa"/>
          </w:tcPr>
          <w:p w:rsidR="005C23D6" w:rsidRDefault="005C23D6" w:rsidP="00AF584D">
            <w:r>
              <w:t xml:space="preserve">Cutoff Annually at the end of the leave year.  Destroy after GAO Audit OR when 3 years old, whichever is sooner.  </w:t>
            </w:r>
          </w:p>
        </w:tc>
        <w:tc>
          <w:tcPr>
            <w:tcW w:w="3590" w:type="dxa"/>
          </w:tcPr>
          <w:p w:rsidR="005C23D6" w:rsidRDefault="005C23D6" w:rsidP="00AF584D">
            <w:r>
              <w:t>Separate File Cabinet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Time and Attendance Records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WHD Item 1</w:t>
            </w:r>
          </w:p>
        </w:tc>
        <w:tc>
          <w:tcPr>
            <w:tcW w:w="3595" w:type="dxa"/>
          </w:tcPr>
          <w:p w:rsidR="005C23D6" w:rsidRDefault="005C23D6" w:rsidP="00AF584D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5C23D6" w:rsidRDefault="005C23D6" w:rsidP="00AF584D">
            <w:r>
              <w:t>Separate File Cabinet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Suspense File (My Desk)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GRS 23, item 6a</w:t>
            </w:r>
          </w:p>
        </w:tc>
        <w:tc>
          <w:tcPr>
            <w:tcW w:w="3595" w:type="dxa"/>
          </w:tcPr>
          <w:p w:rsidR="005C23D6" w:rsidRDefault="0042501D" w:rsidP="00AF584D">
            <w:r>
              <w:t>Destroy after action is taken.</w:t>
            </w:r>
          </w:p>
        </w:tc>
        <w:tc>
          <w:tcPr>
            <w:tcW w:w="3590" w:type="dxa"/>
          </w:tcPr>
          <w:p w:rsidR="005C23D6" w:rsidRDefault="005C23D6" w:rsidP="00AF584D">
            <w:r>
              <w:t>My Desk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Backwage</w:t>
            </w:r>
            <w:proofErr w:type="spellEnd"/>
            <w:r>
              <w:t xml:space="preserve"> Pending Report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GRS 23, Item 6a</w:t>
            </w:r>
          </w:p>
        </w:tc>
        <w:tc>
          <w:tcPr>
            <w:tcW w:w="3595" w:type="dxa"/>
          </w:tcPr>
          <w:p w:rsidR="005C23D6" w:rsidRDefault="005C23D6" w:rsidP="009251A6">
            <w:r>
              <w:t xml:space="preserve">Transitory – Destroy after action is taken - Shared Calendar </w:t>
            </w:r>
          </w:p>
        </w:tc>
        <w:tc>
          <w:tcPr>
            <w:tcW w:w="3590" w:type="dxa"/>
          </w:tcPr>
          <w:p w:rsidR="005C23D6" w:rsidRDefault="005C23D6" w:rsidP="00AF584D">
            <w:r>
              <w:t>Share Drive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Leave Slips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WHD Item 1</w:t>
            </w:r>
          </w:p>
        </w:tc>
        <w:tc>
          <w:tcPr>
            <w:tcW w:w="3595" w:type="dxa"/>
          </w:tcPr>
          <w:p w:rsidR="005C23D6" w:rsidRDefault="005C23D6" w:rsidP="009251A6">
            <w:r>
              <w:t xml:space="preserve">Destroy 7 </w:t>
            </w:r>
            <w:proofErr w:type="spellStart"/>
            <w:r>
              <w:t>yrs</w:t>
            </w:r>
            <w:proofErr w:type="spellEnd"/>
            <w:r>
              <w:t xml:space="preserve"> after final action – Paper</w:t>
            </w:r>
          </w:p>
        </w:tc>
        <w:tc>
          <w:tcPr>
            <w:tcW w:w="3590" w:type="dxa"/>
          </w:tcPr>
          <w:p w:rsidR="005C23D6" w:rsidRDefault="005C23D6" w:rsidP="00AF584D">
            <w:r>
              <w:t>Maintained w/Time Cards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FBI/U.S. Attorney Assistance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N1-64-87-1</w:t>
            </w:r>
          </w:p>
        </w:tc>
        <w:tc>
          <w:tcPr>
            <w:tcW w:w="3595" w:type="dxa"/>
          </w:tcPr>
          <w:p w:rsidR="005C23D6" w:rsidRDefault="00CC00FE" w:rsidP="009251A6">
            <w:r>
              <w:t>Files are purged annually.  New files are created at the beginning of each fiscal year; destroy when 2 years old.</w:t>
            </w:r>
          </w:p>
        </w:tc>
        <w:tc>
          <w:tcPr>
            <w:tcW w:w="3590" w:type="dxa"/>
          </w:tcPr>
          <w:p w:rsidR="005C23D6" w:rsidRDefault="005C23D6" w:rsidP="00AF584D">
            <w:r>
              <w:t>File Cabinet</w:t>
            </w:r>
          </w:p>
        </w:tc>
      </w:tr>
      <w:tr w:rsidR="005C23D6" w:rsidTr="00A23BA0">
        <w:tc>
          <w:tcPr>
            <w:tcW w:w="3611" w:type="dxa"/>
          </w:tcPr>
          <w:p w:rsidR="005C23D6" w:rsidRDefault="005C23D6" w:rsidP="006F3C4C">
            <w:pPr>
              <w:pStyle w:val="ListParagraph"/>
              <w:numPr>
                <w:ilvl w:val="0"/>
                <w:numId w:val="1"/>
              </w:numPr>
            </w:pPr>
            <w:r>
              <w:t>FLC Registration</w:t>
            </w:r>
          </w:p>
        </w:tc>
        <w:tc>
          <w:tcPr>
            <w:tcW w:w="3594" w:type="dxa"/>
            <w:gridSpan w:val="2"/>
          </w:tcPr>
          <w:p w:rsidR="005C23D6" w:rsidRDefault="005C23D6" w:rsidP="008C1A29">
            <w:r>
              <w:t>N1-64-87-1</w:t>
            </w:r>
          </w:p>
        </w:tc>
        <w:tc>
          <w:tcPr>
            <w:tcW w:w="3595" w:type="dxa"/>
          </w:tcPr>
          <w:p w:rsidR="005C23D6" w:rsidRDefault="00CC00FE" w:rsidP="009251A6">
            <w:r>
              <w:t>Files are purged annually.  New files are created at the beginning of each fiscal year; destroy when 2 years old.</w:t>
            </w:r>
          </w:p>
        </w:tc>
        <w:tc>
          <w:tcPr>
            <w:tcW w:w="3590" w:type="dxa"/>
          </w:tcPr>
          <w:p w:rsidR="005C23D6" w:rsidRDefault="005C23D6" w:rsidP="00AF584D">
            <w:r>
              <w:t>File Cabinet</w:t>
            </w:r>
          </w:p>
        </w:tc>
      </w:tr>
    </w:tbl>
    <w:p w:rsidR="00A23BA0" w:rsidRDefault="00A23BA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3594"/>
        <w:gridCol w:w="3595"/>
        <w:gridCol w:w="3590"/>
      </w:tblGrid>
      <w:tr w:rsidR="00A23BA0" w:rsidTr="00A23BA0">
        <w:tc>
          <w:tcPr>
            <w:tcW w:w="3611" w:type="dxa"/>
          </w:tcPr>
          <w:p w:rsidR="00A23BA0" w:rsidRPr="00AF584D" w:rsidRDefault="00A23BA0" w:rsidP="00A23B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RECORD NAME</w:t>
            </w:r>
          </w:p>
        </w:tc>
        <w:tc>
          <w:tcPr>
            <w:tcW w:w="3594" w:type="dxa"/>
          </w:tcPr>
          <w:p w:rsidR="00A23BA0" w:rsidRPr="00AF584D" w:rsidRDefault="00A23BA0" w:rsidP="00A23BA0">
            <w:pPr>
              <w:jc w:val="center"/>
              <w:rPr>
                <w:b/>
              </w:rPr>
            </w:pPr>
            <w:r w:rsidRPr="00AF584D">
              <w:rPr>
                <w:b/>
              </w:rPr>
              <w:t>RECORDS SCHEDULE</w:t>
            </w:r>
          </w:p>
        </w:tc>
        <w:tc>
          <w:tcPr>
            <w:tcW w:w="3595" w:type="dxa"/>
          </w:tcPr>
          <w:p w:rsidR="00A23BA0" w:rsidRPr="00AF584D" w:rsidRDefault="00A23BA0" w:rsidP="00A23BA0">
            <w:pPr>
              <w:jc w:val="center"/>
              <w:rPr>
                <w:b/>
              </w:rPr>
            </w:pPr>
            <w:r w:rsidRPr="00AF584D">
              <w:rPr>
                <w:b/>
              </w:rPr>
              <w:t>DISPOSITION</w:t>
            </w:r>
          </w:p>
        </w:tc>
        <w:tc>
          <w:tcPr>
            <w:tcW w:w="3590" w:type="dxa"/>
          </w:tcPr>
          <w:p w:rsidR="00A23BA0" w:rsidRPr="00AF584D" w:rsidRDefault="00A23BA0" w:rsidP="00A23BA0">
            <w:pPr>
              <w:jc w:val="center"/>
              <w:rPr>
                <w:b/>
              </w:rPr>
            </w:pPr>
            <w:r w:rsidRPr="00AF584D">
              <w:rPr>
                <w:b/>
              </w:rPr>
              <w:t>LOCATION</w:t>
            </w:r>
          </w:p>
        </w:tc>
      </w:tr>
      <w:tr w:rsidR="00A23BA0" w:rsidTr="00A23BA0">
        <w:tc>
          <w:tcPr>
            <w:tcW w:w="3611" w:type="dxa"/>
          </w:tcPr>
          <w:p w:rsidR="00A23BA0" w:rsidRDefault="00A23BA0" w:rsidP="00A23BA0">
            <w:pPr>
              <w:pStyle w:val="ListParagraph"/>
              <w:numPr>
                <w:ilvl w:val="0"/>
                <w:numId w:val="1"/>
              </w:numPr>
            </w:pPr>
            <w:r>
              <w:t>GAF (General Alphabetical Files)</w:t>
            </w:r>
          </w:p>
        </w:tc>
        <w:tc>
          <w:tcPr>
            <w:tcW w:w="3594" w:type="dxa"/>
          </w:tcPr>
          <w:p w:rsidR="00A23BA0" w:rsidRDefault="00A23BA0" w:rsidP="00A23BA0">
            <w:r>
              <w:t xml:space="preserve">SF 115 WH, Records </w:t>
            </w:r>
            <w:proofErr w:type="spellStart"/>
            <w:r>
              <w:t>Sch</w:t>
            </w:r>
            <w:proofErr w:type="spellEnd"/>
            <w:r>
              <w:t xml:space="preserve"> 4a</w:t>
            </w:r>
          </w:p>
        </w:tc>
        <w:tc>
          <w:tcPr>
            <w:tcW w:w="3595" w:type="dxa"/>
          </w:tcPr>
          <w:p w:rsidR="00A23BA0" w:rsidRDefault="00A23BA0" w:rsidP="00A23BA0">
            <w:r>
              <w:t>Dispose of 3 years from date of last document.  If pertains to specific case, copy should be in the investigation file and sent to FRC with the file.</w:t>
            </w:r>
          </w:p>
        </w:tc>
        <w:tc>
          <w:tcPr>
            <w:tcW w:w="3590" w:type="dxa"/>
          </w:tcPr>
          <w:p w:rsidR="00A23BA0" w:rsidRDefault="00A23BA0" w:rsidP="00A23BA0">
            <w:r>
              <w:t>File Cabinet</w:t>
            </w:r>
          </w:p>
        </w:tc>
      </w:tr>
      <w:tr w:rsidR="00A23BA0" w:rsidTr="00A23BA0">
        <w:tc>
          <w:tcPr>
            <w:tcW w:w="3611" w:type="dxa"/>
          </w:tcPr>
          <w:p w:rsidR="00A23BA0" w:rsidRDefault="00A23BA0" w:rsidP="00A23BA0">
            <w:pPr>
              <w:pStyle w:val="ListParagraph"/>
              <w:numPr>
                <w:ilvl w:val="0"/>
                <w:numId w:val="1"/>
              </w:numPr>
            </w:pPr>
            <w:r>
              <w:t>Conciliations</w:t>
            </w:r>
          </w:p>
        </w:tc>
        <w:tc>
          <w:tcPr>
            <w:tcW w:w="3594" w:type="dxa"/>
          </w:tcPr>
          <w:p w:rsidR="00A23BA0" w:rsidRDefault="00A23BA0" w:rsidP="00A23BA0">
            <w:r>
              <w:t>WHD Mission Item 3a</w:t>
            </w:r>
          </w:p>
        </w:tc>
        <w:tc>
          <w:tcPr>
            <w:tcW w:w="3595" w:type="dxa"/>
          </w:tcPr>
          <w:p w:rsidR="00A23BA0" w:rsidRDefault="00A23BA0" w:rsidP="00A23BA0">
            <w:r>
              <w:t>Transfer to Federal Records Center 3 years after final action.  Destroy after 12 years.</w:t>
            </w:r>
          </w:p>
        </w:tc>
        <w:tc>
          <w:tcPr>
            <w:tcW w:w="3590" w:type="dxa"/>
          </w:tcPr>
          <w:p w:rsidR="00A23BA0" w:rsidRDefault="00A23BA0" w:rsidP="00A23BA0">
            <w:r>
              <w:t>File Cabinet</w:t>
            </w:r>
          </w:p>
        </w:tc>
      </w:tr>
    </w:tbl>
    <w:p w:rsidR="00AF584D" w:rsidRDefault="00AF584D" w:rsidP="00AF584D">
      <w:pPr>
        <w:jc w:val="center"/>
      </w:pPr>
      <w:bookmarkStart w:id="0" w:name="_GoBack"/>
      <w:bookmarkEnd w:id="0"/>
    </w:p>
    <w:sectPr w:rsidR="00AF584D" w:rsidSect="00AF58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7AC"/>
    <w:multiLevelType w:val="hybridMultilevel"/>
    <w:tmpl w:val="FB7A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4D"/>
    <w:rsid w:val="00024D0F"/>
    <w:rsid w:val="0007142E"/>
    <w:rsid w:val="00073832"/>
    <w:rsid w:val="000B6617"/>
    <w:rsid w:val="00134A07"/>
    <w:rsid w:val="00264A6B"/>
    <w:rsid w:val="0029082D"/>
    <w:rsid w:val="0033095A"/>
    <w:rsid w:val="003D41E0"/>
    <w:rsid w:val="0042501D"/>
    <w:rsid w:val="00496583"/>
    <w:rsid w:val="00571DE2"/>
    <w:rsid w:val="005C23D6"/>
    <w:rsid w:val="005F1DB7"/>
    <w:rsid w:val="00644B15"/>
    <w:rsid w:val="006F3C4C"/>
    <w:rsid w:val="00813B68"/>
    <w:rsid w:val="00855F53"/>
    <w:rsid w:val="00857397"/>
    <w:rsid w:val="00887560"/>
    <w:rsid w:val="008C1A29"/>
    <w:rsid w:val="009251A6"/>
    <w:rsid w:val="00942B24"/>
    <w:rsid w:val="00A239B8"/>
    <w:rsid w:val="00A23BA0"/>
    <w:rsid w:val="00A85530"/>
    <w:rsid w:val="00AF34C3"/>
    <w:rsid w:val="00AF584D"/>
    <w:rsid w:val="00B314DB"/>
    <w:rsid w:val="00BD2325"/>
    <w:rsid w:val="00C33FB8"/>
    <w:rsid w:val="00C7777A"/>
    <w:rsid w:val="00CC00FE"/>
    <w:rsid w:val="00D5722F"/>
    <w:rsid w:val="00D915E8"/>
    <w:rsid w:val="00EE2DB8"/>
    <w:rsid w:val="00F10790"/>
    <w:rsid w:val="00F8660B"/>
    <w:rsid w:val="00FF6BCA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1453"/>
  <w15:docId w15:val="{DAC2AB77-9046-46D1-9FDA-E1A2F881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8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358602B6-50BD-464E-9826-DCB8F2ADF9FA}"/>
</file>

<file path=customXml/itemProps2.xml><?xml version="1.0" encoding="utf-8"?>
<ds:datastoreItem xmlns:ds="http://schemas.openxmlformats.org/officeDocument/2006/customXml" ds:itemID="{72A4D65B-B746-4004-A735-97CDCD079477}"/>
</file>

<file path=customXml/itemProps3.xml><?xml version="1.0" encoding="utf-8"?>
<ds:datastoreItem xmlns:ds="http://schemas.openxmlformats.org/officeDocument/2006/customXml" ds:itemID="{89669831-C31C-4931-8517-74FCB7E71092}"/>
</file>

<file path=customXml/itemProps4.xml><?xml version="1.0" encoding="utf-8"?>
<ds:datastoreItem xmlns:ds="http://schemas.openxmlformats.org/officeDocument/2006/customXml" ds:itemID="{6179A83D-D7ED-4AB3-9BBF-5EACA2748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District Office File Plan</dc:title>
  <dc:creator>Baldwin, Barbara D - WHD</dc:creator>
  <cp:lastModifiedBy>Baldwin, Barbara D - WHD</cp:lastModifiedBy>
  <cp:revision>2</cp:revision>
  <cp:lastPrinted>2019-10-30T15:42:00Z</cp:lastPrinted>
  <dcterms:created xsi:type="dcterms:W3CDTF">2019-10-30T15:27:00Z</dcterms:created>
  <dcterms:modified xsi:type="dcterms:W3CDTF">2019-10-30T15:42:00Z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053e99c7-ebb1-425f-953c-1471a6fb5ec7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