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37"/>
        <w:gridCol w:w="699"/>
        <w:gridCol w:w="1694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bookmarkStart w:id="0" w:name="_GoBack"/>
            <w:bookmarkEnd w:id="0"/>
            <w:r>
              <w:t>District Office:</w:t>
            </w:r>
          </w:p>
        </w:tc>
        <w:tc>
          <w:tcPr>
            <w:tcW w:w="9090" w:type="dxa"/>
          </w:tcPr>
          <w:p w14:paraId="7AC380DB" w14:textId="77777777" w:rsidR="00E91E58" w:rsidRPr="00E91E58" w:rsidRDefault="00E91E58" w:rsidP="00E91E58">
            <w:pPr>
              <w:ind w:left="720"/>
              <w:rPr>
                <w:rFonts w:ascii="Calibri" w:eastAsia="Calibri" w:hAnsi="Calibri" w:cs="Calibri"/>
                <w:color w:val="1F497D"/>
              </w:rPr>
            </w:pPr>
            <w:r w:rsidRPr="00E91E58">
              <w:rPr>
                <w:rFonts w:ascii="Calibri" w:eastAsia="Calibri" w:hAnsi="Calibri" w:cs="Calibri"/>
                <w:color w:val="1F497D"/>
              </w:rPr>
              <w:t>Richmond District Office File Plan October 2019</w:t>
            </w:r>
          </w:p>
          <w:p w14:paraId="2D570376" w14:textId="77777777" w:rsidR="00CD57CB" w:rsidRDefault="00CD57CB"/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77777777" w:rsidR="00CD57CB" w:rsidRDefault="00CD57CB"/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2D5B5441" w:rsidR="00C525E8" w:rsidRDefault="00AD5545" w:rsidP="00AD5545">
            <w:pPr>
              <w:jc w:val="center"/>
            </w:pPr>
            <w:r>
              <w:t>Paper</w:t>
            </w:r>
          </w:p>
        </w:tc>
        <w:tc>
          <w:tcPr>
            <w:tcW w:w="1705" w:type="dxa"/>
          </w:tcPr>
          <w:p w14:paraId="40EEF172" w14:textId="77777777" w:rsidR="00C525E8" w:rsidRDefault="00C525E8"/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25251CA3" w:rsidR="00C525E8" w:rsidRDefault="00E91E58" w:rsidP="00E91E58">
            <w:pPr>
              <w:jc w:val="center"/>
            </w:pPr>
            <w:r>
              <w:t>N/A</w:t>
            </w:r>
          </w:p>
        </w:tc>
        <w:tc>
          <w:tcPr>
            <w:tcW w:w="1705" w:type="dxa"/>
          </w:tcPr>
          <w:p w14:paraId="00A38485" w14:textId="77777777" w:rsidR="00C525E8" w:rsidRDefault="00C525E8"/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044D2E62" w:rsidR="00C525E8" w:rsidRDefault="00AD5545" w:rsidP="00AD5545">
            <w:pPr>
              <w:jc w:val="center"/>
            </w:pPr>
            <w:r>
              <w:t>Paper</w:t>
            </w:r>
          </w:p>
        </w:tc>
        <w:tc>
          <w:tcPr>
            <w:tcW w:w="1705" w:type="dxa"/>
          </w:tcPr>
          <w:p w14:paraId="7C6E952F" w14:textId="77777777" w:rsidR="00C525E8" w:rsidRDefault="00C525E8"/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0EBFBE38" w:rsidR="00C525E8" w:rsidRDefault="00E91E58" w:rsidP="00E91E58">
            <w:pPr>
              <w:jc w:val="center"/>
            </w:pPr>
            <w:r>
              <w:t>Electronic</w:t>
            </w:r>
          </w:p>
        </w:tc>
        <w:tc>
          <w:tcPr>
            <w:tcW w:w="1705" w:type="dxa"/>
          </w:tcPr>
          <w:p w14:paraId="67E85088" w14:textId="77777777" w:rsidR="00C525E8" w:rsidRDefault="00C525E8"/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52448D9A" w:rsidR="00C525E8" w:rsidRDefault="00E91E58" w:rsidP="00E91E58">
            <w:pPr>
              <w:jc w:val="center"/>
            </w:pPr>
            <w:r>
              <w:t>Both</w:t>
            </w:r>
          </w:p>
        </w:tc>
        <w:tc>
          <w:tcPr>
            <w:tcW w:w="1705" w:type="dxa"/>
          </w:tcPr>
          <w:p w14:paraId="73CA4769" w14:textId="77777777" w:rsidR="00C525E8" w:rsidRDefault="00C525E8"/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0EF2AB2" w14:textId="6442CF92" w:rsidR="00C525E8" w:rsidRDefault="00E91E58" w:rsidP="00E91E58">
            <w:pPr>
              <w:jc w:val="center"/>
            </w:pPr>
            <w:r>
              <w:t>Both</w:t>
            </w:r>
          </w:p>
        </w:tc>
        <w:tc>
          <w:tcPr>
            <w:tcW w:w="1705" w:type="dxa"/>
          </w:tcPr>
          <w:p w14:paraId="42459B65" w14:textId="77777777" w:rsidR="00C525E8" w:rsidRDefault="00C525E8"/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1AB9A4F0" w:rsidR="00C525E8" w:rsidRDefault="00E91E58" w:rsidP="00E91E58">
            <w:pPr>
              <w:jc w:val="center"/>
            </w:pPr>
            <w:r>
              <w:t>N/A</w:t>
            </w:r>
          </w:p>
        </w:tc>
        <w:tc>
          <w:tcPr>
            <w:tcW w:w="1705" w:type="dxa"/>
          </w:tcPr>
          <w:p w14:paraId="53949800" w14:textId="77777777" w:rsidR="00C525E8" w:rsidRDefault="00C525E8"/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5B6251F8" w14:textId="2106108B" w:rsidR="00C525E8" w:rsidRDefault="00B35C35" w:rsidP="00B35C35">
            <w:pPr>
              <w:jc w:val="center"/>
            </w:pPr>
            <w:r>
              <w:t>Both</w:t>
            </w:r>
          </w:p>
        </w:tc>
        <w:tc>
          <w:tcPr>
            <w:tcW w:w="1705" w:type="dxa"/>
          </w:tcPr>
          <w:p w14:paraId="65EF75F3" w14:textId="77777777" w:rsidR="00C525E8" w:rsidRDefault="00C525E8"/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0B893BB5" w:rsidR="00C525E8" w:rsidRDefault="00E91E58" w:rsidP="00E91E58">
            <w:pPr>
              <w:jc w:val="center"/>
            </w:pPr>
            <w:r>
              <w:t>Paper</w:t>
            </w:r>
          </w:p>
        </w:tc>
        <w:tc>
          <w:tcPr>
            <w:tcW w:w="1705" w:type="dxa"/>
          </w:tcPr>
          <w:p w14:paraId="70D6F3D2" w14:textId="77777777" w:rsidR="00C525E8" w:rsidRDefault="00C525E8"/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14:paraId="043E9E26" w14:textId="459877F6" w:rsidR="00CD57CB" w:rsidRDefault="00FA37EB" w:rsidP="00E91E58">
            <w:pPr>
              <w:jc w:val="center"/>
            </w:pPr>
            <w:r>
              <w:t>Both</w:t>
            </w:r>
          </w:p>
        </w:tc>
        <w:tc>
          <w:tcPr>
            <w:tcW w:w="1705" w:type="dxa"/>
          </w:tcPr>
          <w:p w14:paraId="7145C150" w14:textId="77777777" w:rsidR="00CD57CB" w:rsidRDefault="00CD57CB" w:rsidP="00CD57CB"/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lastRenderedPageBreak/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0DC8F0CC" w:rsidR="00CD57CB" w:rsidRDefault="00FA37EB" w:rsidP="00FA37EB">
            <w:pPr>
              <w:jc w:val="center"/>
            </w:pPr>
            <w:r>
              <w:t>Both</w:t>
            </w:r>
          </w:p>
        </w:tc>
        <w:tc>
          <w:tcPr>
            <w:tcW w:w="1705" w:type="dxa"/>
          </w:tcPr>
          <w:p w14:paraId="21DA8D89" w14:textId="77777777" w:rsidR="00CD57CB" w:rsidRDefault="00CD57CB" w:rsidP="00CD57CB"/>
        </w:tc>
      </w:tr>
      <w:tr w:rsidR="005B070F" w14:paraId="3A5CAE3E" w14:textId="77777777" w:rsidTr="00AF3046">
        <w:tc>
          <w:tcPr>
            <w:tcW w:w="3595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7E2E5EBF" w:rsidR="005B070F" w:rsidRDefault="00FA37EB" w:rsidP="00FA37EB">
            <w:pPr>
              <w:jc w:val="center"/>
            </w:pPr>
            <w:r>
              <w:t>Both</w:t>
            </w:r>
          </w:p>
        </w:tc>
        <w:tc>
          <w:tcPr>
            <w:tcW w:w="1705" w:type="dxa"/>
          </w:tcPr>
          <w:p w14:paraId="23EF9CBC" w14:textId="383E964C" w:rsidR="005B070F" w:rsidRDefault="005B070F" w:rsidP="005B070F"/>
        </w:tc>
      </w:tr>
      <w:tr w:rsidR="005B070F" w14:paraId="12E619AE" w14:textId="77777777" w:rsidTr="00AF3046">
        <w:tc>
          <w:tcPr>
            <w:tcW w:w="3595" w:type="dxa"/>
          </w:tcPr>
          <w:p w14:paraId="085CD263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B070F" w:rsidRDefault="005B070F" w:rsidP="005B070F">
            <w:r>
              <w:t>Temporary. If the official recordkeeping copy is:</w:t>
            </w:r>
          </w:p>
          <w:p w14:paraId="66AC9CBB" w14:textId="77777777" w:rsidR="005B070F" w:rsidRDefault="005B070F" w:rsidP="005B070F">
            <w:r>
              <w:t>Paper: Destroy after 12 years</w:t>
            </w:r>
          </w:p>
          <w:p w14:paraId="0705AA7F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724CA379" w:rsidR="005B070F" w:rsidRDefault="00AD5545" w:rsidP="00AD5545">
            <w:pPr>
              <w:jc w:val="center"/>
            </w:pPr>
            <w:r>
              <w:t>Both</w:t>
            </w:r>
          </w:p>
        </w:tc>
        <w:tc>
          <w:tcPr>
            <w:tcW w:w="1705" w:type="dxa"/>
          </w:tcPr>
          <w:p w14:paraId="34E01082" w14:textId="77777777" w:rsidR="005B070F" w:rsidRDefault="005B070F" w:rsidP="005B070F"/>
        </w:tc>
      </w:tr>
      <w:tr w:rsidR="005B070F" w14:paraId="7812BE1E" w14:textId="77777777" w:rsidTr="00AF3046">
        <w:tc>
          <w:tcPr>
            <w:tcW w:w="3595" w:type="dxa"/>
          </w:tcPr>
          <w:p w14:paraId="2073E28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B070F" w:rsidRDefault="005B070F" w:rsidP="005B070F">
            <w:r>
              <w:t>Temporary. If the official recordkeeping copy is:</w:t>
            </w:r>
          </w:p>
          <w:p w14:paraId="657B07F6" w14:textId="77777777" w:rsidR="005B070F" w:rsidRDefault="005B070F" w:rsidP="005B070F">
            <w:r>
              <w:t>Paper: Destroy after 12 years</w:t>
            </w:r>
          </w:p>
          <w:p w14:paraId="3BED5F94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4EA5DBBC" w:rsidR="005B070F" w:rsidRDefault="00AD5545" w:rsidP="00AD5545">
            <w:pPr>
              <w:jc w:val="center"/>
            </w:pPr>
            <w:r>
              <w:t>Both</w:t>
            </w:r>
          </w:p>
        </w:tc>
        <w:tc>
          <w:tcPr>
            <w:tcW w:w="1705" w:type="dxa"/>
          </w:tcPr>
          <w:p w14:paraId="575BCEA0" w14:textId="77777777" w:rsidR="005B070F" w:rsidRDefault="005B070F" w:rsidP="005B070F"/>
        </w:tc>
      </w:tr>
      <w:tr w:rsidR="005B070F" w14:paraId="4AF10ECB" w14:textId="77777777" w:rsidTr="00AF3046">
        <w:tc>
          <w:tcPr>
            <w:tcW w:w="3595" w:type="dxa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5B070F" w:rsidRDefault="005B070F" w:rsidP="005B070F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0D7DE834" w:rsidR="005B070F" w:rsidRDefault="00FA37EB" w:rsidP="00FA37EB">
            <w:pPr>
              <w:jc w:val="center"/>
            </w:pPr>
            <w:r>
              <w:t>Both</w:t>
            </w:r>
          </w:p>
        </w:tc>
        <w:tc>
          <w:tcPr>
            <w:tcW w:w="1705" w:type="dxa"/>
          </w:tcPr>
          <w:p w14:paraId="1289C902" w14:textId="77777777" w:rsidR="005B070F" w:rsidRDefault="005B070F" w:rsidP="005B070F"/>
        </w:tc>
      </w:tr>
      <w:tr w:rsidR="005B070F" w14:paraId="7FFDBDF6" w14:textId="77777777" w:rsidTr="00AF3046">
        <w:tc>
          <w:tcPr>
            <w:tcW w:w="3595" w:type="dxa"/>
          </w:tcPr>
          <w:p w14:paraId="1CD15D03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6D156EF1" w:rsidR="005B070F" w:rsidRDefault="00FA37EB" w:rsidP="00FA37EB">
            <w:pPr>
              <w:jc w:val="center"/>
            </w:pPr>
            <w:r>
              <w:t>N/A</w:t>
            </w:r>
          </w:p>
        </w:tc>
        <w:tc>
          <w:tcPr>
            <w:tcW w:w="1705" w:type="dxa"/>
          </w:tcPr>
          <w:p w14:paraId="2EC96A3F" w14:textId="77777777" w:rsidR="005B070F" w:rsidRDefault="005B070F" w:rsidP="005B070F"/>
        </w:tc>
      </w:tr>
      <w:tr w:rsidR="005B070F" w14:paraId="463E1F80" w14:textId="77777777" w:rsidTr="00AF3046">
        <w:tc>
          <w:tcPr>
            <w:tcW w:w="3595" w:type="dxa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0C017A55" w:rsidR="005B070F" w:rsidRDefault="00FA37EB" w:rsidP="00FA37EB">
            <w:pPr>
              <w:jc w:val="center"/>
            </w:pPr>
            <w:r>
              <w:t>Both</w:t>
            </w:r>
          </w:p>
        </w:tc>
        <w:tc>
          <w:tcPr>
            <w:tcW w:w="1705" w:type="dxa"/>
          </w:tcPr>
          <w:p w14:paraId="6AB1E8D5" w14:textId="77777777" w:rsidR="005B070F" w:rsidRDefault="005B070F" w:rsidP="005B070F"/>
        </w:tc>
      </w:tr>
      <w:tr w:rsidR="00634F54" w14:paraId="5F57327D" w14:textId="77777777" w:rsidTr="00AF3046">
        <w:tc>
          <w:tcPr>
            <w:tcW w:w="3595" w:type="dxa"/>
          </w:tcPr>
          <w:p w14:paraId="3EB2D14A" w14:textId="42516E80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634F54">
            <w:pPr>
              <w:ind w:left="690"/>
              <w:rPr>
                <w:b/>
              </w:rPr>
            </w:pPr>
            <w:r>
              <w:t xml:space="preserve">copies of records in the job vacancy case file (maintained by OASAM), notes of interviews with selected and </w:t>
            </w:r>
            <w:r>
              <w:lastRenderedPageBreak/>
              <w:t>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634F54" w:rsidRDefault="00634F54" w:rsidP="00634F54">
            <w:r>
              <w:lastRenderedPageBreak/>
              <w:t>GRS 2.1, 050</w:t>
            </w:r>
          </w:p>
        </w:tc>
        <w:tc>
          <w:tcPr>
            <w:tcW w:w="3682" w:type="dxa"/>
          </w:tcPr>
          <w:p w14:paraId="0CD7DFD5" w14:textId="25E1FE06" w:rsidR="00634F54" w:rsidRDefault="00634F54" w:rsidP="00634F54">
            <w:r>
              <w:t xml:space="preserve">Temporary. Destroy 2 years after case is closed by hire or non-selection, expiration of right to appeal a nonselection, or final settlement of </w:t>
            </w:r>
            <w:r>
              <w:lastRenderedPageBreak/>
              <w:t>any associated litigation, whichever is later.</w:t>
            </w:r>
          </w:p>
        </w:tc>
        <w:tc>
          <w:tcPr>
            <w:tcW w:w="2340" w:type="dxa"/>
          </w:tcPr>
          <w:p w14:paraId="50B2B962" w14:textId="3CA8E023" w:rsidR="00634F54" w:rsidRDefault="00B35C35" w:rsidP="00FA37EB">
            <w:pPr>
              <w:jc w:val="center"/>
            </w:pPr>
            <w:r>
              <w:lastRenderedPageBreak/>
              <w:t>Paper</w:t>
            </w:r>
          </w:p>
        </w:tc>
        <w:tc>
          <w:tcPr>
            <w:tcW w:w="1705" w:type="dxa"/>
          </w:tcPr>
          <w:p w14:paraId="737EB79F" w14:textId="045EC252" w:rsidR="00634F54" w:rsidRDefault="00634F54" w:rsidP="00634F54"/>
        </w:tc>
      </w:tr>
      <w:tr w:rsidR="00634F54" w14:paraId="407EF867" w14:textId="77777777" w:rsidTr="00AF3046">
        <w:tc>
          <w:tcPr>
            <w:tcW w:w="3595" w:type="dxa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5CFC4971" w:rsidR="00634F54" w:rsidRDefault="00FA37EB" w:rsidP="00FA37EB">
            <w:pPr>
              <w:jc w:val="center"/>
            </w:pPr>
            <w:r>
              <w:t>Both</w:t>
            </w:r>
          </w:p>
        </w:tc>
        <w:tc>
          <w:tcPr>
            <w:tcW w:w="1705" w:type="dxa"/>
          </w:tcPr>
          <w:p w14:paraId="2C0B1705" w14:textId="77777777" w:rsidR="00634F54" w:rsidRDefault="00634F54" w:rsidP="00634F54"/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02CD0"/>
    <w:multiLevelType w:val="hybridMultilevel"/>
    <w:tmpl w:val="D8AC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190A8D"/>
    <w:rsid w:val="003F4BA2"/>
    <w:rsid w:val="005B070F"/>
    <w:rsid w:val="00604581"/>
    <w:rsid w:val="00610048"/>
    <w:rsid w:val="00634F54"/>
    <w:rsid w:val="006D611F"/>
    <w:rsid w:val="00880649"/>
    <w:rsid w:val="00AD5545"/>
    <w:rsid w:val="00AF3046"/>
    <w:rsid w:val="00B35C35"/>
    <w:rsid w:val="00BA6392"/>
    <w:rsid w:val="00C525E8"/>
    <w:rsid w:val="00CD57CB"/>
    <w:rsid w:val="00E91E58"/>
    <w:rsid w:val="00FA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3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67BA25-1C3A-4442-91C3-29CA9FC98CA1}"/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72D74-84B9-4684-900A-265BFE515F8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6fdd7fe-568f-449f-b886-2c2831bcd42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F1D5DB-5125-4D9C-872C-03E60682F9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2999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McNealy, Tammie - WHD</cp:lastModifiedBy>
  <cp:revision>2</cp:revision>
  <dcterms:created xsi:type="dcterms:W3CDTF">2019-10-29T19:39:00Z</dcterms:created>
  <dcterms:modified xsi:type="dcterms:W3CDTF">2019-10-29T19:39:00Z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ee825c45-d829-4685-be42-81c18d3712c0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