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53C28A93" w:rsidR="00CD57CB" w:rsidRDefault="00390D88">
            <w:r>
              <w:t>Tampa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1894A96F" w:rsidR="00CD57CB" w:rsidRDefault="00390D88">
            <w:r>
              <w:t>10/29/2019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02E17EE1" w:rsidR="00C525E8" w:rsidRDefault="00BE3DAB">
            <w:r>
              <w:t>Paper:  Binder WHA Office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41B74ED6" w:rsidR="00C525E8" w:rsidRDefault="00C914DA">
            <w:r>
              <w:t>Paper: WHA File Cabinet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3C027F58" w:rsidR="00C525E8" w:rsidRDefault="00C914DA">
            <w:r>
              <w:t>Paper: WHA File Cabinet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6D10755E" w:rsidR="00C525E8" w:rsidRDefault="00C914DA">
            <w:r>
              <w:t>Paper: WHA File Cabinet</w:t>
            </w:r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7DD07DCC" w:rsidR="00C525E8" w:rsidRDefault="00C914DA">
            <w:r>
              <w:t xml:space="preserve">Paper:  </w:t>
            </w:r>
            <w:r w:rsidR="00BE3DAB">
              <w:t xml:space="preserve">Binder </w:t>
            </w:r>
            <w:r>
              <w:t xml:space="preserve">DD Office </w:t>
            </w:r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211A33FA" w14:textId="0F3A249B" w:rsidR="00C525E8" w:rsidRDefault="00C914DA">
            <w:r>
              <w:t>Paper: WHT Desk</w:t>
            </w:r>
          </w:p>
          <w:p w14:paraId="10EF2AB2" w14:textId="184EA308" w:rsidR="00C914DA" w:rsidRDefault="00C914DA">
            <w:r>
              <w:t>Electronic: Stamps.com, UPS.com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613E71EE" w:rsidR="00C914DA" w:rsidRDefault="00C914DA">
            <w:r>
              <w:t>Paper: WHA File Cabinet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457B438E" w14:textId="77777777" w:rsidR="00C525E8" w:rsidRDefault="00C914DA">
            <w:r>
              <w:t>Paper: WHA File Cabinet</w:t>
            </w:r>
          </w:p>
          <w:p w14:paraId="5B6251F8" w14:textId="01B75773" w:rsidR="00C914DA" w:rsidRDefault="00C914DA">
            <w:r>
              <w:t>Electronic: NCFMS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0C86E900" w:rsidR="00C525E8" w:rsidRDefault="00C914DA">
            <w:r>
              <w:t>Paper: WHT File Cabinet</w:t>
            </w:r>
          </w:p>
        </w:tc>
        <w:tc>
          <w:tcPr>
            <w:tcW w:w="1705" w:type="dxa"/>
          </w:tcPr>
          <w:p w14:paraId="70D6F3D2" w14:textId="77777777" w:rsidR="00C525E8" w:rsidRDefault="00C525E8"/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76BA0677" w:rsidR="00CD57CB" w:rsidRDefault="00C914DA" w:rsidP="00CD57CB">
            <w:r>
              <w:t>Paper: Active/InActive FU Drawers or Local Files pursuant to WHISARD Status / WHT Storage File Cabinet</w:t>
            </w:r>
          </w:p>
        </w:tc>
        <w:tc>
          <w:tcPr>
            <w:tcW w:w="1705" w:type="dxa"/>
          </w:tcPr>
          <w:p w14:paraId="7145C150" w14:textId="77777777" w:rsidR="00CD57CB" w:rsidRDefault="00CD57CB" w:rsidP="00CD57CB"/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556D3004" w14:textId="77777777" w:rsidR="00CD57CB" w:rsidRDefault="00C914DA" w:rsidP="00CD57CB">
            <w:r>
              <w:t>Paper:  WHT File Cabinet</w:t>
            </w:r>
          </w:p>
          <w:p w14:paraId="23AC3E30" w14:textId="7F79128D" w:rsidR="00C914DA" w:rsidRDefault="00C914DA" w:rsidP="00CD57CB">
            <w:r>
              <w:t>Electronic: WHISARD Check Log and/or in Case Files</w:t>
            </w:r>
          </w:p>
        </w:tc>
        <w:tc>
          <w:tcPr>
            <w:tcW w:w="1705" w:type="dxa"/>
          </w:tcPr>
          <w:p w14:paraId="21DA8D89" w14:textId="77777777" w:rsidR="00CD57CB" w:rsidRDefault="00CD57CB" w:rsidP="00CD57CB"/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7FC4CB66" w:rsidR="005B070F" w:rsidRDefault="00C914DA" w:rsidP="00BE3DAB">
            <w:r>
              <w:t xml:space="preserve">Paper: </w:t>
            </w:r>
            <w:r w:rsidR="00BE3DAB">
              <w:t>CORPS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77777777" w:rsidR="005B070F" w:rsidRDefault="005B070F" w:rsidP="005B070F"/>
        </w:tc>
        <w:tc>
          <w:tcPr>
            <w:tcW w:w="1705" w:type="dxa"/>
          </w:tcPr>
          <w:p w14:paraId="34E01082" w14:textId="77777777" w:rsidR="005B070F" w:rsidRDefault="005B070F" w:rsidP="005B070F"/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55F75BC2" w:rsidR="005B070F" w:rsidRDefault="005B070F" w:rsidP="005B070F"/>
        </w:tc>
        <w:tc>
          <w:tcPr>
            <w:tcW w:w="1705" w:type="dxa"/>
          </w:tcPr>
          <w:p w14:paraId="575BCEA0" w14:textId="77777777" w:rsidR="005B070F" w:rsidRDefault="005B070F" w:rsidP="005B070F"/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0A408F05" w14:textId="77777777" w:rsidR="005B070F" w:rsidRDefault="00C914DA" w:rsidP="005B070F">
            <w:r>
              <w:t>Paper: WHA File Cabinet</w:t>
            </w:r>
          </w:p>
          <w:p w14:paraId="719C4180" w14:textId="13DB6123" w:rsidR="00C914DA" w:rsidRDefault="00C914DA" w:rsidP="005B070F">
            <w:r>
              <w:t>Electronic: LearningLink</w:t>
            </w:r>
          </w:p>
        </w:tc>
        <w:tc>
          <w:tcPr>
            <w:tcW w:w="1705" w:type="dxa"/>
          </w:tcPr>
          <w:p w14:paraId="1289C902" w14:textId="77777777" w:rsidR="005B070F" w:rsidRDefault="005B070F" w:rsidP="005B070F"/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lastRenderedPageBreak/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370E44C7" w:rsidR="005B070F" w:rsidRDefault="00C914DA" w:rsidP="005B070F">
            <w:r>
              <w:t>Respective Credential Holder</w:t>
            </w:r>
          </w:p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7AF8D633" w:rsidR="005B070F" w:rsidRDefault="00390D88" w:rsidP="00BE3DAB">
            <w:r>
              <w:t xml:space="preserve">Paper: </w:t>
            </w:r>
            <w:r w:rsidR="00BE3DAB">
              <w:t>WHA Office</w:t>
            </w:r>
            <w:bookmarkStart w:id="0" w:name="_GoBack"/>
            <w:bookmarkEnd w:id="0"/>
          </w:p>
        </w:tc>
        <w:tc>
          <w:tcPr>
            <w:tcW w:w="1705" w:type="dxa"/>
          </w:tcPr>
          <w:p w14:paraId="6AB1E8D5" w14:textId="77777777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>Temporary. Destroy 2 years after case is closed by hire or non-selection, expiration of right to appeal a nonselection, or final settlement of any associated litigation, whichever is later.</w:t>
            </w:r>
          </w:p>
        </w:tc>
        <w:tc>
          <w:tcPr>
            <w:tcW w:w="2340" w:type="dxa"/>
          </w:tcPr>
          <w:p w14:paraId="50B2B962" w14:textId="6064309C" w:rsidR="00634F54" w:rsidRDefault="00390D88" w:rsidP="00634F54">
            <w:r>
              <w:t>Paper:  DD Office</w:t>
            </w:r>
          </w:p>
        </w:tc>
        <w:tc>
          <w:tcPr>
            <w:tcW w:w="1705" w:type="dxa"/>
          </w:tcPr>
          <w:p w14:paraId="737EB79F" w14:textId="045EC252" w:rsidR="00634F54" w:rsidRDefault="00634F54" w:rsidP="00634F54"/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AD07B88" w14:textId="77777777" w:rsidR="00634F54" w:rsidRDefault="00390D88" w:rsidP="00634F54">
            <w:r>
              <w:t>Paper: WHA Office</w:t>
            </w:r>
          </w:p>
          <w:p w14:paraId="449BE774" w14:textId="047CA437" w:rsidR="00390D88" w:rsidRDefault="00390D88" w:rsidP="00634F54">
            <w:r>
              <w:t>Electronic: WHD Records Management SharePoint Site</w:t>
            </w:r>
          </w:p>
        </w:tc>
        <w:tc>
          <w:tcPr>
            <w:tcW w:w="1705" w:type="dxa"/>
          </w:tcPr>
          <w:p w14:paraId="2C0B1705" w14:textId="77777777" w:rsidR="00634F54" w:rsidRDefault="00634F54" w:rsidP="00634F54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390D88"/>
    <w:rsid w:val="005B070F"/>
    <w:rsid w:val="00610048"/>
    <w:rsid w:val="00634F54"/>
    <w:rsid w:val="006D611F"/>
    <w:rsid w:val="00880649"/>
    <w:rsid w:val="00AF3046"/>
    <w:rsid w:val="00BA6392"/>
    <w:rsid w:val="00BE3DAB"/>
    <w:rsid w:val="00C525E8"/>
    <w:rsid w:val="00C914DA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4ca70b7-b93c-4334-ab56-eeed267698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6B5A4-A80D-4EF5-931B-1C8AB05CA215}"/>
</file>

<file path=customXml/itemProps4.xml><?xml version="1.0" encoding="utf-8"?>
<ds:datastoreItem xmlns:ds="http://schemas.openxmlformats.org/officeDocument/2006/customXml" ds:itemID="{2F69ACFF-5BF2-4048-A047-216408AA2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Dore, Hildred - WHD</cp:lastModifiedBy>
  <cp:revision>2</cp:revision>
  <cp:lastPrinted>2019-10-29T14:48:00Z</cp:lastPrinted>
  <dcterms:created xsi:type="dcterms:W3CDTF">2019-10-29T14:55:00Z</dcterms:created>
  <dcterms:modified xsi:type="dcterms:W3CDTF">2019-10-29T14:55:00Z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e08202a5-0e77-4a29-962b-1ba56bf2a419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